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F3" w:rsidRDefault="003120F3" w:rsidP="003120F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Príloha č. 1C</w:t>
      </w:r>
    </w:p>
    <w:p w:rsidR="003120F3" w:rsidRDefault="003120F3" w:rsidP="003120F3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3120F3" w:rsidRDefault="003120F3" w:rsidP="003120F3">
      <w:pPr>
        <w:pStyle w:val="Odsekzoznamu"/>
        <w:ind w:left="5664"/>
        <w:rPr>
          <w:rFonts w:ascii="Times New Roman" w:hAnsi="Times New Roman"/>
          <w:sz w:val="24"/>
          <w:szCs w:val="24"/>
        </w:rPr>
      </w:pPr>
    </w:p>
    <w:p w:rsidR="003120F3" w:rsidRPr="009D3E8E" w:rsidRDefault="003120F3" w:rsidP="003120F3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 w:rsidRPr="009D3E8E">
        <w:rPr>
          <w:rFonts w:ascii="Times New Roman" w:hAnsi="Times New Roman"/>
          <w:b/>
          <w:sz w:val="24"/>
          <w:szCs w:val="24"/>
        </w:rPr>
        <w:t xml:space="preserve">Kritériá a postup na vyhodnocovanie žiadostí o poskytnutie dotácie podľa </w:t>
      </w:r>
      <w:r>
        <w:rPr>
          <w:rFonts w:ascii="Times New Roman" w:hAnsi="Times New Roman"/>
          <w:b/>
          <w:sz w:val="24"/>
          <w:szCs w:val="24"/>
        </w:rPr>
        <w:br/>
      </w:r>
      <w:r w:rsidRPr="009D3E8E">
        <w:rPr>
          <w:rFonts w:ascii="Times New Roman" w:hAnsi="Times New Roman"/>
          <w:b/>
          <w:sz w:val="24"/>
          <w:szCs w:val="24"/>
        </w:rPr>
        <w:t xml:space="preserve">§ 2 ods. 1 písm. </w:t>
      </w:r>
      <w:r>
        <w:rPr>
          <w:rFonts w:ascii="Times New Roman" w:hAnsi="Times New Roman"/>
          <w:b/>
          <w:sz w:val="24"/>
          <w:szCs w:val="24"/>
        </w:rPr>
        <w:t>b</w:t>
      </w:r>
      <w:r w:rsidRPr="009D3E8E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až l) </w:t>
      </w:r>
      <w:r w:rsidRPr="009D3E8E">
        <w:rPr>
          <w:rFonts w:ascii="Times New Roman" w:hAnsi="Times New Roman"/>
          <w:b/>
          <w:sz w:val="24"/>
          <w:szCs w:val="24"/>
        </w:rPr>
        <w:t>zákona</w:t>
      </w:r>
    </w:p>
    <w:p w:rsidR="003120F3" w:rsidRDefault="003120F3" w:rsidP="003120F3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</w:p>
    <w:p w:rsidR="003120F3" w:rsidRDefault="003120F3" w:rsidP="003120F3">
      <w:pPr>
        <w:pStyle w:val="Odsekzoznamu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č. 1</w:t>
      </w:r>
    </w:p>
    <w:p w:rsidR="003120F3" w:rsidRPr="009D3E8E" w:rsidRDefault="003120F3" w:rsidP="003120F3">
      <w:pPr>
        <w:pStyle w:val="Odsekzoznamu"/>
        <w:ind w:left="-284"/>
        <w:rPr>
          <w:rFonts w:ascii="Times New Roman" w:hAnsi="Times New Roman"/>
          <w:b/>
          <w:sz w:val="24"/>
          <w:szCs w:val="24"/>
        </w:rPr>
      </w:pPr>
      <w:r w:rsidRPr="009D3E8E">
        <w:rPr>
          <w:rFonts w:ascii="Times New Roman" w:hAnsi="Times New Roman"/>
          <w:b/>
          <w:sz w:val="24"/>
          <w:szCs w:val="24"/>
        </w:rPr>
        <w:t xml:space="preserve">Kritériá na vyhodnocovanie žiadostí o poskytnutie dotácie podľa § 2 ods. 1 písm. </w:t>
      </w:r>
      <w:r>
        <w:rPr>
          <w:rFonts w:ascii="Times New Roman" w:hAnsi="Times New Roman"/>
          <w:b/>
          <w:sz w:val="24"/>
          <w:szCs w:val="24"/>
        </w:rPr>
        <w:t>b</w:t>
      </w:r>
      <w:r w:rsidRPr="009D3E8E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až l) </w:t>
      </w:r>
      <w:r w:rsidRPr="009D3E8E">
        <w:rPr>
          <w:rFonts w:ascii="Times New Roman" w:hAnsi="Times New Roman"/>
          <w:b/>
          <w:sz w:val="24"/>
          <w:szCs w:val="24"/>
        </w:rPr>
        <w:t>zákona</w:t>
      </w:r>
    </w:p>
    <w:tbl>
      <w:tblPr>
        <w:tblW w:w="942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9"/>
        <w:gridCol w:w="1727"/>
        <w:gridCol w:w="1700"/>
        <w:gridCol w:w="1900"/>
      </w:tblGrid>
      <w:tr w:rsidR="003120F3" w:rsidTr="005E7BEB">
        <w:trPr>
          <w:trHeight w:val="542"/>
        </w:trPr>
        <w:tc>
          <w:tcPr>
            <w:tcW w:w="4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Kritériá na vyhodnocovanie žiadostí o poskytnutie dotácie podľa § 2 ods. 1 písm. b) až l) zákona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Rozpätie bodového hodnotenia</w:t>
            </w:r>
          </w:p>
          <w:p w:rsidR="003120F3" w:rsidRDefault="003120F3" w:rsidP="005E7B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Bodové hodnotenie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120F3" w:rsidRDefault="003120F3" w:rsidP="005E7BE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Odôvodnenie</w:t>
            </w:r>
          </w:p>
        </w:tc>
      </w:tr>
      <w:tr w:rsidR="003120F3" w:rsidTr="005E7BEB">
        <w:trPr>
          <w:trHeight w:val="27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3120F3">
            <w:pPr>
              <w:pStyle w:val="Odsekzoznamu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Účelnosť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Pr="008C35B5" w:rsidRDefault="003120F3" w:rsidP="005E7BEB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321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Zameranie podľa cieľa a účelnosti projektu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504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Prehľadnosť a  zrozumiteľnosť odborného a časového harmonogramu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299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Štruktúra a  popis plánovaných aktivít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262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Jasnosť a zrozumiteľnosť aktivít, výsledkov a výstupov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494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 Realizácia rôznorodých aktivít s dôrazom na regionálne alebo lokálne pokrytie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494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Súčet pridelených bodov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0F3" w:rsidRPr="009058C4" w:rsidRDefault="003120F3" w:rsidP="005E7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29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3120F3">
            <w:pPr>
              <w:pStyle w:val="Odsekzoznamu"/>
              <w:numPr>
                <w:ilvl w:val="0"/>
                <w:numId w:val="15"/>
              </w:num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Cieľové skupiny a publicita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Pr="008C35B5" w:rsidRDefault="003120F3" w:rsidP="005E7BEB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238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Zadefinovanie cieľovej </w:t>
            </w:r>
            <w:r w:rsidRPr="00BC5093">
              <w:rPr>
                <w:rFonts w:ascii="Times New Roman" w:hAnsi="Times New Roman"/>
                <w:sz w:val="24"/>
                <w:szCs w:val="24"/>
              </w:rPr>
              <w:t>skupiny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328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 Rozsah oslovenia širokej verejnosti a ostatných mimo zadefinovanej cieľovej skupiny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124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Zapojenie cieľovej skupiny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ako aktéra aktivít, nielen ich konzumenta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124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Súčet pridelených bodov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0F3" w:rsidRPr="009058C4" w:rsidRDefault="003120F3" w:rsidP="005E7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19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3120F3">
            <w:pPr>
              <w:pStyle w:val="Odsekzoznamu"/>
              <w:numPr>
                <w:ilvl w:val="0"/>
                <w:numId w:val="15"/>
              </w:num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Realizácia projektu a udržateľnosť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Pr="008C35B5" w:rsidRDefault="003120F3" w:rsidP="005E7BEB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294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Súlad aktivít s cieľmi a výsledkami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398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Definovanie merateľnosti výstupov aktivít a plnenia cieľov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404"/>
        </w:trPr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Zabezpečenie nadväznosti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na aktivity realizované v danej oblasti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v predchádzajúcom období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 – 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31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 Použitie inovatívneho prístupu, kreatívnosti alebo osvedčených postupov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31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Súčet pridelených bodov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F3" w:rsidRPr="009058C4" w:rsidRDefault="003120F3" w:rsidP="005E7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252"/>
        </w:trPr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3120F3">
            <w:pPr>
              <w:pStyle w:val="Odsekzoznamu"/>
              <w:numPr>
                <w:ilvl w:val="0"/>
                <w:numId w:val="15"/>
              </w:num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Rozpočet a efektívnosť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20F3" w:rsidRPr="008C35B5" w:rsidRDefault="003120F3" w:rsidP="005E7BEB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342"/>
        </w:trPr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 Vyrovnanosť rozpočtu v závislosti od plánovaných aktivít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22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Nevyhnutnosť a reálnosť výdavkov na realizáciu projektu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366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 Úroveň spracovania dokumentácie a komplexnosť informácií potrebných pre posúdenie obsahu žiadosti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366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Súčet pridelených bodov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20F3" w:rsidRPr="009058C4" w:rsidRDefault="003120F3" w:rsidP="005E7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44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POČET ZÍSKANÝCH BODOV CELKOM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F3" w:rsidRDefault="003120F3" w:rsidP="005E7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F3" w:rsidTr="005E7BEB">
        <w:trPr>
          <w:trHeight w:val="446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0F3" w:rsidRDefault="003120F3" w:rsidP="005E7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ZÁVEREČNÉ HODOTENIE</w:t>
            </w:r>
          </w:p>
        </w:tc>
      </w:tr>
    </w:tbl>
    <w:p w:rsidR="003120F3" w:rsidRDefault="003120F3" w:rsidP="003120F3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3120F3" w:rsidRDefault="003120F3" w:rsidP="003120F3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11082B" w:rsidRDefault="0011082B" w:rsidP="0011082B">
      <w:pPr>
        <w:spacing w:after="0" w:line="240" w:lineRule="auto"/>
        <w:ind w:left="-284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</w:rPr>
        <w:t>Postup na vyhodnocovanie žiadostí o poskytnutie dotácie podľa § 2 ods. 1 písm. b) až l) zákona</w:t>
      </w:r>
    </w:p>
    <w:p w:rsidR="0011082B" w:rsidRDefault="0011082B" w:rsidP="0011082B">
      <w:pPr>
        <w:spacing w:after="0" w:line="240" w:lineRule="auto"/>
        <w:ind w:left="-284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1082B" w:rsidRDefault="0011082B" w:rsidP="0011082B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Žiadosti o poskytnutie dotácie podľa § 2 ods. 1 písm. b) až l) zákona sa vyhodnocujú na základe štyroch k</w:t>
      </w:r>
      <w:r w:rsidR="0085678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ritérií členených na </w:t>
      </w:r>
      <w:proofErr w:type="spellStart"/>
      <w:r w:rsidR="00856783">
        <w:rPr>
          <w:rFonts w:ascii="Times New Roman" w:hAnsi="Times New Roman"/>
          <w:color w:val="000000"/>
          <w:sz w:val="24"/>
          <w:szCs w:val="24"/>
          <w:lang w:eastAsia="cs-CZ"/>
        </w:rPr>
        <w:t>subkritériá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>, ktoré sú uvedené v tabuľke č. 1.</w:t>
      </w:r>
    </w:p>
    <w:p w:rsidR="0011082B" w:rsidRDefault="0011082B" w:rsidP="0011082B">
      <w:pPr>
        <w:pStyle w:val="Odsekzoznamu"/>
        <w:spacing w:after="0" w:line="240" w:lineRule="auto"/>
        <w:ind w:left="76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1082B" w:rsidRDefault="0011082B" w:rsidP="0011082B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Každé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subkritérium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sa hodnotí osobitne pridelením bodov z rozpätia bodového hodnotenia uvedeného v riadku pri každom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subkritériu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:rsidR="0011082B" w:rsidRDefault="0011082B" w:rsidP="001108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1082B" w:rsidRDefault="0011082B" w:rsidP="0011082B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Pridelené body z rozpätia bodového hodnotenia sa uvádzajú v stĺpci bodové hodnotenia a odôvodňujú sa v stĺpci odôvodnenie pri každom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subkritériu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osobitne. V ostatných riadkoch sa odôvodnenie neuvádza.</w:t>
      </w:r>
    </w:p>
    <w:p w:rsidR="0011082B" w:rsidRDefault="0011082B" w:rsidP="0011082B">
      <w:pPr>
        <w:pStyle w:val="Odsekzoznamu"/>
        <w:spacing w:after="0" w:line="240" w:lineRule="auto"/>
        <w:ind w:left="76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1082B" w:rsidRDefault="0011082B" w:rsidP="0011082B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Pridelené body sa sčítavajú a súčet pridelených bodov sa uvádza v stĺpci bodové hodnotenie v riadku súčet pridelených bodov pre každé kritérium osobitne.</w:t>
      </w:r>
    </w:p>
    <w:p w:rsidR="0011082B" w:rsidRDefault="0011082B" w:rsidP="0011082B">
      <w:pPr>
        <w:pStyle w:val="Odsekzoznamu"/>
        <w:spacing w:after="0" w:line="240" w:lineRule="auto"/>
        <w:ind w:left="76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1082B" w:rsidRDefault="0011082B" w:rsidP="0011082B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Celkový počet pridelených bodov sa uvádza v stĺpci bodové hodnotenie v riadku počet získaných bodov celkom.</w:t>
      </w:r>
    </w:p>
    <w:p w:rsidR="0011082B" w:rsidRDefault="0011082B" w:rsidP="0011082B">
      <w:pPr>
        <w:pStyle w:val="Odsekzoznamu"/>
        <w:spacing w:after="0" w:line="240" w:lineRule="auto"/>
        <w:ind w:left="76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1082B" w:rsidRDefault="0011082B" w:rsidP="0011082B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V záverečnom hodnotení sa uvádzajú pozitíva a negatíva projektu.</w:t>
      </w:r>
    </w:p>
    <w:p w:rsidR="0011082B" w:rsidRDefault="0011082B" w:rsidP="0011082B">
      <w:pPr>
        <w:pStyle w:val="Odsekzoznamu"/>
        <w:spacing w:after="0" w:line="240" w:lineRule="auto"/>
        <w:ind w:left="76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1082B" w:rsidRDefault="0011082B" w:rsidP="0011082B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Zo súčtu celkového počtu bodov pridelených každým hodnotiacim členom komisie Ministerstva zdravotníctva Slovenskej republiky vypočíta jej predseda priemerný počet získaných bodov.</w:t>
      </w:r>
    </w:p>
    <w:p w:rsidR="0011082B" w:rsidRDefault="0011082B" w:rsidP="0011082B">
      <w:pPr>
        <w:pStyle w:val="Odsekzoznamu"/>
        <w:spacing w:after="0" w:line="240" w:lineRule="auto"/>
        <w:ind w:left="76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1082B" w:rsidRDefault="0011082B" w:rsidP="0011082B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Na odporúčacie stanovisko na poskytnutie dotácie je potrebný priemerný počet získaných bodov 50 z najvyššieho možného počtu bodov 100.</w:t>
      </w:r>
    </w:p>
    <w:p w:rsidR="0011082B" w:rsidRDefault="0011082B" w:rsidP="0011082B">
      <w:pPr>
        <w:pStyle w:val="Odsekzoznamu"/>
        <w:spacing w:after="0" w:line="240" w:lineRule="auto"/>
        <w:ind w:left="76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1082B" w:rsidRDefault="0011082B" w:rsidP="0011082B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Ak je priemerný počet získaných bodov nižší ako 50, projekt sa vyradí.</w:t>
      </w:r>
      <w:bookmarkStart w:id="0" w:name="_GoBack"/>
      <w:bookmarkEnd w:id="0"/>
    </w:p>
    <w:sectPr w:rsidR="0011082B" w:rsidSect="00BC1A9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9B" w:rsidRDefault="00BB269B" w:rsidP="005C0D6E">
      <w:pPr>
        <w:spacing w:after="0" w:line="240" w:lineRule="auto"/>
      </w:pPr>
      <w:r>
        <w:separator/>
      </w:r>
    </w:p>
  </w:endnote>
  <w:endnote w:type="continuationSeparator" w:id="0">
    <w:p w:rsidR="00BB269B" w:rsidRDefault="00BB269B" w:rsidP="005C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961548"/>
      <w:docPartObj>
        <w:docPartGallery w:val="Page Numbers (Bottom of Page)"/>
        <w:docPartUnique/>
      </w:docPartObj>
    </w:sdtPr>
    <w:sdtEndPr/>
    <w:sdtContent>
      <w:p w:rsidR="00BE36DE" w:rsidRDefault="00BE36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A9B">
          <w:rPr>
            <w:noProof/>
          </w:rPr>
          <w:t>2</w:t>
        </w:r>
        <w:r>
          <w:fldChar w:fldCharType="end"/>
        </w:r>
      </w:p>
    </w:sdtContent>
  </w:sdt>
  <w:p w:rsidR="00BE36DE" w:rsidRDefault="00BE36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9B" w:rsidRDefault="00BB269B" w:rsidP="005C0D6E">
      <w:pPr>
        <w:spacing w:after="0" w:line="240" w:lineRule="auto"/>
      </w:pPr>
      <w:r>
        <w:separator/>
      </w:r>
    </w:p>
  </w:footnote>
  <w:footnote w:type="continuationSeparator" w:id="0">
    <w:p w:rsidR="00BB269B" w:rsidRDefault="00BB269B" w:rsidP="005C0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F08"/>
    <w:multiLevelType w:val="hybridMultilevel"/>
    <w:tmpl w:val="9D7626B6"/>
    <w:lvl w:ilvl="0" w:tplc="969EA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6ED3"/>
    <w:multiLevelType w:val="hybridMultilevel"/>
    <w:tmpl w:val="B72205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62B07"/>
    <w:multiLevelType w:val="hybridMultilevel"/>
    <w:tmpl w:val="5D70FAF2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33D2"/>
    <w:multiLevelType w:val="hybridMultilevel"/>
    <w:tmpl w:val="757EFF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A2FB5"/>
    <w:multiLevelType w:val="hybridMultilevel"/>
    <w:tmpl w:val="2E38887E"/>
    <w:lvl w:ilvl="0" w:tplc="F0E2C3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E269A"/>
    <w:multiLevelType w:val="hybridMultilevel"/>
    <w:tmpl w:val="720EF4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7611E5"/>
    <w:multiLevelType w:val="hybridMultilevel"/>
    <w:tmpl w:val="72127F6C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FE2C78"/>
    <w:multiLevelType w:val="hybridMultilevel"/>
    <w:tmpl w:val="ADEE0E32"/>
    <w:lvl w:ilvl="0" w:tplc="ED5691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123"/>
    <w:multiLevelType w:val="hybridMultilevel"/>
    <w:tmpl w:val="63A293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AD08A6"/>
    <w:multiLevelType w:val="hybridMultilevel"/>
    <w:tmpl w:val="8ACAD416"/>
    <w:lvl w:ilvl="0" w:tplc="CB7E4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5B0A"/>
    <w:multiLevelType w:val="hybridMultilevel"/>
    <w:tmpl w:val="F4FAAAB4"/>
    <w:lvl w:ilvl="0" w:tplc="2E9464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EF3ECC"/>
    <w:multiLevelType w:val="hybridMultilevel"/>
    <w:tmpl w:val="BACE0682"/>
    <w:lvl w:ilvl="0" w:tplc="0F8CACB8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>
    <w:nsid w:val="243D7158"/>
    <w:multiLevelType w:val="hybridMultilevel"/>
    <w:tmpl w:val="7EFC03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D7B46"/>
    <w:multiLevelType w:val="hybridMultilevel"/>
    <w:tmpl w:val="4AD43044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972BB"/>
    <w:multiLevelType w:val="hybridMultilevel"/>
    <w:tmpl w:val="F92A5B5A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850F4C"/>
    <w:multiLevelType w:val="hybridMultilevel"/>
    <w:tmpl w:val="08260A56"/>
    <w:lvl w:ilvl="0" w:tplc="519AF1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0DA4DA5"/>
    <w:multiLevelType w:val="hybridMultilevel"/>
    <w:tmpl w:val="0DE4389E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1A006D8"/>
    <w:multiLevelType w:val="hybridMultilevel"/>
    <w:tmpl w:val="CD42EC84"/>
    <w:lvl w:ilvl="0" w:tplc="0B86638A">
      <w:start w:val="3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42904"/>
    <w:multiLevelType w:val="hybridMultilevel"/>
    <w:tmpl w:val="21F05A08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B52036F"/>
    <w:multiLevelType w:val="hybridMultilevel"/>
    <w:tmpl w:val="CF580014"/>
    <w:lvl w:ilvl="0" w:tplc="F5D22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77D76"/>
    <w:multiLevelType w:val="hybridMultilevel"/>
    <w:tmpl w:val="B1F20548"/>
    <w:lvl w:ilvl="0" w:tplc="E4B202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965C2"/>
    <w:multiLevelType w:val="hybridMultilevel"/>
    <w:tmpl w:val="123E2560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28A5D7B"/>
    <w:multiLevelType w:val="hybridMultilevel"/>
    <w:tmpl w:val="5418B854"/>
    <w:lvl w:ilvl="0" w:tplc="EBB65A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6222C"/>
    <w:multiLevelType w:val="hybridMultilevel"/>
    <w:tmpl w:val="D660AFB0"/>
    <w:lvl w:ilvl="0" w:tplc="3CA6FA8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140CF"/>
    <w:multiLevelType w:val="hybridMultilevel"/>
    <w:tmpl w:val="4282D914"/>
    <w:lvl w:ilvl="0" w:tplc="554CDA7E">
      <w:start w:val="1"/>
      <w:numFmt w:val="decimal"/>
      <w:lvlText w:val="(%1)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06C74F3"/>
    <w:multiLevelType w:val="hybridMultilevel"/>
    <w:tmpl w:val="9ECEE7BA"/>
    <w:lvl w:ilvl="0" w:tplc="0F9E67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C52DB9"/>
    <w:multiLevelType w:val="hybridMultilevel"/>
    <w:tmpl w:val="8CDE92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8262A1"/>
    <w:multiLevelType w:val="hybridMultilevel"/>
    <w:tmpl w:val="284C41C8"/>
    <w:lvl w:ilvl="0" w:tplc="FF82BD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47798B"/>
    <w:multiLevelType w:val="hybridMultilevel"/>
    <w:tmpl w:val="D2A005F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B0596"/>
    <w:multiLevelType w:val="hybridMultilevel"/>
    <w:tmpl w:val="60C4AD0A"/>
    <w:lvl w:ilvl="0" w:tplc="FF82BD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A3697C"/>
    <w:multiLevelType w:val="hybridMultilevel"/>
    <w:tmpl w:val="EE68B54E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70D4CF3"/>
    <w:multiLevelType w:val="hybridMultilevel"/>
    <w:tmpl w:val="5C1E84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DB3F3C"/>
    <w:multiLevelType w:val="hybridMultilevel"/>
    <w:tmpl w:val="FA4E30EC"/>
    <w:lvl w:ilvl="0" w:tplc="4380E5D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D44C2"/>
    <w:multiLevelType w:val="hybridMultilevel"/>
    <w:tmpl w:val="015437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7843B9"/>
    <w:multiLevelType w:val="hybridMultilevel"/>
    <w:tmpl w:val="F66671AE"/>
    <w:lvl w:ilvl="0" w:tplc="B90442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E1253"/>
    <w:multiLevelType w:val="hybridMultilevel"/>
    <w:tmpl w:val="C2F01F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42452"/>
    <w:multiLevelType w:val="hybridMultilevel"/>
    <w:tmpl w:val="51963CFE"/>
    <w:lvl w:ilvl="0" w:tplc="5B4861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077DA"/>
    <w:multiLevelType w:val="hybridMultilevel"/>
    <w:tmpl w:val="0B4CBB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F08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CA5A50"/>
    <w:multiLevelType w:val="hybridMultilevel"/>
    <w:tmpl w:val="3FDAD83C"/>
    <w:lvl w:ilvl="0" w:tplc="DFD6B09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F0D1511"/>
    <w:multiLevelType w:val="hybridMultilevel"/>
    <w:tmpl w:val="981C1312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34B43"/>
    <w:multiLevelType w:val="hybridMultilevel"/>
    <w:tmpl w:val="A2BEE6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030445"/>
    <w:multiLevelType w:val="hybridMultilevel"/>
    <w:tmpl w:val="06D46F0A"/>
    <w:lvl w:ilvl="0" w:tplc="F5D2204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B63687"/>
    <w:multiLevelType w:val="hybridMultilevel"/>
    <w:tmpl w:val="6E0E6C4E"/>
    <w:lvl w:ilvl="0" w:tplc="51E6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2FC45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5E19D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6"/>
  </w:num>
  <w:num w:numId="24">
    <w:abstractNumId w:val="30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"/>
  </w:num>
  <w:num w:numId="31">
    <w:abstractNumId w:val="22"/>
  </w:num>
  <w:num w:numId="32">
    <w:abstractNumId w:val="9"/>
  </w:num>
  <w:num w:numId="33">
    <w:abstractNumId w:val="35"/>
  </w:num>
  <w:num w:numId="34">
    <w:abstractNumId w:val="0"/>
  </w:num>
  <w:num w:numId="35">
    <w:abstractNumId w:val="42"/>
  </w:num>
  <w:num w:numId="36">
    <w:abstractNumId w:val="7"/>
  </w:num>
  <w:num w:numId="37">
    <w:abstractNumId w:val="34"/>
  </w:num>
  <w:num w:numId="38">
    <w:abstractNumId w:val="20"/>
  </w:num>
  <w:num w:numId="39">
    <w:abstractNumId w:val="4"/>
  </w:num>
  <w:num w:numId="40">
    <w:abstractNumId w:val="36"/>
  </w:num>
  <w:num w:numId="41">
    <w:abstractNumId w:val="17"/>
  </w:num>
  <w:num w:numId="42">
    <w:abstractNumId w:val="39"/>
  </w:num>
  <w:num w:numId="43">
    <w:abstractNumId w:val="28"/>
  </w:num>
  <w:num w:numId="44">
    <w:abstractNumId w:val="1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2B"/>
    <w:rsid w:val="00043179"/>
    <w:rsid w:val="000955BA"/>
    <w:rsid w:val="000C0D44"/>
    <w:rsid w:val="000D36A4"/>
    <w:rsid w:val="000D3B58"/>
    <w:rsid w:val="000F0784"/>
    <w:rsid w:val="00101258"/>
    <w:rsid w:val="0011082B"/>
    <w:rsid w:val="001744D9"/>
    <w:rsid w:val="001B1AB3"/>
    <w:rsid w:val="001B3D35"/>
    <w:rsid w:val="001B5A7D"/>
    <w:rsid w:val="00217543"/>
    <w:rsid w:val="00223661"/>
    <w:rsid w:val="002B7969"/>
    <w:rsid w:val="002D3868"/>
    <w:rsid w:val="002E5889"/>
    <w:rsid w:val="003120F3"/>
    <w:rsid w:val="00323736"/>
    <w:rsid w:val="0032677C"/>
    <w:rsid w:val="003620E8"/>
    <w:rsid w:val="004040B7"/>
    <w:rsid w:val="00433876"/>
    <w:rsid w:val="0044704F"/>
    <w:rsid w:val="00470FA7"/>
    <w:rsid w:val="004829D1"/>
    <w:rsid w:val="004E5A3A"/>
    <w:rsid w:val="004F5F76"/>
    <w:rsid w:val="00510C54"/>
    <w:rsid w:val="00557769"/>
    <w:rsid w:val="005C0D6E"/>
    <w:rsid w:val="005C651F"/>
    <w:rsid w:val="005E7BEB"/>
    <w:rsid w:val="00604D0F"/>
    <w:rsid w:val="00620285"/>
    <w:rsid w:val="00621EB3"/>
    <w:rsid w:val="006718DD"/>
    <w:rsid w:val="00720136"/>
    <w:rsid w:val="007842B2"/>
    <w:rsid w:val="0079385F"/>
    <w:rsid w:val="007A40F7"/>
    <w:rsid w:val="007A7986"/>
    <w:rsid w:val="007B7755"/>
    <w:rsid w:val="0080162E"/>
    <w:rsid w:val="008228F4"/>
    <w:rsid w:val="00841910"/>
    <w:rsid w:val="00856783"/>
    <w:rsid w:val="00896771"/>
    <w:rsid w:val="008C61ED"/>
    <w:rsid w:val="008E5368"/>
    <w:rsid w:val="0090778D"/>
    <w:rsid w:val="009A1007"/>
    <w:rsid w:val="009B5546"/>
    <w:rsid w:val="00AA20FD"/>
    <w:rsid w:val="00B64E00"/>
    <w:rsid w:val="00B9060D"/>
    <w:rsid w:val="00BB269B"/>
    <w:rsid w:val="00BC1A9B"/>
    <w:rsid w:val="00BE36DE"/>
    <w:rsid w:val="00BF5248"/>
    <w:rsid w:val="00C07852"/>
    <w:rsid w:val="00CA2EFB"/>
    <w:rsid w:val="00CE4F62"/>
    <w:rsid w:val="00DF5657"/>
    <w:rsid w:val="00E05FBC"/>
    <w:rsid w:val="00EA13F4"/>
    <w:rsid w:val="00EA5650"/>
    <w:rsid w:val="00EF6A59"/>
    <w:rsid w:val="00F47DEE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82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08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1108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82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D6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D6E"/>
    <w:rPr>
      <w:rFonts w:eastAsia="Times New Roman" w:cs="Times New Roman"/>
    </w:rPr>
  </w:style>
  <w:style w:type="paragraph" w:customStyle="1" w:styleId="Default">
    <w:name w:val="Default"/>
    <w:rsid w:val="001B3D3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82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08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1108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82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D6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D6E"/>
    <w:rPr>
      <w:rFonts w:eastAsia="Times New Roman" w:cs="Times New Roman"/>
    </w:rPr>
  </w:style>
  <w:style w:type="paragraph" w:customStyle="1" w:styleId="Default">
    <w:name w:val="Default"/>
    <w:rsid w:val="001B3D3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54A2C758-2263-483A-B428-D55B224D192A}"/>
</file>

<file path=customXml/itemProps2.xml><?xml version="1.0" encoding="utf-8"?>
<ds:datastoreItem xmlns:ds="http://schemas.openxmlformats.org/officeDocument/2006/customXml" ds:itemID="{7FD87106-267F-4FC0-92E5-F0D722A8E9C4}"/>
</file>

<file path=customXml/itemProps3.xml><?xml version="1.0" encoding="utf-8"?>
<ds:datastoreItem xmlns:ds="http://schemas.openxmlformats.org/officeDocument/2006/customXml" ds:itemID="{CC74DE02-CC5C-49FC-9569-23D9BF4B67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Gogorová Ingrid</dc:creator>
  <cp:lastModifiedBy>Gogorová Ingrid</cp:lastModifiedBy>
  <cp:revision>47</cp:revision>
  <cp:lastPrinted>2016-02-18T11:23:00Z</cp:lastPrinted>
  <dcterms:created xsi:type="dcterms:W3CDTF">2016-02-08T13:44:00Z</dcterms:created>
  <dcterms:modified xsi:type="dcterms:W3CDTF">2016-03-03T11:39:00Z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