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79A6" w:rsidRDefault="007779A6" w:rsidP="007779A6">
      <w:pPr>
        <w:pStyle w:val="Heading1"/>
      </w:pPr>
      <w:bookmarkStart w:id="0" w:name="_Ref392503090"/>
      <w:bookmarkStart w:id="1" w:name="_Ref392503135"/>
      <w:bookmarkStart w:id="2" w:name="_Toc398046040"/>
      <w:bookmarkStart w:id="3" w:name="_GoBack"/>
      <w:bookmarkEnd w:id="3"/>
      <w:r>
        <w:t>Prílohy</w:t>
      </w:r>
    </w:p>
    <w:p w:rsidR="001569ED" w:rsidRPr="00BD2C37" w:rsidRDefault="001569ED" w:rsidP="001569ED">
      <w:pPr>
        <w:rPr>
          <w:b/>
        </w:rPr>
      </w:pPr>
      <w:r w:rsidRPr="00BD2C37">
        <w:rPr>
          <w:b/>
        </w:rPr>
        <w:t>Jednotlivé informácie v tabuľkách sú farebne odlíšené nasledovne.</w:t>
      </w:r>
    </w:p>
    <w:tbl>
      <w:tblPr>
        <w:tblStyle w:val="TableGrid"/>
        <w:tblW w:w="5000" w:type="pct"/>
        <w:tblBorders>
          <w:top w:val="single" w:sz="24" w:space="0" w:color="auto"/>
          <w:left w:val="single" w:sz="24" w:space="0" w:color="auto"/>
          <w:bottom w:val="single" w:sz="24" w:space="0" w:color="auto"/>
          <w:right w:val="single" w:sz="24" w:space="0" w:color="auto"/>
        </w:tblBorders>
        <w:tblLook w:val="04A0" w:firstRow="1" w:lastRow="0" w:firstColumn="1" w:lastColumn="0" w:noHBand="0" w:noVBand="1"/>
      </w:tblPr>
      <w:tblGrid>
        <w:gridCol w:w="2112"/>
        <w:gridCol w:w="2111"/>
        <w:gridCol w:w="2111"/>
        <w:gridCol w:w="2111"/>
      </w:tblGrid>
      <w:tr w:rsidR="001569ED" w:rsidTr="00D23C88">
        <w:tc>
          <w:tcPr>
            <w:tcW w:w="1250" w:type="pct"/>
            <w:shd w:val="clear" w:color="auto" w:fill="D9D9D9" w:themeFill="background1" w:themeFillShade="D9"/>
          </w:tcPr>
          <w:p w:rsidR="001569ED" w:rsidRDefault="001569ED" w:rsidP="000C3C97">
            <w:r>
              <w:t>Hlavička tabuľky</w:t>
            </w:r>
          </w:p>
        </w:tc>
        <w:tc>
          <w:tcPr>
            <w:tcW w:w="1250" w:type="pct"/>
          </w:tcPr>
          <w:p w:rsidR="001569ED" w:rsidRDefault="001569ED" w:rsidP="000C3C97">
            <w:r>
              <w:t>Popisná informácia</w:t>
            </w:r>
          </w:p>
        </w:tc>
        <w:tc>
          <w:tcPr>
            <w:tcW w:w="1250" w:type="pct"/>
            <w:shd w:val="clear" w:color="auto" w:fill="DEEAF6" w:themeFill="accent1" w:themeFillTint="33"/>
          </w:tcPr>
          <w:p w:rsidR="001569ED" w:rsidRDefault="001569ED" w:rsidP="000C3C97">
            <w:r>
              <w:t>Príklad/Vzor</w:t>
            </w:r>
          </w:p>
        </w:tc>
        <w:tc>
          <w:tcPr>
            <w:tcW w:w="1250" w:type="pct"/>
            <w:shd w:val="clear" w:color="auto" w:fill="FBE4D5" w:themeFill="accent2" w:themeFillTint="33"/>
          </w:tcPr>
          <w:p w:rsidR="001569ED" w:rsidRDefault="001569ED" w:rsidP="000C3C97">
            <w:r>
              <w:t>Pred-vyplnená informácia, ktorú nie je možné modifikovať</w:t>
            </w:r>
          </w:p>
        </w:tc>
      </w:tr>
    </w:tbl>
    <w:p w:rsidR="001569ED" w:rsidRDefault="001569ED" w:rsidP="001569ED"/>
    <w:p w:rsidR="001569ED" w:rsidRDefault="001569ED" w:rsidP="001569ED">
      <w:pPr>
        <w:rPr>
          <w:b/>
        </w:rPr>
      </w:pPr>
      <w:r w:rsidRPr="00BD2C37">
        <w:rPr>
          <w:b/>
        </w:rPr>
        <w:t>Informácie v jednotlivých tabuľkách sa môžu na seba vzájomne odkazovať. Za tým účelom majú riadky uvádzané v tabuľkách svoje jednoznačné identifikátory s navrhovaným prefixom, tak aby sa zabezpečila unikátnosť identifikátora vo všetkých spracovávaných prílohách. Postupnosť a integritu (pri odkazovaní) identifikátorov navrhuje samotný spracovateľ.</w:t>
      </w:r>
    </w:p>
    <w:p w:rsidR="001E3580" w:rsidRPr="00BD0621" w:rsidRDefault="001E3580" w:rsidP="001E3580">
      <w:pPr>
        <w:pStyle w:val="zcontents"/>
        <w:rPr>
          <w:rFonts w:ascii="Arial Narrow" w:hAnsi="Arial Narrow"/>
        </w:rPr>
      </w:pPr>
      <w:r w:rsidRPr="00BD0621">
        <w:rPr>
          <w:rFonts w:ascii="Arial Narrow" w:hAnsi="Arial Narrow"/>
        </w:rPr>
        <w:t>Zoznam tabuliek</w:t>
      </w:r>
    </w:p>
    <w:p w:rsidR="007C7E28" w:rsidRPr="007C7E28" w:rsidRDefault="001E3580">
      <w:pPr>
        <w:pStyle w:val="TableofFigures"/>
        <w:tabs>
          <w:tab w:val="right" w:pos="8495"/>
        </w:tabs>
        <w:rPr>
          <w:rFonts w:ascii="Arial Narrow" w:eastAsiaTheme="minorEastAsia" w:hAnsi="Arial Narrow" w:cstheme="minorBidi"/>
          <w:noProof/>
          <w:szCs w:val="22"/>
          <w:lang w:eastAsia="sk-SK"/>
        </w:rPr>
      </w:pPr>
      <w:r w:rsidRPr="007C7E28">
        <w:rPr>
          <w:rFonts w:ascii="Arial Narrow" w:hAnsi="Arial Narrow"/>
        </w:rPr>
        <w:fldChar w:fldCharType="begin"/>
      </w:r>
      <w:r w:rsidRPr="007C7E28">
        <w:rPr>
          <w:rFonts w:ascii="Arial Narrow" w:hAnsi="Arial Narrow"/>
        </w:rPr>
        <w:instrText xml:space="preserve"> TOC \h \z \c "Tabuľka" </w:instrText>
      </w:r>
      <w:r w:rsidRPr="007C7E28">
        <w:rPr>
          <w:rFonts w:ascii="Arial Narrow" w:hAnsi="Arial Narrow"/>
        </w:rPr>
        <w:fldChar w:fldCharType="separate"/>
      </w:r>
      <w:hyperlink w:anchor="_Toc486863325" w:history="1">
        <w:r w:rsidR="007C7E28" w:rsidRPr="007C7E28">
          <w:rPr>
            <w:rStyle w:val="Hyperlink"/>
            <w:rFonts w:ascii="Arial Narrow" w:eastAsiaTheme="majorEastAsia" w:hAnsi="Arial Narrow"/>
            <w:noProof/>
          </w:rPr>
          <w:t>Tabuľka 1 Zoznam zvolených služieb</w:t>
        </w:r>
        <w:r w:rsidR="007C7E28" w:rsidRPr="007C7E28">
          <w:rPr>
            <w:rFonts w:ascii="Arial Narrow" w:hAnsi="Arial Narrow"/>
            <w:noProof/>
            <w:webHidden/>
          </w:rPr>
          <w:tab/>
        </w:r>
        <w:r w:rsidR="007C7E28" w:rsidRPr="007C7E28">
          <w:rPr>
            <w:rFonts w:ascii="Arial Narrow" w:hAnsi="Arial Narrow"/>
            <w:noProof/>
            <w:webHidden/>
          </w:rPr>
          <w:fldChar w:fldCharType="begin"/>
        </w:r>
        <w:r w:rsidR="007C7E28" w:rsidRPr="007C7E28">
          <w:rPr>
            <w:rFonts w:ascii="Arial Narrow" w:hAnsi="Arial Narrow"/>
            <w:noProof/>
            <w:webHidden/>
          </w:rPr>
          <w:instrText xml:space="preserve"> PAGEREF _Toc486863325 \h </w:instrText>
        </w:r>
        <w:r w:rsidR="007C7E28" w:rsidRPr="007C7E28">
          <w:rPr>
            <w:rFonts w:ascii="Arial Narrow" w:hAnsi="Arial Narrow"/>
            <w:noProof/>
            <w:webHidden/>
          </w:rPr>
        </w:r>
        <w:r w:rsidR="007C7E28" w:rsidRPr="007C7E28">
          <w:rPr>
            <w:rFonts w:ascii="Arial Narrow" w:hAnsi="Arial Narrow"/>
            <w:noProof/>
            <w:webHidden/>
          </w:rPr>
          <w:fldChar w:fldCharType="separate"/>
        </w:r>
        <w:r w:rsidR="007C7E28" w:rsidRPr="007C7E28">
          <w:rPr>
            <w:rFonts w:ascii="Arial Narrow" w:hAnsi="Arial Narrow"/>
            <w:noProof/>
            <w:webHidden/>
          </w:rPr>
          <w:t>2</w:t>
        </w:r>
        <w:r w:rsidR="007C7E28" w:rsidRPr="007C7E28">
          <w:rPr>
            <w:rFonts w:ascii="Arial Narrow" w:hAnsi="Arial Narrow"/>
            <w:noProof/>
            <w:webHidden/>
          </w:rPr>
          <w:fldChar w:fldCharType="end"/>
        </w:r>
      </w:hyperlink>
    </w:p>
    <w:p w:rsidR="007C7E28" w:rsidRPr="007C7E28" w:rsidRDefault="00856C66">
      <w:pPr>
        <w:pStyle w:val="TableofFigures"/>
        <w:tabs>
          <w:tab w:val="right" w:pos="8495"/>
        </w:tabs>
        <w:rPr>
          <w:rFonts w:ascii="Arial Narrow" w:eastAsiaTheme="minorEastAsia" w:hAnsi="Arial Narrow" w:cstheme="minorBidi"/>
          <w:noProof/>
          <w:szCs w:val="22"/>
          <w:lang w:eastAsia="sk-SK"/>
        </w:rPr>
      </w:pPr>
      <w:hyperlink w:anchor="_Toc486863326" w:history="1">
        <w:r w:rsidR="007C7E28" w:rsidRPr="007C7E28">
          <w:rPr>
            <w:rStyle w:val="Hyperlink"/>
            <w:rFonts w:ascii="Arial Narrow" w:eastAsiaTheme="majorEastAsia" w:hAnsi="Arial Narrow"/>
            <w:noProof/>
          </w:rPr>
          <w:t>Tabuľka 2 Riziká</w:t>
        </w:r>
        <w:r w:rsidR="007C7E28" w:rsidRPr="007C7E28">
          <w:rPr>
            <w:rFonts w:ascii="Arial Narrow" w:hAnsi="Arial Narrow"/>
            <w:noProof/>
            <w:webHidden/>
          </w:rPr>
          <w:tab/>
        </w:r>
        <w:r w:rsidR="007C7E28" w:rsidRPr="007C7E28">
          <w:rPr>
            <w:rFonts w:ascii="Arial Narrow" w:hAnsi="Arial Narrow"/>
            <w:noProof/>
            <w:webHidden/>
          </w:rPr>
          <w:fldChar w:fldCharType="begin"/>
        </w:r>
        <w:r w:rsidR="007C7E28" w:rsidRPr="007C7E28">
          <w:rPr>
            <w:rFonts w:ascii="Arial Narrow" w:hAnsi="Arial Narrow"/>
            <w:noProof/>
            <w:webHidden/>
          </w:rPr>
          <w:instrText xml:space="preserve"> PAGEREF _Toc486863326 \h </w:instrText>
        </w:r>
        <w:r w:rsidR="007C7E28" w:rsidRPr="007C7E28">
          <w:rPr>
            <w:rFonts w:ascii="Arial Narrow" w:hAnsi="Arial Narrow"/>
            <w:noProof/>
            <w:webHidden/>
          </w:rPr>
        </w:r>
        <w:r w:rsidR="007C7E28" w:rsidRPr="007C7E28">
          <w:rPr>
            <w:rFonts w:ascii="Arial Narrow" w:hAnsi="Arial Narrow"/>
            <w:noProof/>
            <w:webHidden/>
          </w:rPr>
          <w:fldChar w:fldCharType="separate"/>
        </w:r>
        <w:r w:rsidR="007C7E28" w:rsidRPr="007C7E28">
          <w:rPr>
            <w:rFonts w:ascii="Arial Narrow" w:hAnsi="Arial Narrow"/>
            <w:noProof/>
            <w:webHidden/>
          </w:rPr>
          <w:t>4</w:t>
        </w:r>
        <w:r w:rsidR="007C7E28" w:rsidRPr="007C7E28">
          <w:rPr>
            <w:rFonts w:ascii="Arial Narrow" w:hAnsi="Arial Narrow"/>
            <w:noProof/>
            <w:webHidden/>
          </w:rPr>
          <w:fldChar w:fldCharType="end"/>
        </w:r>
      </w:hyperlink>
    </w:p>
    <w:p w:rsidR="007C7E28" w:rsidRPr="007C7E28" w:rsidRDefault="00856C66">
      <w:pPr>
        <w:pStyle w:val="TableofFigures"/>
        <w:tabs>
          <w:tab w:val="right" w:pos="8495"/>
        </w:tabs>
        <w:rPr>
          <w:rFonts w:ascii="Arial Narrow" w:eastAsiaTheme="minorEastAsia" w:hAnsi="Arial Narrow" w:cstheme="minorBidi"/>
          <w:noProof/>
          <w:szCs w:val="22"/>
          <w:lang w:eastAsia="sk-SK"/>
        </w:rPr>
      </w:pPr>
      <w:hyperlink w:anchor="_Toc486863327" w:history="1">
        <w:r w:rsidR="007C7E28" w:rsidRPr="007C7E28">
          <w:rPr>
            <w:rStyle w:val="Hyperlink"/>
            <w:rFonts w:ascii="Arial Narrow" w:eastAsiaTheme="majorEastAsia" w:hAnsi="Arial Narrow"/>
            <w:noProof/>
          </w:rPr>
          <w:t>Tabuľka 3 Kritéria kvality</w:t>
        </w:r>
        <w:r w:rsidR="007C7E28" w:rsidRPr="007C7E28">
          <w:rPr>
            <w:rFonts w:ascii="Arial Narrow" w:hAnsi="Arial Narrow"/>
            <w:noProof/>
            <w:webHidden/>
          </w:rPr>
          <w:tab/>
        </w:r>
        <w:r w:rsidR="007C7E28" w:rsidRPr="007C7E28">
          <w:rPr>
            <w:rFonts w:ascii="Arial Narrow" w:hAnsi="Arial Narrow"/>
            <w:noProof/>
            <w:webHidden/>
          </w:rPr>
          <w:fldChar w:fldCharType="begin"/>
        </w:r>
        <w:r w:rsidR="007C7E28" w:rsidRPr="007C7E28">
          <w:rPr>
            <w:rFonts w:ascii="Arial Narrow" w:hAnsi="Arial Narrow"/>
            <w:noProof/>
            <w:webHidden/>
          </w:rPr>
          <w:instrText xml:space="preserve"> PAGEREF _Toc486863327 \h </w:instrText>
        </w:r>
        <w:r w:rsidR="007C7E28" w:rsidRPr="007C7E28">
          <w:rPr>
            <w:rFonts w:ascii="Arial Narrow" w:hAnsi="Arial Narrow"/>
            <w:noProof/>
            <w:webHidden/>
          </w:rPr>
        </w:r>
        <w:r w:rsidR="007C7E28" w:rsidRPr="007C7E28">
          <w:rPr>
            <w:rFonts w:ascii="Arial Narrow" w:hAnsi="Arial Narrow"/>
            <w:noProof/>
            <w:webHidden/>
          </w:rPr>
          <w:fldChar w:fldCharType="separate"/>
        </w:r>
        <w:r w:rsidR="007C7E28" w:rsidRPr="007C7E28">
          <w:rPr>
            <w:rFonts w:ascii="Arial Narrow" w:hAnsi="Arial Narrow"/>
            <w:noProof/>
            <w:webHidden/>
          </w:rPr>
          <w:t>8</w:t>
        </w:r>
        <w:r w:rsidR="007C7E28" w:rsidRPr="007C7E28">
          <w:rPr>
            <w:rFonts w:ascii="Arial Narrow" w:hAnsi="Arial Narrow"/>
            <w:noProof/>
            <w:webHidden/>
          </w:rPr>
          <w:fldChar w:fldCharType="end"/>
        </w:r>
      </w:hyperlink>
    </w:p>
    <w:p w:rsidR="007C7E28" w:rsidRPr="007C7E28" w:rsidRDefault="00856C66">
      <w:pPr>
        <w:pStyle w:val="TableofFigures"/>
        <w:tabs>
          <w:tab w:val="right" w:pos="8495"/>
        </w:tabs>
        <w:rPr>
          <w:rFonts w:ascii="Arial Narrow" w:eastAsiaTheme="minorEastAsia" w:hAnsi="Arial Narrow" w:cstheme="minorBidi"/>
          <w:noProof/>
          <w:szCs w:val="22"/>
          <w:lang w:eastAsia="sk-SK"/>
        </w:rPr>
      </w:pPr>
      <w:hyperlink w:anchor="_Toc486863328" w:history="1">
        <w:r w:rsidR="007C7E28" w:rsidRPr="007C7E28">
          <w:rPr>
            <w:rStyle w:val="Hyperlink"/>
            <w:rFonts w:ascii="Arial Narrow" w:eastAsiaTheme="majorEastAsia" w:hAnsi="Arial Narrow"/>
            <w:noProof/>
          </w:rPr>
          <w:t>Tabuľka 4 Legislatíva</w:t>
        </w:r>
        <w:r w:rsidR="007C7E28" w:rsidRPr="007C7E28">
          <w:rPr>
            <w:rFonts w:ascii="Arial Narrow" w:hAnsi="Arial Narrow"/>
            <w:noProof/>
            <w:webHidden/>
          </w:rPr>
          <w:tab/>
        </w:r>
        <w:r w:rsidR="007C7E28" w:rsidRPr="007C7E28">
          <w:rPr>
            <w:rFonts w:ascii="Arial Narrow" w:hAnsi="Arial Narrow"/>
            <w:noProof/>
            <w:webHidden/>
          </w:rPr>
          <w:fldChar w:fldCharType="begin"/>
        </w:r>
        <w:r w:rsidR="007C7E28" w:rsidRPr="007C7E28">
          <w:rPr>
            <w:rFonts w:ascii="Arial Narrow" w:hAnsi="Arial Narrow"/>
            <w:noProof/>
            <w:webHidden/>
          </w:rPr>
          <w:instrText xml:space="preserve"> PAGEREF _Toc486863328 \h </w:instrText>
        </w:r>
        <w:r w:rsidR="007C7E28" w:rsidRPr="007C7E28">
          <w:rPr>
            <w:rFonts w:ascii="Arial Narrow" w:hAnsi="Arial Narrow"/>
            <w:noProof/>
            <w:webHidden/>
          </w:rPr>
        </w:r>
        <w:r w:rsidR="007C7E28" w:rsidRPr="007C7E28">
          <w:rPr>
            <w:rFonts w:ascii="Arial Narrow" w:hAnsi="Arial Narrow"/>
            <w:noProof/>
            <w:webHidden/>
          </w:rPr>
          <w:fldChar w:fldCharType="separate"/>
        </w:r>
        <w:r w:rsidR="007C7E28" w:rsidRPr="007C7E28">
          <w:rPr>
            <w:rFonts w:ascii="Arial Narrow" w:hAnsi="Arial Narrow"/>
            <w:noProof/>
            <w:webHidden/>
          </w:rPr>
          <w:t>9</w:t>
        </w:r>
        <w:r w:rsidR="007C7E28" w:rsidRPr="007C7E28">
          <w:rPr>
            <w:rFonts w:ascii="Arial Narrow" w:hAnsi="Arial Narrow"/>
            <w:noProof/>
            <w:webHidden/>
          </w:rPr>
          <w:fldChar w:fldCharType="end"/>
        </w:r>
      </w:hyperlink>
    </w:p>
    <w:p w:rsidR="007C7E28" w:rsidRPr="007C7E28" w:rsidRDefault="00856C66">
      <w:pPr>
        <w:pStyle w:val="TableofFigures"/>
        <w:tabs>
          <w:tab w:val="right" w:pos="8495"/>
        </w:tabs>
        <w:rPr>
          <w:rFonts w:ascii="Arial Narrow" w:eastAsiaTheme="minorEastAsia" w:hAnsi="Arial Narrow" w:cstheme="minorBidi"/>
          <w:noProof/>
          <w:szCs w:val="22"/>
          <w:lang w:eastAsia="sk-SK"/>
        </w:rPr>
      </w:pPr>
      <w:hyperlink w:anchor="_Toc486863329" w:history="1">
        <w:r w:rsidR="007C7E28" w:rsidRPr="007C7E28">
          <w:rPr>
            <w:rStyle w:val="Hyperlink"/>
            <w:rFonts w:ascii="Arial Narrow" w:eastAsiaTheme="majorEastAsia" w:hAnsi="Arial Narrow"/>
            <w:noProof/>
          </w:rPr>
          <w:t>Tabuľka 5 Zoznam zainteresovaných</w:t>
        </w:r>
        <w:r w:rsidR="007C7E28" w:rsidRPr="007C7E28">
          <w:rPr>
            <w:rFonts w:ascii="Arial Narrow" w:hAnsi="Arial Narrow"/>
            <w:noProof/>
            <w:webHidden/>
          </w:rPr>
          <w:tab/>
        </w:r>
        <w:r w:rsidR="007C7E28" w:rsidRPr="007C7E28">
          <w:rPr>
            <w:rFonts w:ascii="Arial Narrow" w:hAnsi="Arial Narrow"/>
            <w:noProof/>
            <w:webHidden/>
          </w:rPr>
          <w:fldChar w:fldCharType="begin"/>
        </w:r>
        <w:r w:rsidR="007C7E28" w:rsidRPr="007C7E28">
          <w:rPr>
            <w:rFonts w:ascii="Arial Narrow" w:hAnsi="Arial Narrow"/>
            <w:noProof/>
            <w:webHidden/>
          </w:rPr>
          <w:instrText xml:space="preserve"> PAGEREF _Toc486863329 \h </w:instrText>
        </w:r>
        <w:r w:rsidR="007C7E28" w:rsidRPr="007C7E28">
          <w:rPr>
            <w:rFonts w:ascii="Arial Narrow" w:hAnsi="Arial Narrow"/>
            <w:noProof/>
            <w:webHidden/>
          </w:rPr>
        </w:r>
        <w:r w:rsidR="007C7E28" w:rsidRPr="007C7E28">
          <w:rPr>
            <w:rFonts w:ascii="Arial Narrow" w:hAnsi="Arial Narrow"/>
            <w:noProof/>
            <w:webHidden/>
          </w:rPr>
          <w:fldChar w:fldCharType="separate"/>
        </w:r>
        <w:r w:rsidR="007C7E28" w:rsidRPr="007C7E28">
          <w:rPr>
            <w:rFonts w:ascii="Arial Narrow" w:hAnsi="Arial Narrow"/>
            <w:noProof/>
            <w:webHidden/>
          </w:rPr>
          <w:t>12</w:t>
        </w:r>
        <w:r w:rsidR="007C7E28" w:rsidRPr="007C7E28">
          <w:rPr>
            <w:rFonts w:ascii="Arial Narrow" w:hAnsi="Arial Narrow"/>
            <w:noProof/>
            <w:webHidden/>
          </w:rPr>
          <w:fldChar w:fldCharType="end"/>
        </w:r>
      </w:hyperlink>
    </w:p>
    <w:p w:rsidR="007C7E28" w:rsidRPr="007C7E28" w:rsidRDefault="00856C66">
      <w:pPr>
        <w:pStyle w:val="TableofFigures"/>
        <w:tabs>
          <w:tab w:val="right" w:pos="8495"/>
        </w:tabs>
        <w:rPr>
          <w:rFonts w:ascii="Arial Narrow" w:eastAsiaTheme="minorEastAsia" w:hAnsi="Arial Narrow" w:cstheme="minorBidi"/>
          <w:noProof/>
          <w:szCs w:val="22"/>
          <w:lang w:eastAsia="sk-SK"/>
        </w:rPr>
      </w:pPr>
      <w:hyperlink w:anchor="_Toc486863330" w:history="1">
        <w:r w:rsidR="007C7E28" w:rsidRPr="007C7E28">
          <w:rPr>
            <w:rStyle w:val="Hyperlink"/>
            <w:rFonts w:ascii="Arial Narrow" w:eastAsiaTheme="majorEastAsia" w:hAnsi="Arial Narrow"/>
            <w:noProof/>
          </w:rPr>
          <w:t>Tabuľka 6 Zoznam cieľov</w:t>
        </w:r>
        <w:r w:rsidR="007C7E28" w:rsidRPr="007C7E28">
          <w:rPr>
            <w:rFonts w:ascii="Arial Narrow" w:hAnsi="Arial Narrow"/>
            <w:noProof/>
            <w:webHidden/>
          </w:rPr>
          <w:tab/>
        </w:r>
        <w:r w:rsidR="007C7E28" w:rsidRPr="007C7E28">
          <w:rPr>
            <w:rFonts w:ascii="Arial Narrow" w:hAnsi="Arial Narrow"/>
            <w:noProof/>
            <w:webHidden/>
          </w:rPr>
          <w:fldChar w:fldCharType="begin"/>
        </w:r>
        <w:r w:rsidR="007C7E28" w:rsidRPr="007C7E28">
          <w:rPr>
            <w:rFonts w:ascii="Arial Narrow" w:hAnsi="Arial Narrow"/>
            <w:noProof/>
            <w:webHidden/>
          </w:rPr>
          <w:instrText xml:space="preserve"> PAGEREF _Toc486863330 \h </w:instrText>
        </w:r>
        <w:r w:rsidR="007C7E28" w:rsidRPr="007C7E28">
          <w:rPr>
            <w:rFonts w:ascii="Arial Narrow" w:hAnsi="Arial Narrow"/>
            <w:noProof/>
            <w:webHidden/>
          </w:rPr>
        </w:r>
        <w:r w:rsidR="007C7E28" w:rsidRPr="007C7E28">
          <w:rPr>
            <w:rFonts w:ascii="Arial Narrow" w:hAnsi="Arial Narrow"/>
            <w:noProof/>
            <w:webHidden/>
          </w:rPr>
          <w:fldChar w:fldCharType="separate"/>
        </w:r>
        <w:r w:rsidR="007C7E28" w:rsidRPr="007C7E28">
          <w:rPr>
            <w:rFonts w:ascii="Arial Narrow" w:hAnsi="Arial Narrow"/>
            <w:noProof/>
            <w:webHidden/>
          </w:rPr>
          <w:t>14</w:t>
        </w:r>
        <w:r w:rsidR="007C7E28" w:rsidRPr="007C7E28">
          <w:rPr>
            <w:rFonts w:ascii="Arial Narrow" w:hAnsi="Arial Narrow"/>
            <w:noProof/>
            <w:webHidden/>
          </w:rPr>
          <w:fldChar w:fldCharType="end"/>
        </w:r>
      </w:hyperlink>
    </w:p>
    <w:p w:rsidR="007C7E28" w:rsidRPr="007C7E28" w:rsidRDefault="00856C66">
      <w:pPr>
        <w:pStyle w:val="TableofFigures"/>
        <w:tabs>
          <w:tab w:val="right" w:pos="8495"/>
        </w:tabs>
        <w:rPr>
          <w:rFonts w:ascii="Arial Narrow" w:eastAsiaTheme="minorEastAsia" w:hAnsi="Arial Narrow" w:cstheme="minorBidi"/>
          <w:noProof/>
          <w:szCs w:val="22"/>
          <w:lang w:eastAsia="sk-SK"/>
        </w:rPr>
      </w:pPr>
      <w:hyperlink w:anchor="_Toc486863331" w:history="1">
        <w:r w:rsidR="007C7E28" w:rsidRPr="007C7E28">
          <w:rPr>
            <w:rStyle w:val="Hyperlink"/>
            <w:rFonts w:ascii="Arial Narrow" w:eastAsiaTheme="majorEastAsia" w:hAnsi="Arial Narrow"/>
            <w:noProof/>
          </w:rPr>
          <w:t>Tabuľka 7 Princípy a požiadavky</w:t>
        </w:r>
        <w:r w:rsidR="007C7E28" w:rsidRPr="007C7E28">
          <w:rPr>
            <w:rFonts w:ascii="Arial Narrow" w:hAnsi="Arial Narrow"/>
            <w:noProof/>
            <w:webHidden/>
          </w:rPr>
          <w:tab/>
        </w:r>
        <w:r w:rsidR="007C7E28" w:rsidRPr="007C7E28">
          <w:rPr>
            <w:rFonts w:ascii="Arial Narrow" w:hAnsi="Arial Narrow"/>
            <w:noProof/>
            <w:webHidden/>
          </w:rPr>
          <w:fldChar w:fldCharType="begin"/>
        </w:r>
        <w:r w:rsidR="007C7E28" w:rsidRPr="007C7E28">
          <w:rPr>
            <w:rFonts w:ascii="Arial Narrow" w:hAnsi="Arial Narrow"/>
            <w:noProof/>
            <w:webHidden/>
          </w:rPr>
          <w:instrText xml:space="preserve"> PAGEREF _Toc486863331 \h </w:instrText>
        </w:r>
        <w:r w:rsidR="007C7E28" w:rsidRPr="007C7E28">
          <w:rPr>
            <w:rFonts w:ascii="Arial Narrow" w:hAnsi="Arial Narrow"/>
            <w:noProof/>
            <w:webHidden/>
          </w:rPr>
        </w:r>
        <w:r w:rsidR="007C7E28" w:rsidRPr="007C7E28">
          <w:rPr>
            <w:rFonts w:ascii="Arial Narrow" w:hAnsi="Arial Narrow"/>
            <w:noProof/>
            <w:webHidden/>
          </w:rPr>
          <w:fldChar w:fldCharType="separate"/>
        </w:r>
        <w:r w:rsidR="007C7E28" w:rsidRPr="007C7E28">
          <w:rPr>
            <w:rFonts w:ascii="Arial Narrow" w:hAnsi="Arial Narrow"/>
            <w:noProof/>
            <w:webHidden/>
          </w:rPr>
          <w:t>15</w:t>
        </w:r>
        <w:r w:rsidR="007C7E28" w:rsidRPr="007C7E28">
          <w:rPr>
            <w:rFonts w:ascii="Arial Narrow" w:hAnsi="Arial Narrow"/>
            <w:noProof/>
            <w:webHidden/>
          </w:rPr>
          <w:fldChar w:fldCharType="end"/>
        </w:r>
      </w:hyperlink>
    </w:p>
    <w:p w:rsidR="007C7E28" w:rsidRPr="007C7E28" w:rsidRDefault="00856C66">
      <w:pPr>
        <w:pStyle w:val="TableofFigures"/>
        <w:tabs>
          <w:tab w:val="right" w:pos="8495"/>
        </w:tabs>
        <w:rPr>
          <w:rFonts w:ascii="Arial Narrow" w:eastAsiaTheme="minorEastAsia" w:hAnsi="Arial Narrow" w:cstheme="minorBidi"/>
          <w:noProof/>
          <w:szCs w:val="22"/>
          <w:lang w:eastAsia="sk-SK"/>
        </w:rPr>
      </w:pPr>
      <w:hyperlink w:anchor="_Toc486863332" w:history="1">
        <w:r w:rsidR="007C7E28" w:rsidRPr="007C7E28">
          <w:rPr>
            <w:rStyle w:val="Hyperlink"/>
            <w:rFonts w:ascii="Arial Narrow" w:eastAsiaTheme="majorEastAsia" w:hAnsi="Arial Narrow"/>
            <w:noProof/>
          </w:rPr>
          <w:t>Tabuľka 8 Test štátnej pomoci</w:t>
        </w:r>
        <w:r w:rsidR="007C7E28" w:rsidRPr="007C7E28">
          <w:rPr>
            <w:rFonts w:ascii="Arial Narrow" w:hAnsi="Arial Narrow"/>
            <w:noProof/>
            <w:webHidden/>
          </w:rPr>
          <w:tab/>
        </w:r>
        <w:r w:rsidR="007C7E28" w:rsidRPr="007C7E28">
          <w:rPr>
            <w:rFonts w:ascii="Arial Narrow" w:hAnsi="Arial Narrow"/>
            <w:noProof/>
            <w:webHidden/>
          </w:rPr>
          <w:fldChar w:fldCharType="begin"/>
        </w:r>
        <w:r w:rsidR="007C7E28" w:rsidRPr="007C7E28">
          <w:rPr>
            <w:rFonts w:ascii="Arial Narrow" w:hAnsi="Arial Narrow"/>
            <w:noProof/>
            <w:webHidden/>
          </w:rPr>
          <w:instrText xml:space="preserve"> PAGEREF _Toc486863332 \h </w:instrText>
        </w:r>
        <w:r w:rsidR="007C7E28" w:rsidRPr="007C7E28">
          <w:rPr>
            <w:rFonts w:ascii="Arial Narrow" w:hAnsi="Arial Narrow"/>
            <w:noProof/>
            <w:webHidden/>
          </w:rPr>
        </w:r>
        <w:r w:rsidR="007C7E28" w:rsidRPr="007C7E28">
          <w:rPr>
            <w:rFonts w:ascii="Arial Narrow" w:hAnsi="Arial Narrow"/>
            <w:noProof/>
            <w:webHidden/>
          </w:rPr>
          <w:fldChar w:fldCharType="separate"/>
        </w:r>
        <w:r w:rsidR="007C7E28" w:rsidRPr="007C7E28">
          <w:rPr>
            <w:rFonts w:ascii="Arial Narrow" w:hAnsi="Arial Narrow"/>
            <w:noProof/>
            <w:webHidden/>
          </w:rPr>
          <w:t>16</w:t>
        </w:r>
        <w:r w:rsidR="007C7E28" w:rsidRPr="007C7E28">
          <w:rPr>
            <w:rFonts w:ascii="Arial Narrow" w:hAnsi="Arial Narrow"/>
            <w:noProof/>
            <w:webHidden/>
          </w:rPr>
          <w:fldChar w:fldCharType="end"/>
        </w:r>
      </w:hyperlink>
    </w:p>
    <w:p w:rsidR="007C7E28" w:rsidRPr="007C7E28" w:rsidRDefault="00856C66">
      <w:pPr>
        <w:pStyle w:val="TableofFigures"/>
        <w:tabs>
          <w:tab w:val="right" w:pos="8495"/>
        </w:tabs>
        <w:rPr>
          <w:rFonts w:ascii="Arial Narrow" w:eastAsiaTheme="minorEastAsia" w:hAnsi="Arial Narrow" w:cstheme="minorBidi"/>
          <w:noProof/>
          <w:szCs w:val="22"/>
          <w:lang w:eastAsia="sk-SK"/>
        </w:rPr>
      </w:pPr>
      <w:hyperlink w:anchor="_Toc486863333" w:history="1">
        <w:r w:rsidR="007C7E28" w:rsidRPr="007C7E28">
          <w:rPr>
            <w:rStyle w:val="Hyperlink"/>
            <w:rFonts w:ascii="Arial Narrow" w:eastAsiaTheme="majorEastAsia" w:hAnsi="Arial Narrow"/>
            <w:noProof/>
          </w:rPr>
          <w:t>Tabuľka 9 Biznis rozhrania</w:t>
        </w:r>
        <w:r w:rsidR="007C7E28" w:rsidRPr="007C7E28">
          <w:rPr>
            <w:rFonts w:ascii="Arial Narrow" w:hAnsi="Arial Narrow"/>
            <w:noProof/>
            <w:webHidden/>
          </w:rPr>
          <w:tab/>
        </w:r>
        <w:r w:rsidR="007C7E28" w:rsidRPr="007C7E28">
          <w:rPr>
            <w:rFonts w:ascii="Arial Narrow" w:hAnsi="Arial Narrow"/>
            <w:noProof/>
            <w:webHidden/>
          </w:rPr>
          <w:fldChar w:fldCharType="begin"/>
        </w:r>
        <w:r w:rsidR="007C7E28" w:rsidRPr="007C7E28">
          <w:rPr>
            <w:rFonts w:ascii="Arial Narrow" w:hAnsi="Arial Narrow"/>
            <w:noProof/>
            <w:webHidden/>
          </w:rPr>
          <w:instrText xml:space="preserve"> PAGEREF _Toc486863333 \h </w:instrText>
        </w:r>
        <w:r w:rsidR="007C7E28" w:rsidRPr="007C7E28">
          <w:rPr>
            <w:rFonts w:ascii="Arial Narrow" w:hAnsi="Arial Narrow"/>
            <w:noProof/>
            <w:webHidden/>
          </w:rPr>
        </w:r>
        <w:r w:rsidR="007C7E28" w:rsidRPr="007C7E28">
          <w:rPr>
            <w:rFonts w:ascii="Arial Narrow" w:hAnsi="Arial Narrow"/>
            <w:noProof/>
            <w:webHidden/>
          </w:rPr>
          <w:fldChar w:fldCharType="separate"/>
        </w:r>
        <w:r w:rsidR="007C7E28" w:rsidRPr="007C7E28">
          <w:rPr>
            <w:rFonts w:ascii="Arial Narrow" w:hAnsi="Arial Narrow"/>
            <w:noProof/>
            <w:webHidden/>
          </w:rPr>
          <w:t>18</w:t>
        </w:r>
        <w:r w:rsidR="007C7E28" w:rsidRPr="007C7E28">
          <w:rPr>
            <w:rFonts w:ascii="Arial Narrow" w:hAnsi="Arial Narrow"/>
            <w:noProof/>
            <w:webHidden/>
          </w:rPr>
          <w:fldChar w:fldCharType="end"/>
        </w:r>
      </w:hyperlink>
    </w:p>
    <w:p w:rsidR="007C7E28" w:rsidRPr="007C7E28" w:rsidRDefault="00856C66">
      <w:pPr>
        <w:pStyle w:val="TableofFigures"/>
        <w:tabs>
          <w:tab w:val="right" w:pos="8495"/>
        </w:tabs>
        <w:rPr>
          <w:rFonts w:ascii="Arial Narrow" w:eastAsiaTheme="minorEastAsia" w:hAnsi="Arial Narrow" w:cstheme="minorBidi"/>
          <w:noProof/>
          <w:szCs w:val="22"/>
          <w:lang w:eastAsia="sk-SK"/>
        </w:rPr>
      </w:pPr>
      <w:hyperlink w:anchor="_Toc486863334" w:history="1">
        <w:r w:rsidR="007C7E28" w:rsidRPr="007C7E28">
          <w:rPr>
            <w:rStyle w:val="Hyperlink"/>
            <w:rFonts w:ascii="Arial Narrow" w:eastAsiaTheme="majorEastAsia" w:hAnsi="Arial Narrow"/>
            <w:noProof/>
          </w:rPr>
          <w:t>Tabuľka 10 Biznis procesy</w:t>
        </w:r>
        <w:r w:rsidR="007C7E28" w:rsidRPr="007C7E28">
          <w:rPr>
            <w:rFonts w:ascii="Arial Narrow" w:hAnsi="Arial Narrow"/>
            <w:noProof/>
            <w:webHidden/>
          </w:rPr>
          <w:tab/>
        </w:r>
        <w:r w:rsidR="007C7E28" w:rsidRPr="007C7E28">
          <w:rPr>
            <w:rFonts w:ascii="Arial Narrow" w:hAnsi="Arial Narrow"/>
            <w:noProof/>
            <w:webHidden/>
          </w:rPr>
          <w:fldChar w:fldCharType="begin"/>
        </w:r>
        <w:r w:rsidR="007C7E28" w:rsidRPr="007C7E28">
          <w:rPr>
            <w:rFonts w:ascii="Arial Narrow" w:hAnsi="Arial Narrow"/>
            <w:noProof/>
            <w:webHidden/>
          </w:rPr>
          <w:instrText xml:space="preserve"> PAGEREF _Toc486863334 \h </w:instrText>
        </w:r>
        <w:r w:rsidR="007C7E28" w:rsidRPr="007C7E28">
          <w:rPr>
            <w:rFonts w:ascii="Arial Narrow" w:hAnsi="Arial Narrow"/>
            <w:noProof/>
            <w:webHidden/>
          </w:rPr>
        </w:r>
        <w:r w:rsidR="007C7E28" w:rsidRPr="007C7E28">
          <w:rPr>
            <w:rFonts w:ascii="Arial Narrow" w:hAnsi="Arial Narrow"/>
            <w:noProof/>
            <w:webHidden/>
          </w:rPr>
          <w:fldChar w:fldCharType="separate"/>
        </w:r>
        <w:r w:rsidR="007C7E28" w:rsidRPr="007C7E28">
          <w:rPr>
            <w:rFonts w:ascii="Arial Narrow" w:hAnsi="Arial Narrow"/>
            <w:noProof/>
            <w:webHidden/>
          </w:rPr>
          <w:t>18</w:t>
        </w:r>
        <w:r w:rsidR="007C7E28" w:rsidRPr="007C7E28">
          <w:rPr>
            <w:rFonts w:ascii="Arial Narrow" w:hAnsi="Arial Narrow"/>
            <w:noProof/>
            <w:webHidden/>
          </w:rPr>
          <w:fldChar w:fldCharType="end"/>
        </w:r>
      </w:hyperlink>
    </w:p>
    <w:p w:rsidR="007C7E28" w:rsidRPr="007C7E28" w:rsidRDefault="00856C66">
      <w:pPr>
        <w:pStyle w:val="TableofFigures"/>
        <w:tabs>
          <w:tab w:val="right" w:pos="8495"/>
        </w:tabs>
        <w:rPr>
          <w:rFonts w:ascii="Arial Narrow" w:eastAsiaTheme="minorEastAsia" w:hAnsi="Arial Narrow" w:cstheme="minorBidi"/>
          <w:noProof/>
          <w:szCs w:val="22"/>
          <w:lang w:eastAsia="sk-SK"/>
        </w:rPr>
      </w:pPr>
      <w:hyperlink w:anchor="_Toc486863335" w:history="1">
        <w:r w:rsidR="007C7E28" w:rsidRPr="007C7E28">
          <w:rPr>
            <w:rStyle w:val="Hyperlink"/>
            <w:rFonts w:ascii="Arial Narrow" w:eastAsiaTheme="majorEastAsia" w:hAnsi="Arial Narrow"/>
            <w:noProof/>
          </w:rPr>
          <w:t>Tabuľka 11 Biznis funkcie</w:t>
        </w:r>
        <w:r w:rsidR="007C7E28" w:rsidRPr="007C7E28">
          <w:rPr>
            <w:rFonts w:ascii="Arial Narrow" w:hAnsi="Arial Narrow"/>
            <w:noProof/>
            <w:webHidden/>
          </w:rPr>
          <w:tab/>
        </w:r>
        <w:r w:rsidR="007C7E28" w:rsidRPr="007C7E28">
          <w:rPr>
            <w:rFonts w:ascii="Arial Narrow" w:hAnsi="Arial Narrow"/>
            <w:noProof/>
            <w:webHidden/>
          </w:rPr>
          <w:fldChar w:fldCharType="begin"/>
        </w:r>
        <w:r w:rsidR="007C7E28" w:rsidRPr="007C7E28">
          <w:rPr>
            <w:rFonts w:ascii="Arial Narrow" w:hAnsi="Arial Narrow"/>
            <w:noProof/>
            <w:webHidden/>
          </w:rPr>
          <w:instrText xml:space="preserve"> PAGEREF _Toc486863335 \h </w:instrText>
        </w:r>
        <w:r w:rsidR="007C7E28" w:rsidRPr="007C7E28">
          <w:rPr>
            <w:rFonts w:ascii="Arial Narrow" w:hAnsi="Arial Narrow"/>
            <w:noProof/>
            <w:webHidden/>
          </w:rPr>
        </w:r>
        <w:r w:rsidR="007C7E28" w:rsidRPr="007C7E28">
          <w:rPr>
            <w:rFonts w:ascii="Arial Narrow" w:hAnsi="Arial Narrow"/>
            <w:noProof/>
            <w:webHidden/>
          </w:rPr>
          <w:fldChar w:fldCharType="separate"/>
        </w:r>
        <w:r w:rsidR="007C7E28" w:rsidRPr="007C7E28">
          <w:rPr>
            <w:rFonts w:ascii="Arial Narrow" w:hAnsi="Arial Narrow"/>
            <w:noProof/>
            <w:webHidden/>
          </w:rPr>
          <w:t>19</w:t>
        </w:r>
        <w:r w:rsidR="007C7E28" w:rsidRPr="007C7E28">
          <w:rPr>
            <w:rFonts w:ascii="Arial Narrow" w:hAnsi="Arial Narrow"/>
            <w:noProof/>
            <w:webHidden/>
          </w:rPr>
          <w:fldChar w:fldCharType="end"/>
        </w:r>
      </w:hyperlink>
    </w:p>
    <w:p w:rsidR="007C7E28" w:rsidRPr="007C7E28" w:rsidRDefault="00856C66">
      <w:pPr>
        <w:pStyle w:val="TableofFigures"/>
        <w:tabs>
          <w:tab w:val="right" w:pos="8495"/>
        </w:tabs>
        <w:rPr>
          <w:rFonts w:ascii="Arial Narrow" w:eastAsiaTheme="minorEastAsia" w:hAnsi="Arial Narrow" w:cstheme="minorBidi"/>
          <w:noProof/>
          <w:szCs w:val="22"/>
          <w:lang w:eastAsia="sk-SK"/>
        </w:rPr>
      </w:pPr>
      <w:hyperlink w:anchor="_Toc486863336" w:history="1">
        <w:r w:rsidR="007C7E28" w:rsidRPr="007C7E28">
          <w:rPr>
            <w:rStyle w:val="Hyperlink"/>
            <w:rFonts w:ascii="Arial Narrow" w:eastAsiaTheme="majorEastAsia" w:hAnsi="Arial Narrow"/>
            <w:noProof/>
          </w:rPr>
          <w:t>Tabuľka 12 Biznis služby</w:t>
        </w:r>
        <w:r w:rsidR="007C7E28" w:rsidRPr="007C7E28">
          <w:rPr>
            <w:rFonts w:ascii="Arial Narrow" w:hAnsi="Arial Narrow"/>
            <w:noProof/>
            <w:webHidden/>
          </w:rPr>
          <w:tab/>
        </w:r>
        <w:r w:rsidR="007C7E28" w:rsidRPr="007C7E28">
          <w:rPr>
            <w:rFonts w:ascii="Arial Narrow" w:hAnsi="Arial Narrow"/>
            <w:noProof/>
            <w:webHidden/>
          </w:rPr>
          <w:fldChar w:fldCharType="begin"/>
        </w:r>
        <w:r w:rsidR="007C7E28" w:rsidRPr="007C7E28">
          <w:rPr>
            <w:rFonts w:ascii="Arial Narrow" w:hAnsi="Arial Narrow"/>
            <w:noProof/>
            <w:webHidden/>
          </w:rPr>
          <w:instrText xml:space="preserve"> PAGEREF _Toc486863336 \h </w:instrText>
        </w:r>
        <w:r w:rsidR="007C7E28" w:rsidRPr="007C7E28">
          <w:rPr>
            <w:rFonts w:ascii="Arial Narrow" w:hAnsi="Arial Narrow"/>
            <w:noProof/>
            <w:webHidden/>
          </w:rPr>
        </w:r>
        <w:r w:rsidR="007C7E28" w:rsidRPr="007C7E28">
          <w:rPr>
            <w:rFonts w:ascii="Arial Narrow" w:hAnsi="Arial Narrow"/>
            <w:noProof/>
            <w:webHidden/>
          </w:rPr>
          <w:fldChar w:fldCharType="separate"/>
        </w:r>
        <w:r w:rsidR="007C7E28" w:rsidRPr="007C7E28">
          <w:rPr>
            <w:rFonts w:ascii="Arial Narrow" w:hAnsi="Arial Narrow"/>
            <w:noProof/>
            <w:webHidden/>
          </w:rPr>
          <w:t>19</w:t>
        </w:r>
        <w:r w:rsidR="007C7E28" w:rsidRPr="007C7E28">
          <w:rPr>
            <w:rFonts w:ascii="Arial Narrow" w:hAnsi="Arial Narrow"/>
            <w:noProof/>
            <w:webHidden/>
          </w:rPr>
          <w:fldChar w:fldCharType="end"/>
        </w:r>
      </w:hyperlink>
    </w:p>
    <w:p w:rsidR="007C7E28" w:rsidRPr="007C7E28" w:rsidRDefault="00856C66">
      <w:pPr>
        <w:pStyle w:val="TableofFigures"/>
        <w:tabs>
          <w:tab w:val="right" w:pos="8495"/>
        </w:tabs>
        <w:rPr>
          <w:rFonts w:ascii="Arial Narrow" w:eastAsiaTheme="minorEastAsia" w:hAnsi="Arial Narrow" w:cstheme="minorBidi"/>
          <w:noProof/>
          <w:szCs w:val="22"/>
          <w:lang w:eastAsia="sk-SK"/>
        </w:rPr>
      </w:pPr>
      <w:hyperlink w:anchor="_Toc486863337" w:history="1">
        <w:r w:rsidR="007C7E28" w:rsidRPr="007C7E28">
          <w:rPr>
            <w:rStyle w:val="Hyperlink"/>
            <w:rFonts w:ascii="Arial Narrow" w:eastAsiaTheme="majorEastAsia" w:hAnsi="Arial Narrow"/>
            <w:noProof/>
          </w:rPr>
          <w:t>Tabuľka 13 Biznis informácie</w:t>
        </w:r>
        <w:r w:rsidR="007C7E28" w:rsidRPr="007C7E28">
          <w:rPr>
            <w:rFonts w:ascii="Arial Narrow" w:hAnsi="Arial Narrow"/>
            <w:noProof/>
            <w:webHidden/>
          </w:rPr>
          <w:tab/>
        </w:r>
        <w:r w:rsidR="007C7E28" w:rsidRPr="007C7E28">
          <w:rPr>
            <w:rFonts w:ascii="Arial Narrow" w:hAnsi="Arial Narrow"/>
            <w:noProof/>
            <w:webHidden/>
          </w:rPr>
          <w:fldChar w:fldCharType="begin"/>
        </w:r>
        <w:r w:rsidR="007C7E28" w:rsidRPr="007C7E28">
          <w:rPr>
            <w:rFonts w:ascii="Arial Narrow" w:hAnsi="Arial Narrow"/>
            <w:noProof/>
            <w:webHidden/>
          </w:rPr>
          <w:instrText xml:space="preserve"> PAGEREF _Toc486863337 \h </w:instrText>
        </w:r>
        <w:r w:rsidR="007C7E28" w:rsidRPr="007C7E28">
          <w:rPr>
            <w:rFonts w:ascii="Arial Narrow" w:hAnsi="Arial Narrow"/>
            <w:noProof/>
            <w:webHidden/>
          </w:rPr>
        </w:r>
        <w:r w:rsidR="007C7E28" w:rsidRPr="007C7E28">
          <w:rPr>
            <w:rFonts w:ascii="Arial Narrow" w:hAnsi="Arial Narrow"/>
            <w:noProof/>
            <w:webHidden/>
          </w:rPr>
          <w:fldChar w:fldCharType="separate"/>
        </w:r>
        <w:r w:rsidR="007C7E28" w:rsidRPr="007C7E28">
          <w:rPr>
            <w:rFonts w:ascii="Arial Narrow" w:hAnsi="Arial Narrow"/>
            <w:noProof/>
            <w:webHidden/>
          </w:rPr>
          <w:t>20</w:t>
        </w:r>
        <w:r w:rsidR="007C7E28" w:rsidRPr="007C7E28">
          <w:rPr>
            <w:rFonts w:ascii="Arial Narrow" w:hAnsi="Arial Narrow"/>
            <w:noProof/>
            <w:webHidden/>
          </w:rPr>
          <w:fldChar w:fldCharType="end"/>
        </w:r>
      </w:hyperlink>
    </w:p>
    <w:p w:rsidR="007C7E28" w:rsidRPr="007C7E28" w:rsidRDefault="00856C66">
      <w:pPr>
        <w:pStyle w:val="TableofFigures"/>
        <w:tabs>
          <w:tab w:val="right" w:pos="8495"/>
        </w:tabs>
        <w:rPr>
          <w:rFonts w:ascii="Arial Narrow" w:eastAsiaTheme="minorEastAsia" w:hAnsi="Arial Narrow" w:cstheme="minorBidi"/>
          <w:noProof/>
          <w:szCs w:val="22"/>
          <w:lang w:eastAsia="sk-SK"/>
        </w:rPr>
      </w:pPr>
      <w:hyperlink w:anchor="_Toc486863338" w:history="1">
        <w:r w:rsidR="007C7E28" w:rsidRPr="007C7E28">
          <w:rPr>
            <w:rStyle w:val="Hyperlink"/>
            <w:rFonts w:ascii="Arial Narrow" w:eastAsiaTheme="majorEastAsia" w:hAnsi="Arial Narrow"/>
            <w:noProof/>
          </w:rPr>
          <w:t>Tabuľka 14 Zoznam informačných systémov</w:t>
        </w:r>
        <w:r w:rsidR="007C7E28" w:rsidRPr="007C7E28">
          <w:rPr>
            <w:rFonts w:ascii="Arial Narrow" w:hAnsi="Arial Narrow"/>
            <w:noProof/>
            <w:webHidden/>
          </w:rPr>
          <w:tab/>
        </w:r>
        <w:r w:rsidR="007C7E28" w:rsidRPr="007C7E28">
          <w:rPr>
            <w:rFonts w:ascii="Arial Narrow" w:hAnsi="Arial Narrow"/>
            <w:noProof/>
            <w:webHidden/>
          </w:rPr>
          <w:fldChar w:fldCharType="begin"/>
        </w:r>
        <w:r w:rsidR="007C7E28" w:rsidRPr="007C7E28">
          <w:rPr>
            <w:rFonts w:ascii="Arial Narrow" w:hAnsi="Arial Narrow"/>
            <w:noProof/>
            <w:webHidden/>
          </w:rPr>
          <w:instrText xml:space="preserve"> PAGEREF _Toc486863338 \h </w:instrText>
        </w:r>
        <w:r w:rsidR="007C7E28" w:rsidRPr="007C7E28">
          <w:rPr>
            <w:rFonts w:ascii="Arial Narrow" w:hAnsi="Arial Narrow"/>
            <w:noProof/>
            <w:webHidden/>
          </w:rPr>
        </w:r>
        <w:r w:rsidR="007C7E28" w:rsidRPr="007C7E28">
          <w:rPr>
            <w:rFonts w:ascii="Arial Narrow" w:hAnsi="Arial Narrow"/>
            <w:noProof/>
            <w:webHidden/>
          </w:rPr>
          <w:fldChar w:fldCharType="separate"/>
        </w:r>
        <w:r w:rsidR="007C7E28" w:rsidRPr="007C7E28">
          <w:rPr>
            <w:rFonts w:ascii="Arial Narrow" w:hAnsi="Arial Narrow"/>
            <w:noProof/>
            <w:webHidden/>
          </w:rPr>
          <w:t>21</w:t>
        </w:r>
        <w:r w:rsidR="007C7E28" w:rsidRPr="007C7E28">
          <w:rPr>
            <w:rFonts w:ascii="Arial Narrow" w:hAnsi="Arial Narrow"/>
            <w:noProof/>
            <w:webHidden/>
          </w:rPr>
          <w:fldChar w:fldCharType="end"/>
        </w:r>
      </w:hyperlink>
    </w:p>
    <w:p w:rsidR="007C7E28" w:rsidRPr="007C7E28" w:rsidRDefault="00856C66">
      <w:pPr>
        <w:pStyle w:val="TableofFigures"/>
        <w:tabs>
          <w:tab w:val="right" w:pos="8495"/>
        </w:tabs>
        <w:rPr>
          <w:rFonts w:ascii="Arial Narrow" w:eastAsiaTheme="minorEastAsia" w:hAnsi="Arial Narrow" w:cstheme="minorBidi"/>
          <w:noProof/>
          <w:szCs w:val="22"/>
          <w:lang w:eastAsia="sk-SK"/>
        </w:rPr>
      </w:pPr>
      <w:hyperlink w:anchor="_Toc486863339" w:history="1">
        <w:r w:rsidR="007C7E28" w:rsidRPr="007C7E28">
          <w:rPr>
            <w:rStyle w:val="Hyperlink"/>
            <w:rFonts w:ascii="Arial Narrow" w:eastAsiaTheme="majorEastAsia" w:hAnsi="Arial Narrow"/>
            <w:noProof/>
          </w:rPr>
          <w:t>Tabuľka 15 Aplikačné moduly</w:t>
        </w:r>
        <w:r w:rsidR="007C7E28" w:rsidRPr="007C7E28">
          <w:rPr>
            <w:rFonts w:ascii="Arial Narrow" w:hAnsi="Arial Narrow"/>
            <w:noProof/>
            <w:webHidden/>
          </w:rPr>
          <w:tab/>
        </w:r>
        <w:r w:rsidR="007C7E28" w:rsidRPr="007C7E28">
          <w:rPr>
            <w:rFonts w:ascii="Arial Narrow" w:hAnsi="Arial Narrow"/>
            <w:noProof/>
            <w:webHidden/>
          </w:rPr>
          <w:fldChar w:fldCharType="begin"/>
        </w:r>
        <w:r w:rsidR="007C7E28" w:rsidRPr="007C7E28">
          <w:rPr>
            <w:rFonts w:ascii="Arial Narrow" w:hAnsi="Arial Narrow"/>
            <w:noProof/>
            <w:webHidden/>
          </w:rPr>
          <w:instrText xml:space="preserve"> PAGEREF _Toc486863339 \h </w:instrText>
        </w:r>
        <w:r w:rsidR="007C7E28" w:rsidRPr="007C7E28">
          <w:rPr>
            <w:rFonts w:ascii="Arial Narrow" w:hAnsi="Arial Narrow"/>
            <w:noProof/>
            <w:webHidden/>
          </w:rPr>
        </w:r>
        <w:r w:rsidR="007C7E28" w:rsidRPr="007C7E28">
          <w:rPr>
            <w:rFonts w:ascii="Arial Narrow" w:hAnsi="Arial Narrow"/>
            <w:noProof/>
            <w:webHidden/>
          </w:rPr>
          <w:fldChar w:fldCharType="separate"/>
        </w:r>
        <w:r w:rsidR="007C7E28" w:rsidRPr="007C7E28">
          <w:rPr>
            <w:rFonts w:ascii="Arial Narrow" w:hAnsi="Arial Narrow"/>
            <w:noProof/>
            <w:webHidden/>
          </w:rPr>
          <w:t>23</w:t>
        </w:r>
        <w:r w:rsidR="007C7E28" w:rsidRPr="007C7E28">
          <w:rPr>
            <w:rFonts w:ascii="Arial Narrow" w:hAnsi="Arial Narrow"/>
            <w:noProof/>
            <w:webHidden/>
          </w:rPr>
          <w:fldChar w:fldCharType="end"/>
        </w:r>
      </w:hyperlink>
    </w:p>
    <w:p w:rsidR="007C7E28" w:rsidRPr="007C7E28" w:rsidRDefault="00856C66">
      <w:pPr>
        <w:pStyle w:val="TableofFigures"/>
        <w:tabs>
          <w:tab w:val="right" w:pos="8495"/>
        </w:tabs>
        <w:rPr>
          <w:rFonts w:ascii="Arial Narrow" w:eastAsiaTheme="minorEastAsia" w:hAnsi="Arial Narrow" w:cstheme="minorBidi"/>
          <w:noProof/>
          <w:szCs w:val="22"/>
          <w:lang w:eastAsia="sk-SK"/>
        </w:rPr>
      </w:pPr>
      <w:hyperlink w:anchor="_Toc486863340" w:history="1">
        <w:r w:rsidR="007C7E28" w:rsidRPr="007C7E28">
          <w:rPr>
            <w:rStyle w:val="Hyperlink"/>
            <w:rFonts w:ascii="Arial Narrow" w:eastAsiaTheme="majorEastAsia" w:hAnsi="Arial Narrow"/>
            <w:noProof/>
          </w:rPr>
          <w:t>Tabuľka 16 Poskytované  služby IS</w:t>
        </w:r>
        <w:r w:rsidR="007C7E28" w:rsidRPr="007C7E28">
          <w:rPr>
            <w:rFonts w:ascii="Arial Narrow" w:hAnsi="Arial Narrow"/>
            <w:noProof/>
            <w:webHidden/>
          </w:rPr>
          <w:tab/>
        </w:r>
        <w:r w:rsidR="007C7E28" w:rsidRPr="007C7E28">
          <w:rPr>
            <w:rFonts w:ascii="Arial Narrow" w:hAnsi="Arial Narrow"/>
            <w:noProof/>
            <w:webHidden/>
          </w:rPr>
          <w:fldChar w:fldCharType="begin"/>
        </w:r>
        <w:r w:rsidR="007C7E28" w:rsidRPr="007C7E28">
          <w:rPr>
            <w:rFonts w:ascii="Arial Narrow" w:hAnsi="Arial Narrow"/>
            <w:noProof/>
            <w:webHidden/>
          </w:rPr>
          <w:instrText xml:space="preserve"> PAGEREF _Toc486863340 \h </w:instrText>
        </w:r>
        <w:r w:rsidR="007C7E28" w:rsidRPr="007C7E28">
          <w:rPr>
            <w:rFonts w:ascii="Arial Narrow" w:hAnsi="Arial Narrow"/>
            <w:noProof/>
            <w:webHidden/>
          </w:rPr>
        </w:r>
        <w:r w:rsidR="007C7E28" w:rsidRPr="007C7E28">
          <w:rPr>
            <w:rFonts w:ascii="Arial Narrow" w:hAnsi="Arial Narrow"/>
            <w:noProof/>
            <w:webHidden/>
          </w:rPr>
          <w:fldChar w:fldCharType="separate"/>
        </w:r>
        <w:r w:rsidR="007C7E28" w:rsidRPr="007C7E28">
          <w:rPr>
            <w:rFonts w:ascii="Arial Narrow" w:hAnsi="Arial Narrow"/>
            <w:noProof/>
            <w:webHidden/>
          </w:rPr>
          <w:t>23</w:t>
        </w:r>
        <w:r w:rsidR="007C7E28" w:rsidRPr="007C7E28">
          <w:rPr>
            <w:rFonts w:ascii="Arial Narrow" w:hAnsi="Arial Narrow"/>
            <w:noProof/>
            <w:webHidden/>
          </w:rPr>
          <w:fldChar w:fldCharType="end"/>
        </w:r>
      </w:hyperlink>
    </w:p>
    <w:p w:rsidR="007C7E28" w:rsidRPr="007C7E28" w:rsidRDefault="00856C66">
      <w:pPr>
        <w:pStyle w:val="TableofFigures"/>
        <w:tabs>
          <w:tab w:val="right" w:pos="8495"/>
        </w:tabs>
        <w:rPr>
          <w:rFonts w:ascii="Arial Narrow" w:eastAsiaTheme="minorEastAsia" w:hAnsi="Arial Narrow" w:cstheme="minorBidi"/>
          <w:noProof/>
          <w:szCs w:val="22"/>
          <w:lang w:eastAsia="sk-SK"/>
        </w:rPr>
      </w:pPr>
      <w:hyperlink w:anchor="_Toc486863341" w:history="1">
        <w:r w:rsidR="007C7E28" w:rsidRPr="007C7E28">
          <w:rPr>
            <w:rStyle w:val="Hyperlink"/>
            <w:rFonts w:ascii="Arial Narrow" w:eastAsiaTheme="majorEastAsia" w:hAnsi="Arial Narrow"/>
            <w:noProof/>
          </w:rPr>
          <w:t>Tabuľka 17 Aplikačné rozhrania</w:t>
        </w:r>
        <w:r w:rsidR="007C7E28" w:rsidRPr="007C7E28">
          <w:rPr>
            <w:rFonts w:ascii="Arial Narrow" w:hAnsi="Arial Narrow"/>
            <w:noProof/>
            <w:webHidden/>
          </w:rPr>
          <w:tab/>
        </w:r>
        <w:r w:rsidR="007C7E28" w:rsidRPr="007C7E28">
          <w:rPr>
            <w:rFonts w:ascii="Arial Narrow" w:hAnsi="Arial Narrow"/>
            <w:noProof/>
            <w:webHidden/>
          </w:rPr>
          <w:fldChar w:fldCharType="begin"/>
        </w:r>
        <w:r w:rsidR="007C7E28" w:rsidRPr="007C7E28">
          <w:rPr>
            <w:rFonts w:ascii="Arial Narrow" w:hAnsi="Arial Narrow"/>
            <w:noProof/>
            <w:webHidden/>
          </w:rPr>
          <w:instrText xml:space="preserve"> PAGEREF _Toc486863341 \h </w:instrText>
        </w:r>
        <w:r w:rsidR="007C7E28" w:rsidRPr="007C7E28">
          <w:rPr>
            <w:rFonts w:ascii="Arial Narrow" w:hAnsi="Arial Narrow"/>
            <w:noProof/>
            <w:webHidden/>
          </w:rPr>
        </w:r>
        <w:r w:rsidR="007C7E28" w:rsidRPr="007C7E28">
          <w:rPr>
            <w:rFonts w:ascii="Arial Narrow" w:hAnsi="Arial Narrow"/>
            <w:noProof/>
            <w:webHidden/>
          </w:rPr>
          <w:fldChar w:fldCharType="separate"/>
        </w:r>
        <w:r w:rsidR="007C7E28" w:rsidRPr="007C7E28">
          <w:rPr>
            <w:rFonts w:ascii="Arial Narrow" w:hAnsi="Arial Narrow"/>
            <w:noProof/>
            <w:webHidden/>
          </w:rPr>
          <w:t>27</w:t>
        </w:r>
        <w:r w:rsidR="007C7E28" w:rsidRPr="007C7E28">
          <w:rPr>
            <w:rFonts w:ascii="Arial Narrow" w:hAnsi="Arial Narrow"/>
            <w:noProof/>
            <w:webHidden/>
          </w:rPr>
          <w:fldChar w:fldCharType="end"/>
        </w:r>
      </w:hyperlink>
    </w:p>
    <w:p w:rsidR="007C7E28" w:rsidRPr="007C7E28" w:rsidRDefault="00856C66">
      <w:pPr>
        <w:pStyle w:val="TableofFigures"/>
        <w:tabs>
          <w:tab w:val="right" w:pos="8495"/>
        </w:tabs>
        <w:rPr>
          <w:rFonts w:ascii="Arial Narrow" w:eastAsiaTheme="minorEastAsia" w:hAnsi="Arial Narrow" w:cstheme="minorBidi"/>
          <w:noProof/>
          <w:szCs w:val="22"/>
          <w:lang w:eastAsia="sk-SK"/>
        </w:rPr>
      </w:pPr>
      <w:hyperlink w:anchor="_Toc486863342" w:history="1">
        <w:r w:rsidR="007C7E28" w:rsidRPr="007C7E28">
          <w:rPr>
            <w:rStyle w:val="Hyperlink"/>
            <w:rFonts w:ascii="Arial Narrow" w:eastAsiaTheme="majorEastAsia" w:hAnsi="Arial Narrow"/>
            <w:noProof/>
          </w:rPr>
          <w:t>Tabuľka 18 Integrácie projektu</w:t>
        </w:r>
        <w:r w:rsidR="007C7E28" w:rsidRPr="007C7E28">
          <w:rPr>
            <w:rFonts w:ascii="Arial Narrow" w:hAnsi="Arial Narrow"/>
            <w:noProof/>
            <w:webHidden/>
          </w:rPr>
          <w:tab/>
        </w:r>
        <w:r w:rsidR="007C7E28" w:rsidRPr="007C7E28">
          <w:rPr>
            <w:rFonts w:ascii="Arial Narrow" w:hAnsi="Arial Narrow"/>
            <w:noProof/>
            <w:webHidden/>
          </w:rPr>
          <w:fldChar w:fldCharType="begin"/>
        </w:r>
        <w:r w:rsidR="007C7E28" w:rsidRPr="007C7E28">
          <w:rPr>
            <w:rFonts w:ascii="Arial Narrow" w:hAnsi="Arial Narrow"/>
            <w:noProof/>
            <w:webHidden/>
          </w:rPr>
          <w:instrText xml:space="preserve"> PAGEREF _Toc486863342 \h </w:instrText>
        </w:r>
        <w:r w:rsidR="007C7E28" w:rsidRPr="007C7E28">
          <w:rPr>
            <w:rFonts w:ascii="Arial Narrow" w:hAnsi="Arial Narrow"/>
            <w:noProof/>
            <w:webHidden/>
          </w:rPr>
        </w:r>
        <w:r w:rsidR="007C7E28" w:rsidRPr="007C7E28">
          <w:rPr>
            <w:rFonts w:ascii="Arial Narrow" w:hAnsi="Arial Narrow"/>
            <w:noProof/>
            <w:webHidden/>
          </w:rPr>
          <w:fldChar w:fldCharType="separate"/>
        </w:r>
        <w:r w:rsidR="007C7E28" w:rsidRPr="007C7E28">
          <w:rPr>
            <w:rFonts w:ascii="Arial Narrow" w:hAnsi="Arial Narrow"/>
            <w:noProof/>
            <w:webHidden/>
          </w:rPr>
          <w:t>27</w:t>
        </w:r>
        <w:r w:rsidR="007C7E28" w:rsidRPr="007C7E28">
          <w:rPr>
            <w:rFonts w:ascii="Arial Narrow" w:hAnsi="Arial Narrow"/>
            <w:noProof/>
            <w:webHidden/>
          </w:rPr>
          <w:fldChar w:fldCharType="end"/>
        </w:r>
      </w:hyperlink>
    </w:p>
    <w:p w:rsidR="007C7E28" w:rsidRPr="007C7E28" w:rsidRDefault="00856C66">
      <w:pPr>
        <w:pStyle w:val="TableofFigures"/>
        <w:tabs>
          <w:tab w:val="right" w:pos="8495"/>
        </w:tabs>
        <w:rPr>
          <w:rFonts w:ascii="Arial Narrow" w:eastAsiaTheme="minorEastAsia" w:hAnsi="Arial Narrow" w:cstheme="minorBidi"/>
          <w:noProof/>
          <w:szCs w:val="22"/>
          <w:lang w:eastAsia="sk-SK"/>
        </w:rPr>
      </w:pPr>
      <w:hyperlink w:anchor="_Toc486863343" w:history="1">
        <w:r w:rsidR="007C7E28" w:rsidRPr="007C7E28">
          <w:rPr>
            <w:rStyle w:val="Hyperlink"/>
            <w:rFonts w:ascii="Arial Narrow" w:eastAsiaTheme="majorEastAsia" w:hAnsi="Arial Narrow"/>
            <w:noProof/>
          </w:rPr>
          <w:t>Tabuľka 28 Výstupy projektu</w:t>
        </w:r>
        <w:r w:rsidR="007C7E28" w:rsidRPr="007C7E28">
          <w:rPr>
            <w:rFonts w:ascii="Arial Narrow" w:hAnsi="Arial Narrow"/>
            <w:noProof/>
            <w:webHidden/>
          </w:rPr>
          <w:tab/>
        </w:r>
        <w:r w:rsidR="007C7E28" w:rsidRPr="007C7E28">
          <w:rPr>
            <w:rFonts w:ascii="Arial Narrow" w:hAnsi="Arial Narrow"/>
            <w:noProof/>
            <w:webHidden/>
          </w:rPr>
          <w:fldChar w:fldCharType="begin"/>
        </w:r>
        <w:r w:rsidR="007C7E28" w:rsidRPr="007C7E28">
          <w:rPr>
            <w:rFonts w:ascii="Arial Narrow" w:hAnsi="Arial Narrow"/>
            <w:noProof/>
            <w:webHidden/>
          </w:rPr>
          <w:instrText xml:space="preserve"> PAGEREF _Toc486863343 \h </w:instrText>
        </w:r>
        <w:r w:rsidR="007C7E28" w:rsidRPr="007C7E28">
          <w:rPr>
            <w:rFonts w:ascii="Arial Narrow" w:hAnsi="Arial Narrow"/>
            <w:noProof/>
            <w:webHidden/>
          </w:rPr>
        </w:r>
        <w:r w:rsidR="007C7E28" w:rsidRPr="007C7E28">
          <w:rPr>
            <w:rFonts w:ascii="Arial Narrow" w:hAnsi="Arial Narrow"/>
            <w:noProof/>
            <w:webHidden/>
          </w:rPr>
          <w:fldChar w:fldCharType="separate"/>
        </w:r>
        <w:r w:rsidR="007C7E28" w:rsidRPr="007C7E28">
          <w:rPr>
            <w:rFonts w:ascii="Arial Narrow" w:hAnsi="Arial Narrow"/>
            <w:noProof/>
            <w:webHidden/>
          </w:rPr>
          <w:t>31</w:t>
        </w:r>
        <w:r w:rsidR="007C7E28" w:rsidRPr="007C7E28">
          <w:rPr>
            <w:rFonts w:ascii="Arial Narrow" w:hAnsi="Arial Narrow"/>
            <w:noProof/>
            <w:webHidden/>
          </w:rPr>
          <w:fldChar w:fldCharType="end"/>
        </w:r>
      </w:hyperlink>
    </w:p>
    <w:p w:rsidR="007C7E28" w:rsidRPr="007C7E28" w:rsidRDefault="00856C66">
      <w:pPr>
        <w:pStyle w:val="TableofFigures"/>
        <w:tabs>
          <w:tab w:val="right" w:pos="8495"/>
        </w:tabs>
        <w:rPr>
          <w:rFonts w:ascii="Arial Narrow" w:eastAsiaTheme="minorEastAsia" w:hAnsi="Arial Narrow" w:cstheme="minorBidi"/>
          <w:noProof/>
          <w:szCs w:val="22"/>
          <w:lang w:eastAsia="sk-SK"/>
        </w:rPr>
      </w:pPr>
      <w:hyperlink w:anchor="_Toc486863344" w:history="1">
        <w:r w:rsidR="007C7E28" w:rsidRPr="007C7E28">
          <w:rPr>
            <w:rStyle w:val="Hyperlink"/>
            <w:rFonts w:ascii="Arial Narrow" w:eastAsiaTheme="majorEastAsia" w:hAnsi="Arial Narrow"/>
            <w:noProof/>
          </w:rPr>
          <w:t>Tabuľka 29 Harmonogram projektu</w:t>
        </w:r>
        <w:r w:rsidR="007C7E28" w:rsidRPr="007C7E28">
          <w:rPr>
            <w:rFonts w:ascii="Arial Narrow" w:hAnsi="Arial Narrow"/>
            <w:noProof/>
            <w:webHidden/>
          </w:rPr>
          <w:tab/>
        </w:r>
        <w:r w:rsidR="007C7E28" w:rsidRPr="007C7E28">
          <w:rPr>
            <w:rFonts w:ascii="Arial Narrow" w:hAnsi="Arial Narrow"/>
            <w:noProof/>
            <w:webHidden/>
          </w:rPr>
          <w:fldChar w:fldCharType="begin"/>
        </w:r>
        <w:r w:rsidR="007C7E28" w:rsidRPr="007C7E28">
          <w:rPr>
            <w:rFonts w:ascii="Arial Narrow" w:hAnsi="Arial Narrow"/>
            <w:noProof/>
            <w:webHidden/>
          </w:rPr>
          <w:instrText xml:space="preserve"> PAGEREF _Toc486863344 \h </w:instrText>
        </w:r>
        <w:r w:rsidR="007C7E28" w:rsidRPr="007C7E28">
          <w:rPr>
            <w:rFonts w:ascii="Arial Narrow" w:hAnsi="Arial Narrow"/>
            <w:noProof/>
            <w:webHidden/>
          </w:rPr>
        </w:r>
        <w:r w:rsidR="007C7E28" w:rsidRPr="007C7E28">
          <w:rPr>
            <w:rFonts w:ascii="Arial Narrow" w:hAnsi="Arial Narrow"/>
            <w:noProof/>
            <w:webHidden/>
          </w:rPr>
          <w:fldChar w:fldCharType="separate"/>
        </w:r>
        <w:r w:rsidR="007C7E28" w:rsidRPr="007C7E28">
          <w:rPr>
            <w:rFonts w:ascii="Arial Narrow" w:hAnsi="Arial Narrow"/>
            <w:noProof/>
            <w:webHidden/>
          </w:rPr>
          <w:t>32</w:t>
        </w:r>
        <w:r w:rsidR="007C7E28" w:rsidRPr="007C7E28">
          <w:rPr>
            <w:rFonts w:ascii="Arial Narrow" w:hAnsi="Arial Narrow"/>
            <w:noProof/>
            <w:webHidden/>
          </w:rPr>
          <w:fldChar w:fldCharType="end"/>
        </w:r>
      </w:hyperlink>
    </w:p>
    <w:p w:rsidR="007C7E28" w:rsidRPr="007C7E28" w:rsidRDefault="00856C66">
      <w:pPr>
        <w:pStyle w:val="TableofFigures"/>
        <w:tabs>
          <w:tab w:val="right" w:pos="8495"/>
        </w:tabs>
        <w:rPr>
          <w:rFonts w:ascii="Arial Narrow" w:eastAsiaTheme="minorEastAsia" w:hAnsi="Arial Narrow" w:cstheme="minorBidi"/>
          <w:noProof/>
          <w:szCs w:val="22"/>
          <w:lang w:eastAsia="sk-SK"/>
        </w:rPr>
      </w:pPr>
      <w:hyperlink w:anchor="_Toc486863345" w:history="1">
        <w:r w:rsidR="007C7E28" w:rsidRPr="007C7E28">
          <w:rPr>
            <w:rStyle w:val="Hyperlink"/>
            <w:rFonts w:ascii="Arial Narrow" w:eastAsiaTheme="majorEastAsia" w:hAnsi="Arial Narrow"/>
            <w:noProof/>
          </w:rPr>
          <w:t>Tabuľka 30 Kategórie technických problémov, vysvetlenie k nasledujúcim tabuľkám</w:t>
        </w:r>
        <w:r w:rsidR="007C7E28" w:rsidRPr="007C7E28">
          <w:rPr>
            <w:rFonts w:ascii="Arial Narrow" w:hAnsi="Arial Narrow"/>
            <w:noProof/>
            <w:webHidden/>
          </w:rPr>
          <w:tab/>
        </w:r>
        <w:r w:rsidR="007C7E28" w:rsidRPr="007C7E28">
          <w:rPr>
            <w:rFonts w:ascii="Arial Narrow" w:hAnsi="Arial Narrow"/>
            <w:noProof/>
            <w:webHidden/>
          </w:rPr>
          <w:fldChar w:fldCharType="begin"/>
        </w:r>
        <w:r w:rsidR="007C7E28" w:rsidRPr="007C7E28">
          <w:rPr>
            <w:rFonts w:ascii="Arial Narrow" w:hAnsi="Arial Narrow"/>
            <w:noProof/>
            <w:webHidden/>
          </w:rPr>
          <w:instrText xml:space="preserve"> PAGEREF _Toc486863345 \h </w:instrText>
        </w:r>
        <w:r w:rsidR="007C7E28" w:rsidRPr="007C7E28">
          <w:rPr>
            <w:rFonts w:ascii="Arial Narrow" w:hAnsi="Arial Narrow"/>
            <w:noProof/>
            <w:webHidden/>
          </w:rPr>
        </w:r>
        <w:r w:rsidR="007C7E28" w:rsidRPr="007C7E28">
          <w:rPr>
            <w:rFonts w:ascii="Arial Narrow" w:hAnsi="Arial Narrow"/>
            <w:noProof/>
            <w:webHidden/>
          </w:rPr>
          <w:fldChar w:fldCharType="separate"/>
        </w:r>
        <w:r w:rsidR="007C7E28" w:rsidRPr="007C7E28">
          <w:rPr>
            <w:rFonts w:ascii="Arial Narrow" w:hAnsi="Arial Narrow"/>
            <w:noProof/>
            <w:webHidden/>
          </w:rPr>
          <w:t>32</w:t>
        </w:r>
        <w:r w:rsidR="007C7E28" w:rsidRPr="007C7E28">
          <w:rPr>
            <w:rFonts w:ascii="Arial Narrow" w:hAnsi="Arial Narrow"/>
            <w:noProof/>
            <w:webHidden/>
          </w:rPr>
          <w:fldChar w:fldCharType="end"/>
        </w:r>
      </w:hyperlink>
    </w:p>
    <w:p w:rsidR="007C7E28" w:rsidRPr="007C7E28" w:rsidRDefault="00856C66">
      <w:pPr>
        <w:pStyle w:val="TableofFigures"/>
        <w:tabs>
          <w:tab w:val="right" w:pos="8495"/>
        </w:tabs>
        <w:rPr>
          <w:rFonts w:ascii="Arial Narrow" w:eastAsiaTheme="minorEastAsia" w:hAnsi="Arial Narrow" w:cstheme="minorBidi"/>
          <w:noProof/>
          <w:szCs w:val="22"/>
          <w:lang w:eastAsia="sk-SK"/>
        </w:rPr>
      </w:pPr>
      <w:hyperlink w:anchor="_Toc486863346" w:history="1">
        <w:r w:rsidR="007C7E28" w:rsidRPr="007C7E28">
          <w:rPr>
            <w:rStyle w:val="Hyperlink"/>
            <w:rFonts w:ascii="Arial Narrow" w:eastAsiaTheme="majorEastAsia" w:hAnsi="Arial Narrow"/>
            <w:noProof/>
          </w:rPr>
          <w:t>Tabuľka 31 Dodávateľská podpora</w:t>
        </w:r>
        <w:r w:rsidR="007C7E28" w:rsidRPr="007C7E28">
          <w:rPr>
            <w:rFonts w:ascii="Arial Narrow" w:hAnsi="Arial Narrow"/>
            <w:noProof/>
            <w:webHidden/>
          </w:rPr>
          <w:tab/>
        </w:r>
        <w:r w:rsidR="007C7E28" w:rsidRPr="007C7E28">
          <w:rPr>
            <w:rFonts w:ascii="Arial Narrow" w:hAnsi="Arial Narrow"/>
            <w:noProof/>
            <w:webHidden/>
          </w:rPr>
          <w:fldChar w:fldCharType="begin"/>
        </w:r>
        <w:r w:rsidR="007C7E28" w:rsidRPr="007C7E28">
          <w:rPr>
            <w:rFonts w:ascii="Arial Narrow" w:hAnsi="Arial Narrow"/>
            <w:noProof/>
            <w:webHidden/>
          </w:rPr>
          <w:instrText xml:space="preserve"> PAGEREF _Toc486863346 \h </w:instrText>
        </w:r>
        <w:r w:rsidR="007C7E28" w:rsidRPr="007C7E28">
          <w:rPr>
            <w:rFonts w:ascii="Arial Narrow" w:hAnsi="Arial Narrow"/>
            <w:noProof/>
            <w:webHidden/>
          </w:rPr>
        </w:r>
        <w:r w:rsidR="007C7E28" w:rsidRPr="007C7E28">
          <w:rPr>
            <w:rFonts w:ascii="Arial Narrow" w:hAnsi="Arial Narrow"/>
            <w:noProof/>
            <w:webHidden/>
          </w:rPr>
          <w:fldChar w:fldCharType="separate"/>
        </w:r>
        <w:r w:rsidR="007C7E28" w:rsidRPr="007C7E28">
          <w:rPr>
            <w:rFonts w:ascii="Arial Narrow" w:hAnsi="Arial Narrow"/>
            <w:noProof/>
            <w:webHidden/>
          </w:rPr>
          <w:t>33</w:t>
        </w:r>
        <w:r w:rsidR="007C7E28" w:rsidRPr="007C7E28">
          <w:rPr>
            <w:rFonts w:ascii="Arial Narrow" w:hAnsi="Arial Narrow"/>
            <w:noProof/>
            <w:webHidden/>
          </w:rPr>
          <w:fldChar w:fldCharType="end"/>
        </w:r>
      </w:hyperlink>
    </w:p>
    <w:p w:rsidR="007C7E28" w:rsidRPr="007C7E28" w:rsidRDefault="00856C66">
      <w:pPr>
        <w:pStyle w:val="TableofFigures"/>
        <w:tabs>
          <w:tab w:val="right" w:pos="8495"/>
        </w:tabs>
        <w:rPr>
          <w:rFonts w:ascii="Arial Narrow" w:eastAsiaTheme="minorEastAsia" w:hAnsi="Arial Narrow" w:cstheme="minorBidi"/>
          <w:noProof/>
          <w:szCs w:val="22"/>
          <w:lang w:eastAsia="sk-SK"/>
        </w:rPr>
      </w:pPr>
      <w:hyperlink w:anchor="_Toc486863347" w:history="1">
        <w:r w:rsidR="007C7E28" w:rsidRPr="007C7E28">
          <w:rPr>
            <w:rStyle w:val="Hyperlink"/>
            <w:rFonts w:ascii="Arial Narrow" w:eastAsiaTheme="majorEastAsia" w:hAnsi="Arial Narrow"/>
            <w:noProof/>
          </w:rPr>
          <w:t>Tabuľka 32 Podpora vlastnými zdrojmi</w:t>
        </w:r>
        <w:r w:rsidR="007C7E28" w:rsidRPr="007C7E28">
          <w:rPr>
            <w:rFonts w:ascii="Arial Narrow" w:hAnsi="Arial Narrow"/>
            <w:noProof/>
            <w:webHidden/>
          </w:rPr>
          <w:tab/>
        </w:r>
        <w:r w:rsidR="007C7E28" w:rsidRPr="007C7E28">
          <w:rPr>
            <w:rFonts w:ascii="Arial Narrow" w:hAnsi="Arial Narrow"/>
            <w:noProof/>
            <w:webHidden/>
          </w:rPr>
          <w:fldChar w:fldCharType="begin"/>
        </w:r>
        <w:r w:rsidR="007C7E28" w:rsidRPr="007C7E28">
          <w:rPr>
            <w:rFonts w:ascii="Arial Narrow" w:hAnsi="Arial Narrow"/>
            <w:noProof/>
            <w:webHidden/>
          </w:rPr>
          <w:instrText xml:space="preserve"> PAGEREF _Toc486863347 \h </w:instrText>
        </w:r>
        <w:r w:rsidR="007C7E28" w:rsidRPr="007C7E28">
          <w:rPr>
            <w:rFonts w:ascii="Arial Narrow" w:hAnsi="Arial Narrow"/>
            <w:noProof/>
            <w:webHidden/>
          </w:rPr>
        </w:r>
        <w:r w:rsidR="007C7E28" w:rsidRPr="007C7E28">
          <w:rPr>
            <w:rFonts w:ascii="Arial Narrow" w:hAnsi="Arial Narrow"/>
            <w:noProof/>
            <w:webHidden/>
          </w:rPr>
          <w:fldChar w:fldCharType="separate"/>
        </w:r>
        <w:r w:rsidR="007C7E28" w:rsidRPr="007C7E28">
          <w:rPr>
            <w:rFonts w:ascii="Arial Narrow" w:hAnsi="Arial Narrow"/>
            <w:noProof/>
            <w:webHidden/>
          </w:rPr>
          <w:t>35</w:t>
        </w:r>
        <w:r w:rsidR="007C7E28" w:rsidRPr="007C7E28">
          <w:rPr>
            <w:rFonts w:ascii="Arial Narrow" w:hAnsi="Arial Narrow"/>
            <w:noProof/>
            <w:webHidden/>
          </w:rPr>
          <w:fldChar w:fldCharType="end"/>
        </w:r>
      </w:hyperlink>
    </w:p>
    <w:p w:rsidR="007C7E28" w:rsidRPr="007C7E28" w:rsidRDefault="00856C66">
      <w:pPr>
        <w:pStyle w:val="TableofFigures"/>
        <w:tabs>
          <w:tab w:val="right" w:pos="8495"/>
        </w:tabs>
        <w:rPr>
          <w:rFonts w:ascii="Arial Narrow" w:eastAsiaTheme="minorEastAsia" w:hAnsi="Arial Narrow" w:cstheme="minorBidi"/>
          <w:noProof/>
          <w:szCs w:val="22"/>
          <w:lang w:eastAsia="sk-SK"/>
        </w:rPr>
      </w:pPr>
      <w:hyperlink w:anchor="_Toc486863348" w:history="1">
        <w:r w:rsidR="007C7E28" w:rsidRPr="007C7E28">
          <w:rPr>
            <w:rStyle w:val="Hyperlink"/>
            <w:rFonts w:ascii="Arial Narrow" w:eastAsiaTheme="majorEastAsia" w:hAnsi="Arial Narrow"/>
            <w:noProof/>
          </w:rPr>
          <w:t>Tabuľka 33 Prostriedky v prenájme</w:t>
        </w:r>
        <w:r w:rsidR="007C7E28" w:rsidRPr="007C7E28">
          <w:rPr>
            <w:rFonts w:ascii="Arial Narrow" w:hAnsi="Arial Narrow"/>
            <w:noProof/>
            <w:webHidden/>
          </w:rPr>
          <w:tab/>
        </w:r>
        <w:r w:rsidR="007C7E28" w:rsidRPr="007C7E28">
          <w:rPr>
            <w:rFonts w:ascii="Arial Narrow" w:hAnsi="Arial Narrow"/>
            <w:noProof/>
            <w:webHidden/>
          </w:rPr>
          <w:fldChar w:fldCharType="begin"/>
        </w:r>
        <w:r w:rsidR="007C7E28" w:rsidRPr="007C7E28">
          <w:rPr>
            <w:rFonts w:ascii="Arial Narrow" w:hAnsi="Arial Narrow"/>
            <w:noProof/>
            <w:webHidden/>
          </w:rPr>
          <w:instrText xml:space="preserve"> PAGEREF _Toc486863348 \h </w:instrText>
        </w:r>
        <w:r w:rsidR="007C7E28" w:rsidRPr="007C7E28">
          <w:rPr>
            <w:rFonts w:ascii="Arial Narrow" w:hAnsi="Arial Narrow"/>
            <w:noProof/>
            <w:webHidden/>
          </w:rPr>
        </w:r>
        <w:r w:rsidR="007C7E28" w:rsidRPr="007C7E28">
          <w:rPr>
            <w:rFonts w:ascii="Arial Narrow" w:hAnsi="Arial Narrow"/>
            <w:noProof/>
            <w:webHidden/>
          </w:rPr>
          <w:fldChar w:fldCharType="separate"/>
        </w:r>
        <w:r w:rsidR="007C7E28" w:rsidRPr="007C7E28">
          <w:rPr>
            <w:rFonts w:ascii="Arial Narrow" w:hAnsi="Arial Narrow"/>
            <w:noProof/>
            <w:webHidden/>
          </w:rPr>
          <w:t>36</w:t>
        </w:r>
        <w:r w:rsidR="007C7E28" w:rsidRPr="007C7E28">
          <w:rPr>
            <w:rFonts w:ascii="Arial Narrow" w:hAnsi="Arial Narrow"/>
            <w:noProof/>
            <w:webHidden/>
          </w:rPr>
          <w:fldChar w:fldCharType="end"/>
        </w:r>
      </w:hyperlink>
    </w:p>
    <w:p w:rsidR="007C7E28" w:rsidRPr="007C7E28" w:rsidRDefault="00856C66">
      <w:pPr>
        <w:pStyle w:val="TableofFigures"/>
        <w:tabs>
          <w:tab w:val="right" w:pos="8495"/>
        </w:tabs>
        <w:rPr>
          <w:rFonts w:ascii="Arial Narrow" w:eastAsiaTheme="minorEastAsia" w:hAnsi="Arial Narrow" w:cstheme="minorBidi"/>
          <w:noProof/>
          <w:szCs w:val="22"/>
          <w:lang w:eastAsia="sk-SK"/>
        </w:rPr>
      </w:pPr>
      <w:hyperlink w:anchor="_Toc486863349" w:history="1">
        <w:r w:rsidR="007C7E28" w:rsidRPr="007C7E28">
          <w:rPr>
            <w:rStyle w:val="Hyperlink"/>
            <w:rFonts w:ascii="Arial Narrow" w:eastAsiaTheme="majorEastAsia" w:hAnsi="Arial Narrow"/>
            <w:noProof/>
          </w:rPr>
          <w:t>Tabuľka 34 Podmienky udržateľnosti</w:t>
        </w:r>
        <w:r w:rsidR="007C7E28" w:rsidRPr="007C7E28">
          <w:rPr>
            <w:rFonts w:ascii="Arial Narrow" w:hAnsi="Arial Narrow"/>
            <w:noProof/>
            <w:webHidden/>
          </w:rPr>
          <w:tab/>
        </w:r>
        <w:r w:rsidR="007C7E28" w:rsidRPr="007C7E28">
          <w:rPr>
            <w:rFonts w:ascii="Arial Narrow" w:hAnsi="Arial Narrow"/>
            <w:noProof/>
            <w:webHidden/>
          </w:rPr>
          <w:fldChar w:fldCharType="begin"/>
        </w:r>
        <w:r w:rsidR="007C7E28" w:rsidRPr="007C7E28">
          <w:rPr>
            <w:rFonts w:ascii="Arial Narrow" w:hAnsi="Arial Narrow"/>
            <w:noProof/>
            <w:webHidden/>
          </w:rPr>
          <w:instrText xml:space="preserve"> PAGEREF _Toc486863349 \h </w:instrText>
        </w:r>
        <w:r w:rsidR="007C7E28" w:rsidRPr="007C7E28">
          <w:rPr>
            <w:rFonts w:ascii="Arial Narrow" w:hAnsi="Arial Narrow"/>
            <w:noProof/>
            <w:webHidden/>
          </w:rPr>
        </w:r>
        <w:r w:rsidR="007C7E28" w:rsidRPr="007C7E28">
          <w:rPr>
            <w:rFonts w:ascii="Arial Narrow" w:hAnsi="Arial Narrow"/>
            <w:noProof/>
            <w:webHidden/>
          </w:rPr>
          <w:fldChar w:fldCharType="separate"/>
        </w:r>
        <w:r w:rsidR="007C7E28" w:rsidRPr="007C7E28">
          <w:rPr>
            <w:rFonts w:ascii="Arial Narrow" w:hAnsi="Arial Narrow"/>
            <w:noProof/>
            <w:webHidden/>
          </w:rPr>
          <w:t>38</w:t>
        </w:r>
        <w:r w:rsidR="007C7E28" w:rsidRPr="007C7E28">
          <w:rPr>
            <w:rFonts w:ascii="Arial Narrow" w:hAnsi="Arial Narrow"/>
            <w:noProof/>
            <w:webHidden/>
          </w:rPr>
          <w:fldChar w:fldCharType="end"/>
        </w:r>
      </w:hyperlink>
    </w:p>
    <w:p w:rsidR="007C7E28" w:rsidRPr="007C7E28" w:rsidRDefault="00856C66">
      <w:pPr>
        <w:pStyle w:val="TableofFigures"/>
        <w:tabs>
          <w:tab w:val="right" w:pos="8495"/>
        </w:tabs>
        <w:rPr>
          <w:rFonts w:ascii="Arial Narrow" w:eastAsiaTheme="minorEastAsia" w:hAnsi="Arial Narrow" w:cstheme="minorBidi"/>
          <w:noProof/>
          <w:szCs w:val="22"/>
          <w:lang w:eastAsia="sk-SK"/>
        </w:rPr>
      </w:pPr>
      <w:hyperlink w:anchor="_Toc486863350" w:history="1">
        <w:r w:rsidR="007C7E28" w:rsidRPr="007C7E28">
          <w:rPr>
            <w:rStyle w:val="Hyperlink"/>
            <w:rFonts w:ascii="Arial Narrow" w:eastAsiaTheme="majorEastAsia" w:hAnsi="Arial Narrow"/>
            <w:noProof/>
          </w:rPr>
          <w:t>Tabuľka 35 Kritické premenné</w:t>
        </w:r>
        <w:r w:rsidR="007C7E28" w:rsidRPr="007C7E28">
          <w:rPr>
            <w:rFonts w:ascii="Arial Narrow" w:hAnsi="Arial Narrow"/>
            <w:noProof/>
            <w:webHidden/>
          </w:rPr>
          <w:tab/>
        </w:r>
        <w:r w:rsidR="007C7E28" w:rsidRPr="007C7E28">
          <w:rPr>
            <w:rFonts w:ascii="Arial Narrow" w:hAnsi="Arial Narrow"/>
            <w:noProof/>
            <w:webHidden/>
          </w:rPr>
          <w:fldChar w:fldCharType="begin"/>
        </w:r>
        <w:r w:rsidR="007C7E28" w:rsidRPr="007C7E28">
          <w:rPr>
            <w:rFonts w:ascii="Arial Narrow" w:hAnsi="Arial Narrow"/>
            <w:noProof/>
            <w:webHidden/>
          </w:rPr>
          <w:instrText xml:space="preserve"> PAGEREF _Toc486863350 \h </w:instrText>
        </w:r>
        <w:r w:rsidR="007C7E28" w:rsidRPr="007C7E28">
          <w:rPr>
            <w:rFonts w:ascii="Arial Narrow" w:hAnsi="Arial Narrow"/>
            <w:noProof/>
            <w:webHidden/>
          </w:rPr>
        </w:r>
        <w:r w:rsidR="007C7E28" w:rsidRPr="007C7E28">
          <w:rPr>
            <w:rFonts w:ascii="Arial Narrow" w:hAnsi="Arial Narrow"/>
            <w:noProof/>
            <w:webHidden/>
          </w:rPr>
          <w:fldChar w:fldCharType="separate"/>
        </w:r>
        <w:r w:rsidR="007C7E28" w:rsidRPr="007C7E28">
          <w:rPr>
            <w:rFonts w:ascii="Arial Narrow" w:hAnsi="Arial Narrow"/>
            <w:noProof/>
            <w:webHidden/>
          </w:rPr>
          <w:t>38</w:t>
        </w:r>
        <w:r w:rsidR="007C7E28" w:rsidRPr="007C7E28">
          <w:rPr>
            <w:rFonts w:ascii="Arial Narrow" w:hAnsi="Arial Narrow"/>
            <w:noProof/>
            <w:webHidden/>
          </w:rPr>
          <w:fldChar w:fldCharType="end"/>
        </w:r>
      </w:hyperlink>
    </w:p>
    <w:p w:rsidR="001E3580" w:rsidRPr="007C7E28" w:rsidRDefault="001E3580" w:rsidP="001E3580">
      <w:pPr>
        <w:sectPr w:rsidR="001E3580" w:rsidRPr="007C7E28" w:rsidSect="001E3580">
          <w:headerReference w:type="default" r:id="rId11"/>
          <w:pgSz w:w="11907" w:h="16840" w:code="9"/>
          <w:pgMar w:top="2835" w:right="1474" w:bottom="1588" w:left="1474" w:header="1020" w:footer="709" w:gutter="454"/>
          <w:pgNumType w:fmt="lowerRoman" w:start="1"/>
          <w:cols w:space="737"/>
          <w:docGrid w:linePitch="299"/>
        </w:sectPr>
      </w:pPr>
      <w:r w:rsidRPr="007C7E28">
        <w:fldChar w:fldCharType="end"/>
      </w:r>
    </w:p>
    <w:p w:rsidR="001E3580" w:rsidRDefault="001E3580" w:rsidP="001569ED">
      <w:pPr>
        <w:rPr>
          <w:b/>
        </w:rPr>
      </w:pPr>
    </w:p>
    <w:p w:rsidR="001E3580" w:rsidRPr="00BD2C37" w:rsidRDefault="001E3580" w:rsidP="001569ED">
      <w:pPr>
        <w:rPr>
          <w:b/>
        </w:rPr>
      </w:pPr>
    </w:p>
    <w:p w:rsidR="007779A6" w:rsidRDefault="007779A6" w:rsidP="007779A6">
      <w:pPr>
        <w:pStyle w:val="Heading2"/>
      </w:pPr>
      <w:r>
        <w:t>Všeobecne použité prílohy</w:t>
      </w:r>
    </w:p>
    <w:p w:rsidR="007779A6" w:rsidRDefault="007779A6" w:rsidP="007779A6">
      <w:pPr>
        <w:pStyle w:val="Heading3"/>
      </w:pPr>
      <w:bookmarkStart w:id="4" w:name="_Ref396483943"/>
      <w:bookmarkStart w:id="5" w:name="_Ref396494184"/>
      <w:bookmarkStart w:id="6" w:name="_Toc398046045"/>
      <w:r>
        <w:t>Zoznam zvolených služieb</w:t>
      </w:r>
      <w:bookmarkEnd w:id="4"/>
      <w:bookmarkEnd w:id="5"/>
      <w:bookmarkEnd w:id="6"/>
    </w:p>
    <w:p w:rsidR="007712BC" w:rsidRPr="007712BC" w:rsidRDefault="007712BC" w:rsidP="007712BC">
      <w:r w:rsidRPr="007712BC">
        <w:t>Nasledujúce tabuľky sú vyplnené na základe dostupného dokumentu „Katalóg služieb“ na adrese http://informatizacia.sk/poskytovanie-sluzieb-vladneho-cloudu/22858s (aktualizované 4.3.2016). Zodpovedajú sumárnym hodnotám za navrhované prevádzkové prostredie IS KUZZ. Detailný návrh bude súčasťou ponúk uchádzačov a budúcej zmluvy o vytvorenie diela.</w:t>
      </w:r>
    </w:p>
    <w:p w:rsidR="007779A6" w:rsidRDefault="007779A6" w:rsidP="007779A6">
      <w:pPr>
        <w:pStyle w:val="Caption"/>
        <w:keepNext/>
        <w:jc w:val="left"/>
      </w:pPr>
      <w:bookmarkStart w:id="7" w:name="_Ref397591599"/>
      <w:bookmarkStart w:id="8" w:name="_Toc398046097"/>
      <w:bookmarkStart w:id="9" w:name="_Toc486863325"/>
      <w:r>
        <w:t xml:space="preserve">Tabuľka </w:t>
      </w:r>
      <w:fldSimple w:instr=" SEQ Tabuľka \* ARABIC ">
        <w:r w:rsidR="00534BE4">
          <w:rPr>
            <w:noProof/>
          </w:rPr>
          <w:t>1</w:t>
        </w:r>
      </w:fldSimple>
      <w:r>
        <w:t xml:space="preserve"> Zoznam zvolených služieb</w:t>
      </w:r>
      <w:bookmarkEnd w:id="7"/>
      <w:bookmarkEnd w:id="8"/>
      <w:bookmarkEnd w:id="9"/>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61"/>
        <w:gridCol w:w="1366"/>
        <w:gridCol w:w="4240"/>
        <w:gridCol w:w="1738"/>
        <w:gridCol w:w="1914"/>
        <w:gridCol w:w="1573"/>
        <w:gridCol w:w="1702"/>
      </w:tblGrid>
      <w:tr w:rsidR="00B2481C" w:rsidRPr="00241F24" w:rsidTr="00D94583">
        <w:trPr>
          <w:trHeight w:val="325"/>
        </w:trPr>
        <w:tc>
          <w:tcPr>
            <w:tcW w:w="522"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B2481C" w:rsidRPr="008F7F64" w:rsidRDefault="00B2481C" w:rsidP="0073594C">
            <w:pPr>
              <w:pStyle w:val="BodyText"/>
              <w:spacing w:before="40" w:after="40"/>
              <w:jc w:val="left"/>
              <w:rPr>
                <w:b/>
                <w:sz w:val="18"/>
                <w:szCs w:val="18"/>
              </w:rPr>
            </w:pPr>
            <w:r>
              <w:rPr>
                <w:b/>
                <w:sz w:val="18"/>
                <w:szCs w:val="18"/>
              </w:rPr>
              <w:t>ID</w:t>
            </w:r>
          </w:p>
        </w:tc>
        <w:tc>
          <w:tcPr>
            <w:tcW w:w="4478" w:type="pct"/>
            <w:gridSpan w:val="6"/>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B2481C" w:rsidRPr="008F7F64" w:rsidRDefault="00B2481C" w:rsidP="0073594C">
            <w:pPr>
              <w:pStyle w:val="BodyText"/>
              <w:spacing w:before="40" w:after="40"/>
              <w:jc w:val="left"/>
              <w:rPr>
                <w:b/>
                <w:sz w:val="18"/>
                <w:szCs w:val="18"/>
              </w:rPr>
            </w:pPr>
            <w:r>
              <w:rPr>
                <w:b/>
                <w:sz w:val="18"/>
                <w:szCs w:val="18"/>
              </w:rPr>
              <w:t>Služba z katalógu služieb</w:t>
            </w:r>
            <w:r w:rsidR="006A410C">
              <w:rPr>
                <w:b/>
                <w:sz w:val="18"/>
                <w:szCs w:val="18"/>
              </w:rPr>
              <w:t xml:space="preserve"> – pre </w:t>
            </w:r>
            <w:r w:rsidR="006A410C" w:rsidRPr="006A410C">
              <w:rPr>
                <w:b/>
                <w:sz w:val="18"/>
                <w:szCs w:val="18"/>
              </w:rPr>
              <w:t>Aplikačné prostredie IS KUZZ – MDM Portál a Rezortný ECM/DMS systém (produkčné prostredie)</w:t>
            </w:r>
          </w:p>
        </w:tc>
      </w:tr>
      <w:tr w:rsidR="00B2481C" w:rsidRPr="00241F24" w:rsidTr="00D94583">
        <w:trPr>
          <w:trHeight w:val="203"/>
        </w:trPr>
        <w:tc>
          <w:tcPr>
            <w:tcW w:w="522" w:type="pct"/>
            <w:vMerge w:val="restart"/>
            <w:tcBorders>
              <w:top w:val="single" w:sz="4" w:space="0" w:color="000000"/>
              <w:left w:val="single" w:sz="4" w:space="0" w:color="000000"/>
              <w:right w:val="single" w:sz="4" w:space="0" w:color="000000"/>
            </w:tcBorders>
            <w:shd w:val="clear" w:color="auto" w:fill="auto"/>
            <w:vAlign w:val="center"/>
          </w:tcPr>
          <w:p w:rsidR="00B2481C" w:rsidRPr="00704D23" w:rsidRDefault="00D94583" w:rsidP="0073594C">
            <w:pPr>
              <w:pStyle w:val="BodyText"/>
              <w:spacing w:before="40" w:after="40"/>
              <w:jc w:val="center"/>
              <w:rPr>
                <w:sz w:val="18"/>
                <w:szCs w:val="18"/>
              </w:rPr>
            </w:pPr>
            <w:r w:rsidRPr="00D94583">
              <w:rPr>
                <w:sz w:val="18"/>
                <w:szCs w:val="18"/>
              </w:rPr>
              <w:t>KSISAS_1_1.1</w:t>
            </w:r>
          </w:p>
        </w:tc>
        <w:tc>
          <w:tcPr>
            <w:tcW w:w="4478" w:type="pct"/>
            <w:gridSpan w:val="6"/>
            <w:tcBorders>
              <w:top w:val="single" w:sz="4" w:space="0" w:color="000000"/>
              <w:left w:val="single" w:sz="4" w:space="0" w:color="000000"/>
              <w:right w:val="single" w:sz="4" w:space="0" w:color="000000"/>
            </w:tcBorders>
          </w:tcPr>
          <w:p w:rsidR="00B2481C" w:rsidRPr="00704D23" w:rsidRDefault="00D94583" w:rsidP="0073594C">
            <w:pPr>
              <w:pStyle w:val="BodyText"/>
              <w:spacing w:before="40" w:after="40"/>
              <w:jc w:val="left"/>
              <w:rPr>
                <w:sz w:val="18"/>
                <w:szCs w:val="18"/>
              </w:rPr>
            </w:pPr>
            <w:r w:rsidRPr="00D94583">
              <w:rPr>
                <w:sz w:val="18"/>
                <w:szCs w:val="18"/>
              </w:rPr>
              <w:t xml:space="preserve">Virtuálny server – prevádzkovaných 8 VM v parametroch 4 </w:t>
            </w:r>
            <w:proofErr w:type="spellStart"/>
            <w:r w:rsidRPr="00D94583">
              <w:rPr>
                <w:sz w:val="18"/>
                <w:szCs w:val="18"/>
              </w:rPr>
              <w:t>vCPU</w:t>
            </w:r>
            <w:proofErr w:type="spellEnd"/>
            <w:r w:rsidRPr="00D94583">
              <w:rPr>
                <w:sz w:val="18"/>
                <w:szCs w:val="18"/>
              </w:rPr>
              <w:t xml:space="preserve">, 16 </w:t>
            </w:r>
            <w:proofErr w:type="spellStart"/>
            <w:r w:rsidRPr="00D94583">
              <w:rPr>
                <w:sz w:val="18"/>
                <w:szCs w:val="18"/>
              </w:rPr>
              <w:t>GiB</w:t>
            </w:r>
            <w:proofErr w:type="spellEnd"/>
            <w:r w:rsidRPr="00D94583">
              <w:rPr>
                <w:sz w:val="18"/>
                <w:szCs w:val="18"/>
              </w:rPr>
              <w:t xml:space="preserve"> RAM, 40</w:t>
            </w:r>
            <w:r w:rsidR="006A410C">
              <w:rPr>
                <w:sz w:val="18"/>
                <w:szCs w:val="18"/>
              </w:rPr>
              <w:t xml:space="preserve"> </w:t>
            </w:r>
            <w:proofErr w:type="spellStart"/>
            <w:r w:rsidRPr="00D94583">
              <w:rPr>
                <w:sz w:val="18"/>
                <w:szCs w:val="18"/>
              </w:rPr>
              <w:t>GiB</w:t>
            </w:r>
            <w:proofErr w:type="spellEnd"/>
            <w:r w:rsidRPr="00D94583">
              <w:rPr>
                <w:sz w:val="18"/>
                <w:szCs w:val="18"/>
              </w:rPr>
              <w:t xml:space="preserve"> disk VM</w:t>
            </w:r>
          </w:p>
        </w:tc>
      </w:tr>
      <w:tr w:rsidR="00D94583" w:rsidRPr="00251622" w:rsidTr="00D9458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1"/>
        </w:trPr>
        <w:tc>
          <w:tcPr>
            <w:tcW w:w="522" w:type="pct"/>
            <w:vMerge/>
            <w:tcBorders>
              <w:left w:val="single" w:sz="4" w:space="0" w:color="000000"/>
              <w:right w:val="single" w:sz="4" w:space="0" w:color="000000"/>
            </w:tcBorders>
            <w:shd w:val="clear" w:color="auto" w:fill="auto"/>
          </w:tcPr>
          <w:p w:rsidR="00B2481C" w:rsidRPr="00251622" w:rsidRDefault="00B2481C" w:rsidP="0073594C">
            <w:pPr>
              <w:pStyle w:val="BodyText"/>
              <w:spacing w:before="40" w:after="40"/>
              <w:jc w:val="left"/>
              <w:rPr>
                <w:b/>
                <w:sz w:val="18"/>
                <w:szCs w:val="18"/>
              </w:rPr>
            </w:pPr>
          </w:p>
        </w:tc>
        <w:tc>
          <w:tcPr>
            <w:tcW w:w="488" w:type="pct"/>
            <w:tcBorders>
              <w:left w:val="single" w:sz="4" w:space="0" w:color="000000"/>
              <w:right w:val="single" w:sz="4" w:space="0" w:color="000000"/>
            </w:tcBorders>
            <w:shd w:val="clear" w:color="auto" w:fill="D9D9D9" w:themeFill="background1" w:themeFillShade="D9"/>
          </w:tcPr>
          <w:p w:rsidR="00B2481C" w:rsidRDefault="00B2481C" w:rsidP="0073594C">
            <w:pPr>
              <w:pStyle w:val="BodyText"/>
              <w:spacing w:before="40" w:after="40"/>
              <w:jc w:val="left"/>
              <w:rPr>
                <w:b/>
                <w:sz w:val="18"/>
                <w:szCs w:val="18"/>
              </w:rPr>
            </w:pPr>
            <w:r>
              <w:rPr>
                <w:b/>
                <w:sz w:val="18"/>
                <w:szCs w:val="18"/>
              </w:rPr>
              <w:t>ID</w:t>
            </w:r>
          </w:p>
        </w:tc>
        <w:tc>
          <w:tcPr>
            <w:tcW w:w="1515" w:type="pct"/>
            <w:tcBorders>
              <w:left w:val="single" w:sz="4" w:space="0" w:color="000000"/>
            </w:tcBorders>
            <w:shd w:val="clear" w:color="auto" w:fill="D9D9D9" w:themeFill="background1" w:themeFillShade="D9"/>
          </w:tcPr>
          <w:p w:rsidR="00B2481C" w:rsidRPr="00251622" w:rsidRDefault="00B2481C" w:rsidP="0073594C">
            <w:pPr>
              <w:pStyle w:val="BodyText"/>
              <w:spacing w:before="40" w:after="40"/>
              <w:jc w:val="left"/>
              <w:rPr>
                <w:b/>
                <w:sz w:val="18"/>
                <w:szCs w:val="18"/>
              </w:rPr>
            </w:pPr>
            <w:r>
              <w:rPr>
                <w:b/>
                <w:sz w:val="18"/>
                <w:szCs w:val="18"/>
              </w:rPr>
              <w:t>Parametre služby</w:t>
            </w:r>
          </w:p>
        </w:tc>
        <w:tc>
          <w:tcPr>
            <w:tcW w:w="621" w:type="pct"/>
            <w:shd w:val="clear" w:color="auto" w:fill="D9D9D9" w:themeFill="background1" w:themeFillShade="D9"/>
          </w:tcPr>
          <w:p w:rsidR="00B2481C" w:rsidRPr="00251622" w:rsidRDefault="00B2481C" w:rsidP="0073594C">
            <w:pPr>
              <w:pStyle w:val="BodyText"/>
              <w:spacing w:before="40" w:after="40"/>
              <w:jc w:val="left"/>
              <w:rPr>
                <w:b/>
                <w:sz w:val="18"/>
                <w:szCs w:val="18"/>
              </w:rPr>
            </w:pPr>
            <w:r>
              <w:rPr>
                <w:b/>
                <w:sz w:val="18"/>
                <w:szCs w:val="18"/>
              </w:rPr>
              <w:t>Zvolená hodnota</w:t>
            </w:r>
          </w:p>
        </w:tc>
        <w:tc>
          <w:tcPr>
            <w:tcW w:w="684" w:type="pct"/>
            <w:shd w:val="clear" w:color="auto" w:fill="D9D9D9" w:themeFill="background1" w:themeFillShade="D9"/>
          </w:tcPr>
          <w:p w:rsidR="00B2481C" w:rsidRPr="00AC379C" w:rsidRDefault="00B2481C" w:rsidP="0073594C">
            <w:pPr>
              <w:pStyle w:val="BodyText"/>
              <w:spacing w:before="40" w:after="40"/>
              <w:jc w:val="left"/>
              <w:rPr>
                <w:b/>
                <w:sz w:val="18"/>
                <w:szCs w:val="18"/>
              </w:rPr>
            </w:pPr>
            <w:r>
              <w:rPr>
                <w:b/>
                <w:sz w:val="18"/>
                <w:szCs w:val="18"/>
              </w:rPr>
              <w:t>Výdavky na zriadenie služby</w:t>
            </w:r>
          </w:p>
        </w:tc>
        <w:tc>
          <w:tcPr>
            <w:tcW w:w="562" w:type="pct"/>
            <w:shd w:val="clear" w:color="auto" w:fill="D9D9D9" w:themeFill="background1" w:themeFillShade="D9"/>
          </w:tcPr>
          <w:p w:rsidR="00B2481C" w:rsidRDefault="00B2481C" w:rsidP="0073594C">
            <w:pPr>
              <w:pStyle w:val="BodyText"/>
              <w:spacing w:before="40" w:after="40"/>
              <w:jc w:val="left"/>
              <w:rPr>
                <w:b/>
                <w:sz w:val="18"/>
                <w:szCs w:val="18"/>
              </w:rPr>
            </w:pPr>
            <w:r w:rsidRPr="005F705D">
              <w:rPr>
                <w:b/>
                <w:sz w:val="18"/>
                <w:szCs w:val="18"/>
              </w:rPr>
              <w:t>Mesačn</w:t>
            </w:r>
            <w:r>
              <w:rPr>
                <w:b/>
                <w:sz w:val="18"/>
                <w:szCs w:val="18"/>
              </w:rPr>
              <w:t>ý výdavok za poskytnutie služby</w:t>
            </w:r>
          </w:p>
        </w:tc>
        <w:tc>
          <w:tcPr>
            <w:tcW w:w="608" w:type="pct"/>
            <w:shd w:val="clear" w:color="auto" w:fill="D9D9D9" w:themeFill="background1" w:themeFillShade="D9"/>
          </w:tcPr>
          <w:p w:rsidR="00B2481C" w:rsidRPr="00251622" w:rsidRDefault="00B2481C" w:rsidP="0073594C">
            <w:pPr>
              <w:pStyle w:val="BodyText"/>
              <w:spacing w:before="40" w:after="40"/>
              <w:jc w:val="left"/>
              <w:rPr>
                <w:b/>
                <w:sz w:val="18"/>
                <w:szCs w:val="18"/>
              </w:rPr>
            </w:pPr>
            <w:r w:rsidRPr="005F705D">
              <w:rPr>
                <w:b/>
                <w:sz w:val="18"/>
                <w:szCs w:val="18"/>
              </w:rPr>
              <w:t>R</w:t>
            </w:r>
            <w:r>
              <w:rPr>
                <w:b/>
                <w:sz w:val="18"/>
                <w:szCs w:val="18"/>
              </w:rPr>
              <w:t>očný</w:t>
            </w:r>
            <w:r w:rsidRPr="005F705D">
              <w:rPr>
                <w:b/>
                <w:sz w:val="18"/>
                <w:szCs w:val="18"/>
              </w:rPr>
              <w:t xml:space="preserve"> </w:t>
            </w:r>
            <w:r>
              <w:rPr>
                <w:b/>
                <w:sz w:val="18"/>
                <w:szCs w:val="18"/>
              </w:rPr>
              <w:t>výdavok za poskytnutie služby</w:t>
            </w:r>
          </w:p>
        </w:tc>
      </w:tr>
      <w:tr w:rsidR="00D94583" w:rsidTr="00D9458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trPr>
        <w:tc>
          <w:tcPr>
            <w:tcW w:w="522" w:type="pct"/>
            <w:vMerge/>
            <w:tcBorders>
              <w:left w:val="single" w:sz="4" w:space="0" w:color="000000"/>
              <w:right w:val="single" w:sz="4" w:space="0" w:color="000000"/>
            </w:tcBorders>
            <w:shd w:val="clear" w:color="auto" w:fill="auto"/>
          </w:tcPr>
          <w:p w:rsidR="00D94583" w:rsidRDefault="00D94583" w:rsidP="00D94583">
            <w:pPr>
              <w:pStyle w:val="BodyText"/>
              <w:spacing w:before="40" w:after="40"/>
              <w:jc w:val="left"/>
              <w:rPr>
                <w:sz w:val="18"/>
                <w:szCs w:val="18"/>
              </w:rPr>
            </w:pPr>
          </w:p>
        </w:tc>
        <w:tc>
          <w:tcPr>
            <w:tcW w:w="488" w:type="pct"/>
            <w:tcBorders>
              <w:left w:val="single" w:sz="4" w:space="0" w:color="000000"/>
              <w:right w:val="single" w:sz="4" w:space="0" w:color="000000"/>
            </w:tcBorders>
          </w:tcPr>
          <w:p w:rsidR="00D94583" w:rsidRPr="00D94583" w:rsidRDefault="00D94583" w:rsidP="00D94583">
            <w:pPr>
              <w:rPr>
                <w:sz w:val="18"/>
              </w:rPr>
            </w:pPr>
            <w:r w:rsidRPr="00D94583">
              <w:rPr>
                <w:sz w:val="18"/>
              </w:rPr>
              <w:t>KSISAS_1_1.1.1</w:t>
            </w:r>
          </w:p>
        </w:tc>
        <w:tc>
          <w:tcPr>
            <w:tcW w:w="1515" w:type="pct"/>
            <w:tcBorders>
              <w:left w:val="single" w:sz="4" w:space="0" w:color="000000"/>
            </w:tcBorders>
            <w:shd w:val="clear" w:color="auto" w:fill="auto"/>
          </w:tcPr>
          <w:p w:rsidR="00D94583" w:rsidRPr="00D94583" w:rsidRDefault="00D94583" w:rsidP="00D94583">
            <w:pPr>
              <w:rPr>
                <w:sz w:val="18"/>
              </w:rPr>
            </w:pPr>
            <w:r w:rsidRPr="00D94583">
              <w:rPr>
                <w:sz w:val="18"/>
              </w:rPr>
              <w:t>Architektúra CPU</w:t>
            </w:r>
          </w:p>
        </w:tc>
        <w:tc>
          <w:tcPr>
            <w:tcW w:w="621" w:type="pct"/>
            <w:shd w:val="clear" w:color="auto" w:fill="auto"/>
          </w:tcPr>
          <w:p w:rsidR="00D94583" w:rsidRPr="00D94583" w:rsidRDefault="00D94583" w:rsidP="00D94583">
            <w:pPr>
              <w:rPr>
                <w:sz w:val="18"/>
              </w:rPr>
            </w:pPr>
            <w:r w:rsidRPr="00D94583">
              <w:rPr>
                <w:sz w:val="18"/>
              </w:rPr>
              <w:t>x86-64</w:t>
            </w:r>
          </w:p>
        </w:tc>
        <w:tc>
          <w:tcPr>
            <w:tcW w:w="684" w:type="pct"/>
            <w:shd w:val="clear" w:color="auto" w:fill="auto"/>
          </w:tcPr>
          <w:p w:rsidR="00D94583" w:rsidRDefault="00D94583" w:rsidP="00D94583">
            <w:pPr>
              <w:pStyle w:val="BodyText"/>
              <w:spacing w:before="40" w:after="40"/>
              <w:jc w:val="left"/>
              <w:rPr>
                <w:sz w:val="18"/>
                <w:szCs w:val="18"/>
              </w:rPr>
            </w:pPr>
          </w:p>
        </w:tc>
        <w:tc>
          <w:tcPr>
            <w:tcW w:w="562" w:type="pct"/>
            <w:shd w:val="clear" w:color="auto" w:fill="auto"/>
          </w:tcPr>
          <w:p w:rsidR="00D94583" w:rsidRDefault="00D94583" w:rsidP="00D94583">
            <w:pPr>
              <w:pStyle w:val="BodyText"/>
              <w:spacing w:before="40" w:after="40"/>
              <w:jc w:val="left"/>
              <w:rPr>
                <w:sz w:val="18"/>
                <w:szCs w:val="18"/>
              </w:rPr>
            </w:pPr>
          </w:p>
        </w:tc>
        <w:tc>
          <w:tcPr>
            <w:tcW w:w="608" w:type="pct"/>
            <w:shd w:val="clear" w:color="auto" w:fill="auto"/>
          </w:tcPr>
          <w:p w:rsidR="00D94583" w:rsidRDefault="00D94583" w:rsidP="00D94583">
            <w:pPr>
              <w:pStyle w:val="BodyText"/>
              <w:spacing w:before="40" w:after="40"/>
              <w:jc w:val="left"/>
              <w:rPr>
                <w:sz w:val="18"/>
                <w:szCs w:val="18"/>
              </w:rPr>
            </w:pPr>
          </w:p>
        </w:tc>
      </w:tr>
      <w:tr w:rsidR="00D94583" w:rsidTr="00D9458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trPr>
        <w:tc>
          <w:tcPr>
            <w:tcW w:w="522" w:type="pct"/>
            <w:vMerge/>
            <w:tcBorders>
              <w:left w:val="single" w:sz="4" w:space="0" w:color="000000"/>
              <w:right w:val="single" w:sz="4" w:space="0" w:color="000000"/>
            </w:tcBorders>
            <w:shd w:val="clear" w:color="auto" w:fill="auto"/>
          </w:tcPr>
          <w:p w:rsidR="00D94583" w:rsidRDefault="00D94583" w:rsidP="00D94583">
            <w:pPr>
              <w:pStyle w:val="BodyText"/>
              <w:spacing w:before="40" w:after="40"/>
              <w:jc w:val="left"/>
              <w:rPr>
                <w:sz w:val="18"/>
                <w:szCs w:val="18"/>
              </w:rPr>
            </w:pPr>
          </w:p>
        </w:tc>
        <w:tc>
          <w:tcPr>
            <w:tcW w:w="488" w:type="pct"/>
            <w:tcBorders>
              <w:left w:val="single" w:sz="4" w:space="0" w:color="000000"/>
              <w:right w:val="single" w:sz="4" w:space="0" w:color="000000"/>
            </w:tcBorders>
          </w:tcPr>
          <w:p w:rsidR="00D94583" w:rsidRPr="00D94583" w:rsidRDefault="00D94583" w:rsidP="00D94583">
            <w:pPr>
              <w:rPr>
                <w:sz w:val="18"/>
              </w:rPr>
            </w:pPr>
            <w:r w:rsidRPr="00D94583">
              <w:rPr>
                <w:sz w:val="18"/>
              </w:rPr>
              <w:t>KSISAS_1_1.1.2</w:t>
            </w:r>
          </w:p>
        </w:tc>
        <w:tc>
          <w:tcPr>
            <w:tcW w:w="1515" w:type="pct"/>
            <w:tcBorders>
              <w:left w:val="single" w:sz="4" w:space="0" w:color="000000"/>
            </w:tcBorders>
            <w:shd w:val="clear" w:color="auto" w:fill="auto"/>
          </w:tcPr>
          <w:p w:rsidR="00D94583" w:rsidRPr="00D94583" w:rsidRDefault="00D94583" w:rsidP="00D94583">
            <w:pPr>
              <w:rPr>
                <w:sz w:val="18"/>
              </w:rPr>
            </w:pPr>
            <w:r w:rsidRPr="00D94583">
              <w:rPr>
                <w:sz w:val="18"/>
              </w:rPr>
              <w:t>Počet virtuálnych jadier (</w:t>
            </w:r>
            <w:proofErr w:type="spellStart"/>
            <w:r w:rsidR="006A410C">
              <w:rPr>
                <w:sz w:val="18"/>
              </w:rPr>
              <w:t>vcore</w:t>
            </w:r>
            <w:proofErr w:type="spellEnd"/>
            <w:r w:rsidR="006A410C">
              <w:rPr>
                <w:sz w:val="18"/>
              </w:rPr>
              <w:t>)</w:t>
            </w:r>
          </w:p>
        </w:tc>
        <w:tc>
          <w:tcPr>
            <w:tcW w:w="621" w:type="pct"/>
            <w:shd w:val="clear" w:color="auto" w:fill="auto"/>
          </w:tcPr>
          <w:p w:rsidR="00D94583" w:rsidRPr="00D94583" w:rsidRDefault="00D94583" w:rsidP="00D94583">
            <w:pPr>
              <w:rPr>
                <w:sz w:val="18"/>
              </w:rPr>
            </w:pPr>
            <w:r w:rsidRPr="00D94583">
              <w:rPr>
                <w:sz w:val="18"/>
              </w:rPr>
              <w:t>32</w:t>
            </w:r>
          </w:p>
        </w:tc>
        <w:tc>
          <w:tcPr>
            <w:tcW w:w="684" w:type="pct"/>
            <w:shd w:val="clear" w:color="auto" w:fill="auto"/>
          </w:tcPr>
          <w:p w:rsidR="00D94583" w:rsidRDefault="00D94583" w:rsidP="00D94583">
            <w:pPr>
              <w:pStyle w:val="BodyText"/>
              <w:spacing w:before="40" w:after="40"/>
              <w:jc w:val="left"/>
              <w:rPr>
                <w:sz w:val="18"/>
                <w:szCs w:val="18"/>
              </w:rPr>
            </w:pPr>
          </w:p>
        </w:tc>
        <w:tc>
          <w:tcPr>
            <w:tcW w:w="562" w:type="pct"/>
            <w:shd w:val="clear" w:color="auto" w:fill="auto"/>
          </w:tcPr>
          <w:p w:rsidR="00D94583" w:rsidRDefault="00D94583" w:rsidP="00D94583">
            <w:pPr>
              <w:pStyle w:val="BodyText"/>
              <w:spacing w:before="40" w:after="40"/>
              <w:jc w:val="left"/>
              <w:rPr>
                <w:sz w:val="18"/>
                <w:szCs w:val="18"/>
              </w:rPr>
            </w:pPr>
          </w:p>
        </w:tc>
        <w:tc>
          <w:tcPr>
            <w:tcW w:w="608" w:type="pct"/>
            <w:shd w:val="clear" w:color="auto" w:fill="auto"/>
          </w:tcPr>
          <w:p w:rsidR="00D94583" w:rsidRDefault="00D94583" w:rsidP="00D94583">
            <w:pPr>
              <w:pStyle w:val="BodyText"/>
              <w:spacing w:before="40" w:after="40"/>
              <w:jc w:val="left"/>
              <w:rPr>
                <w:sz w:val="18"/>
                <w:szCs w:val="18"/>
              </w:rPr>
            </w:pPr>
          </w:p>
        </w:tc>
      </w:tr>
      <w:tr w:rsidR="00D94583" w:rsidTr="00D9458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trPr>
        <w:tc>
          <w:tcPr>
            <w:tcW w:w="522" w:type="pct"/>
            <w:vMerge/>
            <w:tcBorders>
              <w:left w:val="single" w:sz="4" w:space="0" w:color="000000"/>
              <w:right w:val="single" w:sz="4" w:space="0" w:color="000000"/>
            </w:tcBorders>
            <w:shd w:val="clear" w:color="auto" w:fill="auto"/>
          </w:tcPr>
          <w:p w:rsidR="00D94583" w:rsidRDefault="00D94583" w:rsidP="00D94583">
            <w:pPr>
              <w:pStyle w:val="BodyText"/>
              <w:spacing w:before="40" w:after="40"/>
              <w:jc w:val="left"/>
              <w:rPr>
                <w:sz w:val="18"/>
                <w:szCs w:val="18"/>
              </w:rPr>
            </w:pPr>
          </w:p>
        </w:tc>
        <w:tc>
          <w:tcPr>
            <w:tcW w:w="488" w:type="pct"/>
            <w:tcBorders>
              <w:left w:val="single" w:sz="4" w:space="0" w:color="000000"/>
              <w:right w:val="single" w:sz="4" w:space="0" w:color="000000"/>
            </w:tcBorders>
          </w:tcPr>
          <w:p w:rsidR="00D94583" w:rsidRPr="00D94583" w:rsidRDefault="00D94583" w:rsidP="00D94583">
            <w:pPr>
              <w:rPr>
                <w:sz w:val="18"/>
              </w:rPr>
            </w:pPr>
            <w:r w:rsidRPr="00D94583">
              <w:rPr>
                <w:sz w:val="18"/>
              </w:rPr>
              <w:t>KSISAS_1_1.1.3</w:t>
            </w:r>
          </w:p>
        </w:tc>
        <w:tc>
          <w:tcPr>
            <w:tcW w:w="1515" w:type="pct"/>
            <w:tcBorders>
              <w:left w:val="single" w:sz="4" w:space="0" w:color="000000"/>
            </w:tcBorders>
            <w:shd w:val="clear" w:color="auto" w:fill="auto"/>
          </w:tcPr>
          <w:p w:rsidR="00D94583" w:rsidRPr="00D94583" w:rsidRDefault="006A410C" w:rsidP="00D94583">
            <w:pPr>
              <w:rPr>
                <w:sz w:val="18"/>
              </w:rPr>
            </w:pPr>
            <w:r>
              <w:rPr>
                <w:sz w:val="18"/>
              </w:rPr>
              <w:t>Veľkosť RAM</w:t>
            </w:r>
          </w:p>
        </w:tc>
        <w:tc>
          <w:tcPr>
            <w:tcW w:w="621" w:type="pct"/>
            <w:shd w:val="clear" w:color="auto" w:fill="auto"/>
          </w:tcPr>
          <w:p w:rsidR="00D94583" w:rsidRPr="00D94583" w:rsidRDefault="00D94583" w:rsidP="00D94583">
            <w:pPr>
              <w:rPr>
                <w:sz w:val="18"/>
              </w:rPr>
            </w:pPr>
            <w:r w:rsidRPr="00D94583">
              <w:rPr>
                <w:sz w:val="18"/>
              </w:rPr>
              <w:t>128</w:t>
            </w:r>
          </w:p>
        </w:tc>
        <w:tc>
          <w:tcPr>
            <w:tcW w:w="684" w:type="pct"/>
            <w:shd w:val="clear" w:color="auto" w:fill="auto"/>
          </w:tcPr>
          <w:p w:rsidR="00D94583" w:rsidRDefault="00D94583" w:rsidP="00D94583">
            <w:pPr>
              <w:pStyle w:val="BodyText"/>
              <w:spacing w:before="40" w:after="40"/>
              <w:jc w:val="left"/>
              <w:rPr>
                <w:sz w:val="18"/>
                <w:szCs w:val="18"/>
              </w:rPr>
            </w:pPr>
          </w:p>
        </w:tc>
        <w:tc>
          <w:tcPr>
            <w:tcW w:w="562" w:type="pct"/>
            <w:shd w:val="clear" w:color="auto" w:fill="auto"/>
          </w:tcPr>
          <w:p w:rsidR="00D94583" w:rsidRDefault="00D94583" w:rsidP="00D94583">
            <w:pPr>
              <w:pStyle w:val="BodyText"/>
              <w:spacing w:before="40" w:after="40"/>
              <w:jc w:val="left"/>
              <w:rPr>
                <w:sz w:val="18"/>
                <w:szCs w:val="18"/>
              </w:rPr>
            </w:pPr>
          </w:p>
        </w:tc>
        <w:tc>
          <w:tcPr>
            <w:tcW w:w="608" w:type="pct"/>
            <w:shd w:val="clear" w:color="auto" w:fill="auto"/>
          </w:tcPr>
          <w:p w:rsidR="00D94583" w:rsidRDefault="00D94583" w:rsidP="00D94583">
            <w:pPr>
              <w:pStyle w:val="BodyText"/>
              <w:spacing w:before="40" w:after="40"/>
              <w:jc w:val="left"/>
              <w:rPr>
                <w:sz w:val="18"/>
                <w:szCs w:val="18"/>
              </w:rPr>
            </w:pPr>
          </w:p>
        </w:tc>
      </w:tr>
      <w:tr w:rsidR="00D94583" w:rsidTr="00D9458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trPr>
        <w:tc>
          <w:tcPr>
            <w:tcW w:w="522" w:type="pct"/>
            <w:vMerge/>
            <w:tcBorders>
              <w:left w:val="single" w:sz="4" w:space="0" w:color="000000"/>
              <w:right w:val="single" w:sz="4" w:space="0" w:color="000000"/>
            </w:tcBorders>
            <w:shd w:val="clear" w:color="auto" w:fill="auto"/>
          </w:tcPr>
          <w:p w:rsidR="00D94583" w:rsidRDefault="00D94583" w:rsidP="00D94583">
            <w:pPr>
              <w:pStyle w:val="BodyText"/>
              <w:spacing w:before="40" w:after="40"/>
              <w:jc w:val="left"/>
              <w:rPr>
                <w:sz w:val="18"/>
                <w:szCs w:val="18"/>
              </w:rPr>
            </w:pPr>
          </w:p>
        </w:tc>
        <w:tc>
          <w:tcPr>
            <w:tcW w:w="488" w:type="pct"/>
            <w:tcBorders>
              <w:left w:val="single" w:sz="4" w:space="0" w:color="000000"/>
              <w:right w:val="single" w:sz="4" w:space="0" w:color="000000"/>
            </w:tcBorders>
          </w:tcPr>
          <w:p w:rsidR="00D94583" w:rsidRPr="00D94583" w:rsidRDefault="00D94583" w:rsidP="00D94583">
            <w:pPr>
              <w:rPr>
                <w:sz w:val="18"/>
              </w:rPr>
            </w:pPr>
            <w:r w:rsidRPr="00D94583">
              <w:rPr>
                <w:sz w:val="18"/>
              </w:rPr>
              <w:t>KSISAS_1_1.1.4</w:t>
            </w:r>
          </w:p>
        </w:tc>
        <w:tc>
          <w:tcPr>
            <w:tcW w:w="1515" w:type="pct"/>
            <w:tcBorders>
              <w:left w:val="single" w:sz="4" w:space="0" w:color="000000"/>
            </w:tcBorders>
            <w:shd w:val="clear" w:color="auto" w:fill="auto"/>
          </w:tcPr>
          <w:p w:rsidR="00D94583" w:rsidRPr="00D94583" w:rsidRDefault="00D94583" w:rsidP="00D94583">
            <w:pPr>
              <w:rPr>
                <w:sz w:val="18"/>
              </w:rPr>
            </w:pPr>
            <w:r w:rsidRPr="00D94583">
              <w:rPr>
                <w:sz w:val="18"/>
              </w:rPr>
              <w:t xml:space="preserve">Počet </w:t>
            </w:r>
            <w:r w:rsidR="006A410C">
              <w:rPr>
                <w:sz w:val="18"/>
              </w:rPr>
              <w:t>virtuálnych sieťových adaptérov</w:t>
            </w:r>
          </w:p>
        </w:tc>
        <w:tc>
          <w:tcPr>
            <w:tcW w:w="621" w:type="pct"/>
            <w:shd w:val="clear" w:color="auto" w:fill="auto"/>
          </w:tcPr>
          <w:p w:rsidR="00D94583" w:rsidRPr="00D94583" w:rsidRDefault="00D94583" w:rsidP="00D94583">
            <w:pPr>
              <w:rPr>
                <w:sz w:val="18"/>
              </w:rPr>
            </w:pPr>
            <w:r w:rsidRPr="00D94583">
              <w:rPr>
                <w:sz w:val="18"/>
              </w:rPr>
              <w:t>16</w:t>
            </w:r>
          </w:p>
        </w:tc>
        <w:tc>
          <w:tcPr>
            <w:tcW w:w="684" w:type="pct"/>
            <w:shd w:val="clear" w:color="auto" w:fill="auto"/>
          </w:tcPr>
          <w:p w:rsidR="00D94583" w:rsidRDefault="00D94583" w:rsidP="00D94583">
            <w:pPr>
              <w:pStyle w:val="BodyText"/>
              <w:spacing w:before="40" w:after="40"/>
              <w:jc w:val="left"/>
              <w:rPr>
                <w:sz w:val="18"/>
                <w:szCs w:val="18"/>
              </w:rPr>
            </w:pPr>
          </w:p>
        </w:tc>
        <w:tc>
          <w:tcPr>
            <w:tcW w:w="562" w:type="pct"/>
            <w:shd w:val="clear" w:color="auto" w:fill="auto"/>
          </w:tcPr>
          <w:p w:rsidR="00D94583" w:rsidRDefault="00D94583" w:rsidP="00D94583">
            <w:pPr>
              <w:pStyle w:val="BodyText"/>
              <w:spacing w:before="40" w:after="40"/>
              <w:jc w:val="left"/>
              <w:rPr>
                <w:sz w:val="18"/>
                <w:szCs w:val="18"/>
              </w:rPr>
            </w:pPr>
          </w:p>
        </w:tc>
        <w:tc>
          <w:tcPr>
            <w:tcW w:w="608" w:type="pct"/>
            <w:shd w:val="clear" w:color="auto" w:fill="auto"/>
          </w:tcPr>
          <w:p w:rsidR="00D94583" w:rsidRDefault="00D94583" w:rsidP="00D94583">
            <w:pPr>
              <w:pStyle w:val="BodyText"/>
              <w:spacing w:before="40" w:after="40"/>
              <w:jc w:val="left"/>
              <w:rPr>
                <w:sz w:val="18"/>
                <w:szCs w:val="18"/>
              </w:rPr>
            </w:pPr>
          </w:p>
        </w:tc>
      </w:tr>
      <w:tr w:rsidR="00D94583" w:rsidTr="00D9458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trPr>
        <w:tc>
          <w:tcPr>
            <w:tcW w:w="522" w:type="pct"/>
            <w:vMerge/>
            <w:tcBorders>
              <w:left w:val="single" w:sz="4" w:space="0" w:color="000000"/>
              <w:right w:val="single" w:sz="4" w:space="0" w:color="000000"/>
            </w:tcBorders>
            <w:shd w:val="clear" w:color="auto" w:fill="auto"/>
          </w:tcPr>
          <w:p w:rsidR="00D94583" w:rsidRDefault="00D94583" w:rsidP="00D94583">
            <w:pPr>
              <w:pStyle w:val="BodyText"/>
              <w:spacing w:before="40" w:after="40"/>
              <w:jc w:val="left"/>
              <w:rPr>
                <w:sz w:val="18"/>
                <w:szCs w:val="18"/>
              </w:rPr>
            </w:pPr>
          </w:p>
        </w:tc>
        <w:tc>
          <w:tcPr>
            <w:tcW w:w="488" w:type="pct"/>
            <w:tcBorders>
              <w:left w:val="single" w:sz="4" w:space="0" w:color="000000"/>
              <w:right w:val="single" w:sz="4" w:space="0" w:color="000000"/>
            </w:tcBorders>
          </w:tcPr>
          <w:p w:rsidR="00D94583" w:rsidRPr="00D94583" w:rsidRDefault="00D94583" w:rsidP="00D94583">
            <w:pPr>
              <w:rPr>
                <w:sz w:val="18"/>
              </w:rPr>
            </w:pPr>
            <w:r w:rsidRPr="00D94583">
              <w:rPr>
                <w:sz w:val="18"/>
              </w:rPr>
              <w:t>KSISAS_1_1.1.5</w:t>
            </w:r>
          </w:p>
        </w:tc>
        <w:tc>
          <w:tcPr>
            <w:tcW w:w="1515" w:type="pct"/>
            <w:tcBorders>
              <w:left w:val="single" w:sz="4" w:space="0" w:color="000000"/>
            </w:tcBorders>
            <w:shd w:val="clear" w:color="auto" w:fill="auto"/>
          </w:tcPr>
          <w:p w:rsidR="00D94583" w:rsidRPr="00D94583" w:rsidRDefault="006A410C" w:rsidP="00D94583">
            <w:pPr>
              <w:rPr>
                <w:sz w:val="18"/>
              </w:rPr>
            </w:pPr>
            <w:r>
              <w:rPr>
                <w:sz w:val="18"/>
              </w:rPr>
              <w:t>Základný diskový priestor</w:t>
            </w:r>
          </w:p>
        </w:tc>
        <w:tc>
          <w:tcPr>
            <w:tcW w:w="621" w:type="pct"/>
            <w:shd w:val="clear" w:color="auto" w:fill="auto"/>
          </w:tcPr>
          <w:p w:rsidR="00D94583" w:rsidRPr="00D94583" w:rsidRDefault="00D94583" w:rsidP="00D94583">
            <w:pPr>
              <w:rPr>
                <w:sz w:val="18"/>
              </w:rPr>
            </w:pPr>
            <w:r w:rsidRPr="00D94583">
              <w:rPr>
                <w:sz w:val="18"/>
              </w:rPr>
              <w:t>400</w:t>
            </w:r>
          </w:p>
        </w:tc>
        <w:tc>
          <w:tcPr>
            <w:tcW w:w="684" w:type="pct"/>
            <w:shd w:val="clear" w:color="auto" w:fill="auto"/>
          </w:tcPr>
          <w:p w:rsidR="00D94583" w:rsidRDefault="00D94583" w:rsidP="00D94583">
            <w:pPr>
              <w:pStyle w:val="BodyText"/>
              <w:spacing w:before="40" w:after="40"/>
              <w:jc w:val="left"/>
              <w:rPr>
                <w:sz w:val="18"/>
                <w:szCs w:val="18"/>
              </w:rPr>
            </w:pPr>
          </w:p>
        </w:tc>
        <w:tc>
          <w:tcPr>
            <w:tcW w:w="562" w:type="pct"/>
            <w:shd w:val="clear" w:color="auto" w:fill="auto"/>
          </w:tcPr>
          <w:p w:rsidR="00D94583" w:rsidRDefault="00D94583" w:rsidP="00D94583">
            <w:pPr>
              <w:pStyle w:val="BodyText"/>
              <w:spacing w:before="40" w:after="40"/>
              <w:jc w:val="left"/>
              <w:rPr>
                <w:sz w:val="18"/>
                <w:szCs w:val="18"/>
              </w:rPr>
            </w:pPr>
          </w:p>
        </w:tc>
        <w:tc>
          <w:tcPr>
            <w:tcW w:w="608" w:type="pct"/>
            <w:shd w:val="clear" w:color="auto" w:fill="auto"/>
          </w:tcPr>
          <w:p w:rsidR="00D94583" w:rsidRDefault="00D94583" w:rsidP="00D94583">
            <w:pPr>
              <w:pStyle w:val="BodyText"/>
              <w:spacing w:before="40" w:after="40"/>
              <w:jc w:val="left"/>
              <w:rPr>
                <w:sz w:val="18"/>
                <w:szCs w:val="18"/>
              </w:rPr>
            </w:pPr>
          </w:p>
        </w:tc>
      </w:tr>
      <w:tr w:rsidR="00D94583" w:rsidRPr="00251622" w:rsidTr="00D9458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trPr>
        <w:tc>
          <w:tcPr>
            <w:tcW w:w="522" w:type="pct"/>
            <w:vMerge/>
            <w:tcBorders>
              <w:left w:val="single" w:sz="4" w:space="0" w:color="000000"/>
              <w:right w:val="single" w:sz="4" w:space="0" w:color="000000"/>
            </w:tcBorders>
            <w:shd w:val="clear" w:color="auto" w:fill="auto"/>
          </w:tcPr>
          <w:p w:rsidR="00B2481C" w:rsidRDefault="00B2481C" w:rsidP="0073594C">
            <w:pPr>
              <w:pStyle w:val="BodyText"/>
              <w:spacing w:before="40" w:after="40"/>
              <w:jc w:val="left"/>
              <w:rPr>
                <w:sz w:val="18"/>
                <w:szCs w:val="18"/>
              </w:rPr>
            </w:pPr>
          </w:p>
        </w:tc>
        <w:tc>
          <w:tcPr>
            <w:tcW w:w="488" w:type="pct"/>
            <w:tcBorders>
              <w:left w:val="single" w:sz="4" w:space="0" w:color="000000"/>
              <w:right w:val="single" w:sz="4" w:space="0" w:color="000000"/>
            </w:tcBorders>
            <w:shd w:val="clear" w:color="auto" w:fill="D9D9D9" w:themeFill="background1" w:themeFillShade="D9"/>
          </w:tcPr>
          <w:p w:rsidR="00B2481C" w:rsidRPr="00251622" w:rsidRDefault="00B2481C" w:rsidP="0073594C">
            <w:pPr>
              <w:pStyle w:val="BodyText"/>
              <w:spacing w:before="40" w:after="40"/>
              <w:jc w:val="left"/>
              <w:rPr>
                <w:b/>
                <w:sz w:val="18"/>
                <w:szCs w:val="18"/>
              </w:rPr>
            </w:pPr>
            <w:r>
              <w:rPr>
                <w:b/>
                <w:sz w:val="18"/>
                <w:szCs w:val="18"/>
              </w:rPr>
              <w:t>ID</w:t>
            </w:r>
          </w:p>
        </w:tc>
        <w:tc>
          <w:tcPr>
            <w:tcW w:w="1515" w:type="pct"/>
            <w:tcBorders>
              <w:left w:val="single" w:sz="4" w:space="0" w:color="000000"/>
            </w:tcBorders>
            <w:shd w:val="clear" w:color="auto" w:fill="D9D9D9" w:themeFill="background1" w:themeFillShade="D9"/>
          </w:tcPr>
          <w:p w:rsidR="00B2481C" w:rsidRPr="00251622" w:rsidRDefault="00B2481C" w:rsidP="0073594C">
            <w:pPr>
              <w:pStyle w:val="BodyText"/>
              <w:spacing w:before="40" w:after="40"/>
              <w:jc w:val="left"/>
              <w:rPr>
                <w:b/>
                <w:sz w:val="18"/>
                <w:szCs w:val="18"/>
              </w:rPr>
            </w:pPr>
            <w:r w:rsidRPr="00251622">
              <w:rPr>
                <w:b/>
                <w:sz w:val="18"/>
                <w:szCs w:val="18"/>
              </w:rPr>
              <w:t>Úroveň poskytovania služby</w:t>
            </w:r>
          </w:p>
        </w:tc>
        <w:tc>
          <w:tcPr>
            <w:tcW w:w="621" w:type="pct"/>
            <w:shd w:val="clear" w:color="auto" w:fill="D9D9D9" w:themeFill="background1" w:themeFillShade="D9"/>
          </w:tcPr>
          <w:p w:rsidR="00B2481C" w:rsidRPr="00251622" w:rsidRDefault="00B2481C" w:rsidP="0073594C">
            <w:pPr>
              <w:pStyle w:val="BodyText"/>
              <w:spacing w:before="40" w:after="40"/>
              <w:jc w:val="left"/>
              <w:rPr>
                <w:b/>
                <w:sz w:val="18"/>
                <w:szCs w:val="18"/>
              </w:rPr>
            </w:pPr>
          </w:p>
        </w:tc>
        <w:tc>
          <w:tcPr>
            <w:tcW w:w="684" w:type="pct"/>
            <w:shd w:val="clear" w:color="auto" w:fill="D9D9D9" w:themeFill="background1" w:themeFillShade="D9"/>
          </w:tcPr>
          <w:p w:rsidR="00B2481C" w:rsidRPr="00251622" w:rsidRDefault="00B2481C" w:rsidP="0073594C">
            <w:pPr>
              <w:pStyle w:val="BodyText"/>
              <w:spacing w:before="40" w:after="40"/>
              <w:jc w:val="left"/>
              <w:rPr>
                <w:b/>
                <w:sz w:val="18"/>
                <w:szCs w:val="18"/>
              </w:rPr>
            </w:pPr>
          </w:p>
        </w:tc>
        <w:tc>
          <w:tcPr>
            <w:tcW w:w="562" w:type="pct"/>
            <w:shd w:val="clear" w:color="auto" w:fill="D9D9D9" w:themeFill="background1" w:themeFillShade="D9"/>
          </w:tcPr>
          <w:p w:rsidR="00B2481C" w:rsidRPr="00251622" w:rsidRDefault="00B2481C" w:rsidP="0073594C">
            <w:pPr>
              <w:pStyle w:val="BodyText"/>
              <w:spacing w:before="40" w:after="40"/>
              <w:jc w:val="left"/>
              <w:rPr>
                <w:b/>
                <w:sz w:val="18"/>
                <w:szCs w:val="18"/>
              </w:rPr>
            </w:pPr>
          </w:p>
        </w:tc>
        <w:tc>
          <w:tcPr>
            <w:tcW w:w="608" w:type="pct"/>
            <w:shd w:val="clear" w:color="auto" w:fill="D9D9D9" w:themeFill="background1" w:themeFillShade="D9"/>
          </w:tcPr>
          <w:p w:rsidR="00B2481C" w:rsidRPr="00251622" w:rsidRDefault="00B2481C" w:rsidP="0073594C">
            <w:pPr>
              <w:pStyle w:val="BodyText"/>
              <w:spacing w:before="40" w:after="40"/>
              <w:jc w:val="left"/>
              <w:rPr>
                <w:b/>
                <w:sz w:val="18"/>
                <w:szCs w:val="18"/>
              </w:rPr>
            </w:pPr>
          </w:p>
        </w:tc>
      </w:tr>
      <w:tr w:rsidR="00B2481C" w:rsidTr="00D9458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trPr>
        <w:tc>
          <w:tcPr>
            <w:tcW w:w="522" w:type="pct"/>
            <w:vMerge/>
            <w:tcBorders>
              <w:left w:val="single" w:sz="4" w:space="0" w:color="000000"/>
              <w:right w:val="single" w:sz="4" w:space="0" w:color="000000"/>
            </w:tcBorders>
            <w:shd w:val="clear" w:color="auto" w:fill="auto"/>
          </w:tcPr>
          <w:p w:rsidR="00B2481C" w:rsidRDefault="00B2481C" w:rsidP="0073594C">
            <w:pPr>
              <w:pStyle w:val="BodyText"/>
              <w:spacing w:before="40" w:after="40"/>
              <w:jc w:val="left"/>
              <w:rPr>
                <w:sz w:val="18"/>
                <w:szCs w:val="18"/>
              </w:rPr>
            </w:pPr>
          </w:p>
        </w:tc>
        <w:tc>
          <w:tcPr>
            <w:tcW w:w="488" w:type="pct"/>
            <w:tcBorders>
              <w:left w:val="single" w:sz="4" w:space="0" w:color="000000"/>
              <w:right w:val="single" w:sz="4" w:space="0" w:color="000000"/>
            </w:tcBorders>
          </w:tcPr>
          <w:p w:rsidR="00B2481C" w:rsidRPr="009805C8" w:rsidRDefault="00B2481C" w:rsidP="0073594C">
            <w:pPr>
              <w:pStyle w:val="BodyText"/>
              <w:spacing w:before="40" w:after="40"/>
              <w:jc w:val="left"/>
              <w:rPr>
                <w:sz w:val="18"/>
                <w:szCs w:val="18"/>
              </w:rPr>
            </w:pPr>
          </w:p>
        </w:tc>
        <w:tc>
          <w:tcPr>
            <w:tcW w:w="1515" w:type="pct"/>
            <w:tcBorders>
              <w:left w:val="single" w:sz="4" w:space="0" w:color="000000"/>
            </w:tcBorders>
            <w:shd w:val="clear" w:color="auto" w:fill="auto"/>
          </w:tcPr>
          <w:p w:rsidR="00B2481C" w:rsidRPr="009805C8" w:rsidRDefault="00B2481C" w:rsidP="0073594C">
            <w:pPr>
              <w:pStyle w:val="BodyText"/>
              <w:spacing w:before="40" w:after="40"/>
              <w:jc w:val="left"/>
              <w:rPr>
                <w:sz w:val="18"/>
                <w:szCs w:val="18"/>
              </w:rPr>
            </w:pPr>
          </w:p>
        </w:tc>
        <w:tc>
          <w:tcPr>
            <w:tcW w:w="621" w:type="pct"/>
            <w:shd w:val="clear" w:color="auto" w:fill="auto"/>
          </w:tcPr>
          <w:p w:rsidR="00B2481C" w:rsidRDefault="00B2481C" w:rsidP="0073594C">
            <w:pPr>
              <w:pStyle w:val="BodyText"/>
              <w:spacing w:before="40" w:after="40"/>
              <w:jc w:val="left"/>
              <w:rPr>
                <w:sz w:val="18"/>
                <w:szCs w:val="18"/>
              </w:rPr>
            </w:pPr>
          </w:p>
        </w:tc>
        <w:tc>
          <w:tcPr>
            <w:tcW w:w="684" w:type="pct"/>
            <w:shd w:val="clear" w:color="auto" w:fill="auto"/>
          </w:tcPr>
          <w:p w:rsidR="00B2481C" w:rsidRDefault="00B2481C" w:rsidP="0073594C">
            <w:pPr>
              <w:pStyle w:val="BodyText"/>
              <w:spacing w:before="40" w:after="40"/>
              <w:jc w:val="left"/>
              <w:rPr>
                <w:sz w:val="18"/>
                <w:szCs w:val="18"/>
              </w:rPr>
            </w:pPr>
          </w:p>
        </w:tc>
        <w:tc>
          <w:tcPr>
            <w:tcW w:w="562" w:type="pct"/>
            <w:shd w:val="clear" w:color="auto" w:fill="auto"/>
          </w:tcPr>
          <w:p w:rsidR="00B2481C" w:rsidRDefault="00B2481C" w:rsidP="0073594C">
            <w:pPr>
              <w:pStyle w:val="BodyText"/>
              <w:spacing w:before="40" w:after="40"/>
              <w:jc w:val="left"/>
              <w:rPr>
                <w:sz w:val="18"/>
                <w:szCs w:val="18"/>
              </w:rPr>
            </w:pPr>
          </w:p>
        </w:tc>
        <w:tc>
          <w:tcPr>
            <w:tcW w:w="608" w:type="pct"/>
            <w:shd w:val="clear" w:color="auto" w:fill="auto"/>
          </w:tcPr>
          <w:p w:rsidR="00B2481C" w:rsidRDefault="00B2481C" w:rsidP="0073594C">
            <w:pPr>
              <w:pStyle w:val="BodyText"/>
              <w:spacing w:before="40" w:after="40"/>
              <w:jc w:val="left"/>
              <w:rPr>
                <w:sz w:val="18"/>
                <w:szCs w:val="18"/>
              </w:rPr>
            </w:pPr>
          </w:p>
        </w:tc>
      </w:tr>
      <w:tr w:rsidR="007779A6" w:rsidRPr="00241F24" w:rsidTr="00D94583">
        <w:trPr>
          <w:trHeight w:val="325"/>
        </w:trPr>
        <w:tc>
          <w:tcPr>
            <w:tcW w:w="522"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7779A6" w:rsidRPr="008F7F64" w:rsidRDefault="006A410C" w:rsidP="007779A6">
            <w:pPr>
              <w:pStyle w:val="BodyText"/>
              <w:spacing w:before="40" w:after="40"/>
              <w:jc w:val="left"/>
              <w:rPr>
                <w:b/>
                <w:sz w:val="18"/>
                <w:szCs w:val="18"/>
              </w:rPr>
            </w:pPr>
            <w:r>
              <w:rPr>
                <w:b/>
                <w:sz w:val="18"/>
                <w:szCs w:val="18"/>
              </w:rPr>
              <w:t>ID</w:t>
            </w:r>
          </w:p>
        </w:tc>
        <w:tc>
          <w:tcPr>
            <w:tcW w:w="4478" w:type="pct"/>
            <w:gridSpan w:val="6"/>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7779A6" w:rsidRPr="008F7F64" w:rsidRDefault="006A410C" w:rsidP="007779A6">
            <w:pPr>
              <w:pStyle w:val="BodyText"/>
              <w:spacing w:before="40" w:after="40"/>
              <w:jc w:val="left"/>
              <w:rPr>
                <w:b/>
                <w:sz w:val="18"/>
                <w:szCs w:val="18"/>
              </w:rPr>
            </w:pPr>
            <w:r>
              <w:rPr>
                <w:b/>
                <w:sz w:val="18"/>
                <w:szCs w:val="18"/>
              </w:rPr>
              <w:t xml:space="preserve">Služba z katalógu služieb – pre </w:t>
            </w:r>
            <w:r w:rsidRPr="006A410C">
              <w:rPr>
                <w:b/>
                <w:sz w:val="18"/>
                <w:szCs w:val="18"/>
              </w:rPr>
              <w:t>Aplikačné prostredie IS KUZZ – MDM Rezortná zbernica (produkčné prostredie)</w:t>
            </w:r>
          </w:p>
        </w:tc>
      </w:tr>
      <w:tr w:rsidR="007779A6" w:rsidRPr="00241F24" w:rsidTr="00D94583">
        <w:trPr>
          <w:trHeight w:val="203"/>
        </w:trPr>
        <w:tc>
          <w:tcPr>
            <w:tcW w:w="522" w:type="pct"/>
            <w:vMerge w:val="restart"/>
            <w:tcBorders>
              <w:top w:val="single" w:sz="4" w:space="0" w:color="000000"/>
              <w:left w:val="single" w:sz="4" w:space="0" w:color="000000"/>
              <w:right w:val="single" w:sz="4" w:space="0" w:color="000000"/>
            </w:tcBorders>
            <w:shd w:val="clear" w:color="auto" w:fill="auto"/>
            <w:vAlign w:val="center"/>
          </w:tcPr>
          <w:p w:rsidR="007779A6" w:rsidRPr="00704D23" w:rsidRDefault="00D94583" w:rsidP="00B2481C">
            <w:pPr>
              <w:pStyle w:val="BodyText"/>
              <w:spacing w:before="40" w:after="40"/>
              <w:jc w:val="center"/>
              <w:rPr>
                <w:sz w:val="18"/>
                <w:szCs w:val="18"/>
              </w:rPr>
            </w:pPr>
            <w:r w:rsidRPr="00D94583">
              <w:rPr>
                <w:sz w:val="18"/>
                <w:szCs w:val="18"/>
              </w:rPr>
              <w:t>KSISAS_1_1.1</w:t>
            </w:r>
          </w:p>
        </w:tc>
        <w:tc>
          <w:tcPr>
            <w:tcW w:w="4478" w:type="pct"/>
            <w:gridSpan w:val="6"/>
            <w:tcBorders>
              <w:top w:val="single" w:sz="4" w:space="0" w:color="000000"/>
              <w:left w:val="single" w:sz="4" w:space="0" w:color="000000"/>
              <w:right w:val="single" w:sz="4" w:space="0" w:color="000000"/>
            </w:tcBorders>
          </w:tcPr>
          <w:p w:rsidR="007779A6" w:rsidRPr="00704D23" w:rsidRDefault="00D94583" w:rsidP="007779A6">
            <w:pPr>
              <w:pStyle w:val="BodyText"/>
              <w:spacing w:before="40" w:after="40"/>
              <w:jc w:val="left"/>
              <w:rPr>
                <w:sz w:val="18"/>
                <w:szCs w:val="18"/>
              </w:rPr>
            </w:pPr>
            <w:r w:rsidRPr="00D94583">
              <w:rPr>
                <w:sz w:val="18"/>
                <w:szCs w:val="18"/>
              </w:rPr>
              <w:t xml:space="preserve">Virtuálny server – prevádzkovaných 8 VM v parametroch 4 </w:t>
            </w:r>
            <w:proofErr w:type="spellStart"/>
            <w:r w:rsidRPr="00D94583">
              <w:rPr>
                <w:sz w:val="18"/>
                <w:szCs w:val="18"/>
              </w:rPr>
              <w:t>vCPU</w:t>
            </w:r>
            <w:proofErr w:type="spellEnd"/>
            <w:r w:rsidRPr="00D94583">
              <w:rPr>
                <w:sz w:val="18"/>
                <w:szCs w:val="18"/>
              </w:rPr>
              <w:t xml:space="preserve">, 16 </w:t>
            </w:r>
            <w:proofErr w:type="spellStart"/>
            <w:r w:rsidRPr="00D94583">
              <w:rPr>
                <w:sz w:val="18"/>
                <w:szCs w:val="18"/>
              </w:rPr>
              <w:t>GiB</w:t>
            </w:r>
            <w:proofErr w:type="spellEnd"/>
            <w:r w:rsidRPr="00D94583">
              <w:rPr>
                <w:sz w:val="18"/>
                <w:szCs w:val="18"/>
              </w:rPr>
              <w:t xml:space="preserve"> RAM, 40</w:t>
            </w:r>
            <w:r w:rsidR="006A410C">
              <w:rPr>
                <w:sz w:val="18"/>
                <w:szCs w:val="18"/>
              </w:rPr>
              <w:t xml:space="preserve"> </w:t>
            </w:r>
            <w:proofErr w:type="spellStart"/>
            <w:r w:rsidRPr="00D94583">
              <w:rPr>
                <w:sz w:val="18"/>
                <w:szCs w:val="18"/>
              </w:rPr>
              <w:t>GiB</w:t>
            </w:r>
            <w:proofErr w:type="spellEnd"/>
            <w:r w:rsidRPr="00D94583">
              <w:rPr>
                <w:sz w:val="18"/>
                <w:szCs w:val="18"/>
              </w:rPr>
              <w:t xml:space="preserve"> disk VM</w:t>
            </w:r>
          </w:p>
        </w:tc>
      </w:tr>
      <w:tr w:rsidR="00D94583" w:rsidRPr="00251622" w:rsidTr="00D9458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1"/>
        </w:trPr>
        <w:tc>
          <w:tcPr>
            <w:tcW w:w="522" w:type="pct"/>
            <w:vMerge/>
            <w:tcBorders>
              <w:left w:val="single" w:sz="4" w:space="0" w:color="000000"/>
              <w:right w:val="single" w:sz="4" w:space="0" w:color="000000"/>
            </w:tcBorders>
            <w:shd w:val="clear" w:color="auto" w:fill="auto"/>
          </w:tcPr>
          <w:p w:rsidR="007779A6" w:rsidRPr="00251622" w:rsidRDefault="007779A6" w:rsidP="007779A6">
            <w:pPr>
              <w:pStyle w:val="BodyText"/>
              <w:spacing w:before="40" w:after="40"/>
              <w:jc w:val="left"/>
              <w:rPr>
                <w:b/>
                <w:sz w:val="18"/>
                <w:szCs w:val="18"/>
              </w:rPr>
            </w:pPr>
          </w:p>
        </w:tc>
        <w:tc>
          <w:tcPr>
            <w:tcW w:w="488" w:type="pct"/>
            <w:tcBorders>
              <w:left w:val="single" w:sz="4" w:space="0" w:color="000000"/>
              <w:right w:val="single" w:sz="4" w:space="0" w:color="000000"/>
            </w:tcBorders>
            <w:shd w:val="clear" w:color="auto" w:fill="D9D9D9" w:themeFill="background1" w:themeFillShade="D9"/>
          </w:tcPr>
          <w:p w:rsidR="007779A6" w:rsidRDefault="007779A6" w:rsidP="007779A6">
            <w:pPr>
              <w:pStyle w:val="BodyText"/>
              <w:spacing w:before="40" w:after="40"/>
              <w:jc w:val="left"/>
              <w:rPr>
                <w:b/>
                <w:sz w:val="18"/>
                <w:szCs w:val="18"/>
              </w:rPr>
            </w:pPr>
            <w:r>
              <w:rPr>
                <w:b/>
                <w:sz w:val="18"/>
                <w:szCs w:val="18"/>
              </w:rPr>
              <w:t>ID</w:t>
            </w:r>
          </w:p>
        </w:tc>
        <w:tc>
          <w:tcPr>
            <w:tcW w:w="1515" w:type="pct"/>
            <w:tcBorders>
              <w:left w:val="single" w:sz="4" w:space="0" w:color="000000"/>
            </w:tcBorders>
            <w:shd w:val="clear" w:color="auto" w:fill="D9D9D9" w:themeFill="background1" w:themeFillShade="D9"/>
          </w:tcPr>
          <w:p w:rsidR="007779A6" w:rsidRPr="00251622" w:rsidRDefault="007779A6" w:rsidP="007779A6">
            <w:pPr>
              <w:pStyle w:val="BodyText"/>
              <w:spacing w:before="40" w:after="40"/>
              <w:jc w:val="left"/>
              <w:rPr>
                <w:b/>
                <w:sz w:val="18"/>
                <w:szCs w:val="18"/>
              </w:rPr>
            </w:pPr>
            <w:r>
              <w:rPr>
                <w:b/>
                <w:sz w:val="18"/>
                <w:szCs w:val="18"/>
              </w:rPr>
              <w:t>Parametre služby</w:t>
            </w:r>
          </w:p>
        </w:tc>
        <w:tc>
          <w:tcPr>
            <w:tcW w:w="621" w:type="pct"/>
            <w:shd w:val="clear" w:color="auto" w:fill="D9D9D9" w:themeFill="background1" w:themeFillShade="D9"/>
          </w:tcPr>
          <w:p w:rsidR="007779A6" w:rsidRPr="00251622" w:rsidRDefault="007779A6" w:rsidP="007779A6">
            <w:pPr>
              <w:pStyle w:val="BodyText"/>
              <w:spacing w:before="40" w:after="40"/>
              <w:jc w:val="left"/>
              <w:rPr>
                <w:b/>
                <w:sz w:val="18"/>
                <w:szCs w:val="18"/>
              </w:rPr>
            </w:pPr>
            <w:r>
              <w:rPr>
                <w:b/>
                <w:sz w:val="18"/>
                <w:szCs w:val="18"/>
              </w:rPr>
              <w:t>Zvolená hodnota</w:t>
            </w:r>
          </w:p>
        </w:tc>
        <w:tc>
          <w:tcPr>
            <w:tcW w:w="684" w:type="pct"/>
            <w:shd w:val="clear" w:color="auto" w:fill="D9D9D9" w:themeFill="background1" w:themeFillShade="D9"/>
          </w:tcPr>
          <w:p w:rsidR="007779A6" w:rsidRPr="00AC379C" w:rsidRDefault="007779A6" w:rsidP="007779A6">
            <w:pPr>
              <w:pStyle w:val="BodyText"/>
              <w:spacing w:before="40" w:after="40"/>
              <w:jc w:val="left"/>
              <w:rPr>
                <w:b/>
                <w:sz w:val="18"/>
                <w:szCs w:val="18"/>
              </w:rPr>
            </w:pPr>
            <w:r>
              <w:rPr>
                <w:b/>
                <w:sz w:val="18"/>
                <w:szCs w:val="18"/>
              </w:rPr>
              <w:t>Výdavky na zriadenie služby</w:t>
            </w:r>
          </w:p>
        </w:tc>
        <w:tc>
          <w:tcPr>
            <w:tcW w:w="562" w:type="pct"/>
            <w:shd w:val="clear" w:color="auto" w:fill="D9D9D9" w:themeFill="background1" w:themeFillShade="D9"/>
          </w:tcPr>
          <w:p w:rsidR="007779A6" w:rsidRDefault="007779A6" w:rsidP="007779A6">
            <w:pPr>
              <w:pStyle w:val="BodyText"/>
              <w:spacing w:before="40" w:after="40"/>
              <w:jc w:val="left"/>
              <w:rPr>
                <w:b/>
                <w:sz w:val="18"/>
                <w:szCs w:val="18"/>
              </w:rPr>
            </w:pPr>
            <w:r w:rsidRPr="005F705D">
              <w:rPr>
                <w:b/>
                <w:sz w:val="18"/>
                <w:szCs w:val="18"/>
              </w:rPr>
              <w:t>Mesačn</w:t>
            </w:r>
            <w:r>
              <w:rPr>
                <w:b/>
                <w:sz w:val="18"/>
                <w:szCs w:val="18"/>
              </w:rPr>
              <w:t>ý výdavok za poskytnutie služby</w:t>
            </w:r>
          </w:p>
        </w:tc>
        <w:tc>
          <w:tcPr>
            <w:tcW w:w="608" w:type="pct"/>
            <w:shd w:val="clear" w:color="auto" w:fill="D9D9D9" w:themeFill="background1" w:themeFillShade="D9"/>
          </w:tcPr>
          <w:p w:rsidR="007779A6" w:rsidRPr="00251622" w:rsidRDefault="007779A6" w:rsidP="007779A6">
            <w:pPr>
              <w:pStyle w:val="BodyText"/>
              <w:spacing w:before="40" w:after="40"/>
              <w:jc w:val="left"/>
              <w:rPr>
                <w:b/>
                <w:sz w:val="18"/>
                <w:szCs w:val="18"/>
              </w:rPr>
            </w:pPr>
            <w:r w:rsidRPr="005F705D">
              <w:rPr>
                <w:b/>
                <w:sz w:val="18"/>
                <w:szCs w:val="18"/>
              </w:rPr>
              <w:t>R</w:t>
            </w:r>
            <w:r>
              <w:rPr>
                <w:b/>
                <w:sz w:val="18"/>
                <w:szCs w:val="18"/>
              </w:rPr>
              <w:t>očný</w:t>
            </w:r>
            <w:r w:rsidRPr="005F705D">
              <w:rPr>
                <w:b/>
                <w:sz w:val="18"/>
                <w:szCs w:val="18"/>
              </w:rPr>
              <w:t xml:space="preserve"> </w:t>
            </w:r>
            <w:r>
              <w:rPr>
                <w:b/>
                <w:sz w:val="18"/>
                <w:szCs w:val="18"/>
              </w:rPr>
              <w:t>výdavok za poskytnutie služby</w:t>
            </w:r>
          </w:p>
        </w:tc>
      </w:tr>
      <w:tr w:rsidR="00D94583" w:rsidTr="00D9458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trPr>
        <w:tc>
          <w:tcPr>
            <w:tcW w:w="522" w:type="pct"/>
            <w:vMerge/>
            <w:tcBorders>
              <w:left w:val="single" w:sz="4" w:space="0" w:color="000000"/>
              <w:right w:val="single" w:sz="4" w:space="0" w:color="000000"/>
            </w:tcBorders>
            <w:shd w:val="clear" w:color="auto" w:fill="auto"/>
          </w:tcPr>
          <w:p w:rsidR="00D94583" w:rsidRDefault="00D94583" w:rsidP="00D94583">
            <w:pPr>
              <w:pStyle w:val="BodyText"/>
              <w:spacing w:before="40" w:after="40"/>
              <w:jc w:val="left"/>
              <w:rPr>
                <w:sz w:val="18"/>
                <w:szCs w:val="18"/>
              </w:rPr>
            </w:pPr>
          </w:p>
        </w:tc>
        <w:tc>
          <w:tcPr>
            <w:tcW w:w="488" w:type="pct"/>
            <w:tcBorders>
              <w:left w:val="single" w:sz="4" w:space="0" w:color="000000"/>
              <w:right w:val="single" w:sz="4" w:space="0" w:color="000000"/>
            </w:tcBorders>
          </w:tcPr>
          <w:p w:rsidR="00D94583" w:rsidRPr="00D94583" w:rsidRDefault="00D94583" w:rsidP="00D94583">
            <w:pPr>
              <w:rPr>
                <w:sz w:val="18"/>
              </w:rPr>
            </w:pPr>
            <w:r w:rsidRPr="00D94583">
              <w:rPr>
                <w:sz w:val="18"/>
              </w:rPr>
              <w:t>KSISAS_1_1.1.1</w:t>
            </w:r>
          </w:p>
        </w:tc>
        <w:tc>
          <w:tcPr>
            <w:tcW w:w="1515" w:type="pct"/>
            <w:tcBorders>
              <w:left w:val="single" w:sz="4" w:space="0" w:color="000000"/>
            </w:tcBorders>
            <w:shd w:val="clear" w:color="auto" w:fill="auto"/>
          </w:tcPr>
          <w:p w:rsidR="00D94583" w:rsidRPr="00D94583" w:rsidRDefault="00D94583" w:rsidP="00D94583">
            <w:pPr>
              <w:rPr>
                <w:sz w:val="18"/>
              </w:rPr>
            </w:pPr>
            <w:r w:rsidRPr="00D94583">
              <w:rPr>
                <w:sz w:val="18"/>
              </w:rPr>
              <w:t>Architektúra CPU</w:t>
            </w:r>
          </w:p>
        </w:tc>
        <w:tc>
          <w:tcPr>
            <w:tcW w:w="621" w:type="pct"/>
            <w:shd w:val="clear" w:color="auto" w:fill="auto"/>
          </w:tcPr>
          <w:p w:rsidR="00D94583" w:rsidRPr="00D94583" w:rsidRDefault="00D94583" w:rsidP="00D94583">
            <w:pPr>
              <w:rPr>
                <w:sz w:val="18"/>
              </w:rPr>
            </w:pPr>
            <w:r w:rsidRPr="00D94583">
              <w:rPr>
                <w:sz w:val="18"/>
              </w:rPr>
              <w:t>x86-64</w:t>
            </w:r>
          </w:p>
        </w:tc>
        <w:tc>
          <w:tcPr>
            <w:tcW w:w="684" w:type="pct"/>
            <w:shd w:val="clear" w:color="auto" w:fill="auto"/>
          </w:tcPr>
          <w:p w:rsidR="00D94583" w:rsidRDefault="00D94583" w:rsidP="00D94583">
            <w:pPr>
              <w:pStyle w:val="BodyText"/>
              <w:spacing w:before="40" w:after="40"/>
              <w:jc w:val="left"/>
              <w:rPr>
                <w:sz w:val="18"/>
                <w:szCs w:val="18"/>
              </w:rPr>
            </w:pPr>
          </w:p>
        </w:tc>
        <w:tc>
          <w:tcPr>
            <w:tcW w:w="562" w:type="pct"/>
            <w:shd w:val="clear" w:color="auto" w:fill="auto"/>
          </w:tcPr>
          <w:p w:rsidR="00D94583" w:rsidRDefault="00D94583" w:rsidP="00D94583">
            <w:pPr>
              <w:pStyle w:val="BodyText"/>
              <w:spacing w:before="40" w:after="40"/>
              <w:jc w:val="left"/>
              <w:rPr>
                <w:sz w:val="18"/>
                <w:szCs w:val="18"/>
              </w:rPr>
            </w:pPr>
          </w:p>
        </w:tc>
        <w:tc>
          <w:tcPr>
            <w:tcW w:w="608" w:type="pct"/>
            <w:shd w:val="clear" w:color="auto" w:fill="auto"/>
          </w:tcPr>
          <w:p w:rsidR="00D94583" w:rsidRDefault="00D94583" w:rsidP="00D94583">
            <w:pPr>
              <w:pStyle w:val="BodyText"/>
              <w:spacing w:before="40" w:after="40"/>
              <w:jc w:val="left"/>
              <w:rPr>
                <w:sz w:val="18"/>
                <w:szCs w:val="18"/>
              </w:rPr>
            </w:pPr>
          </w:p>
        </w:tc>
      </w:tr>
      <w:tr w:rsidR="00D94583" w:rsidTr="00D9458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trPr>
        <w:tc>
          <w:tcPr>
            <w:tcW w:w="522" w:type="pct"/>
            <w:vMerge/>
            <w:tcBorders>
              <w:left w:val="single" w:sz="4" w:space="0" w:color="000000"/>
              <w:right w:val="single" w:sz="4" w:space="0" w:color="000000"/>
            </w:tcBorders>
            <w:shd w:val="clear" w:color="auto" w:fill="auto"/>
          </w:tcPr>
          <w:p w:rsidR="00D94583" w:rsidRDefault="00D94583" w:rsidP="00D94583">
            <w:pPr>
              <w:pStyle w:val="BodyText"/>
              <w:spacing w:before="40" w:after="40"/>
              <w:jc w:val="left"/>
              <w:rPr>
                <w:sz w:val="18"/>
                <w:szCs w:val="18"/>
              </w:rPr>
            </w:pPr>
          </w:p>
        </w:tc>
        <w:tc>
          <w:tcPr>
            <w:tcW w:w="488" w:type="pct"/>
            <w:tcBorders>
              <w:left w:val="single" w:sz="4" w:space="0" w:color="000000"/>
              <w:right w:val="single" w:sz="4" w:space="0" w:color="000000"/>
            </w:tcBorders>
          </w:tcPr>
          <w:p w:rsidR="00D94583" w:rsidRPr="00D94583" w:rsidRDefault="00D94583" w:rsidP="00D94583">
            <w:pPr>
              <w:rPr>
                <w:sz w:val="18"/>
              </w:rPr>
            </w:pPr>
            <w:r w:rsidRPr="00D94583">
              <w:rPr>
                <w:sz w:val="18"/>
              </w:rPr>
              <w:t>KSISAS_1_1.1.2</w:t>
            </w:r>
          </w:p>
        </w:tc>
        <w:tc>
          <w:tcPr>
            <w:tcW w:w="1515" w:type="pct"/>
            <w:tcBorders>
              <w:left w:val="single" w:sz="4" w:space="0" w:color="000000"/>
            </w:tcBorders>
            <w:shd w:val="clear" w:color="auto" w:fill="auto"/>
          </w:tcPr>
          <w:p w:rsidR="00D94583" w:rsidRPr="00D94583" w:rsidRDefault="00D94583" w:rsidP="00D94583">
            <w:pPr>
              <w:rPr>
                <w:sz w:val="18"/>
              </w:rPr>
            </w:pPr>
            <w:r w:rsidRPr="00D94583">
              <w:rPr>
                <w:sz w:val="18"/>
              </w:rPr>
              <w:t>P</w:t>
            </w:r>
            <w:r w:rsidR="006A410C">
              <w:rPr>
                <w:sz w:val="18"/>
              </w:rPr>
              <w:t>očet virtuálnych jadier (</w:t>
            </w:r>
            <w:proofErr w:type="spellStart"/>
            <w:r w:rsidR="006A410C">
              <w:rPr>
                <w:sz w:val="18"/>
              </w:rPr>
              <w:t>vcore</w:t>
            </w:r>
            <w:proofErr w:type="spellEnd"/>
            <w:r w:rsidR="006A410C">
              <w:rPr>
                <w:sz w:val="18"/>
              </w:rPr>
              <w:t>)</w:t>
            </w:r>
          </w:p>
        </w:tc>
        <w:tc>
          <w:tcPr>
            <w:tcW w:w="621" w:type="pct"/>
            <w:shd w:val="clear" w:color="auto" w:fill="auto"/>
          </w:tcPr>
          <w:p w:rsidR="00D94583" w:rsidRPr="00D94583" w:rsidRDefault="00D94583" w:rsidP="00D94583">
            <w:pPr>
              <w:rPr>
                <w:sz w:val="18"/>
              </w:rPr>
            </w:pPr>
            <w:r w:rsidRPr="00D94583">
              <w:rPr>
                <w:sz w:val="18"/>
              </w:rPr>
              <w:t>32</w:t>
            </w:r>
          </w:p>
        </w:tc>
        <w:tc>
          <w:tcPr>
            <w:tcW w:w="684" w:type="pct"/>
            <w:shd w:val="clear" w:color="auto" w:fill="auto"/>
          </w:tcPr>
          <w:p w:rsidR="00D94583" w:rsidRDefault="00D94583" w:rsidP="00D94583">
            <w:pPr>
              <w:pStyle w:val="BodyText"/>
              <w:spacing w:before="40" w:after="40"/>
              <w:jc w:val="left"/>
              <w:rPr>
                <w:sz w:val="18"/>
                <w:szCs w:val="18"/>
              </w:rPr>
            </w:pPr>
          </w:p>
        </w:tc>
        <w:tc>
          <w:tcPr>
            <w:tcW w:w="562" w:type="pct"/>
            <w:shd w:val="clear" w:color="auto" w:fill="auto"/>
          </w:tcPr>
          <w:p w:rsidR="00D94583" w:rsidRDefault="00D94583" w:rsidP="00D94583">
            <w:pPr>
              <w:pStyle w:val="BodyText"/>
              <w:spacing w:before="40" w:after="40"/>
              <w:jc w:val="left"/>
              <w:rPr>
                <w:sz w:val="18"/>
                <w:szCs w:val="18"/>
              </w:rPr>
            </w:pPr>
          </w:p>
        </w:tc>
        <w:tc>
          <w:tcPr>
            <w:tcW w:w="608" w:type="pct"/>
            <w:shd w:val="clear" w:color="auto" w:fill="auto"/>
          </w:tcPr>
          <w:p w:rsidR="00D94583" w:rsidRDefault="00D94583" w:rsidP="00D94583">
            <w:pPr>
              <w:pStyle w:val="BodyText"/>
              <w:spacing w:before="40" w:after="40"/>
              <w:jc w:val="left"/>
              <w:rPr>
                <w:sz w:val="18"/>
                <w:szCs w:val="18"/>
              </w:rPr>
            </w:pPr>
          </w:p>
        </w:tc>
      </w:tr>
      <w:tr w:rsidR="00D94583" w:rsidTr="00D9458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trPr>
        <w:tc>
          <w:tcPr>
            <w:tcW w:w="522" w:type="pct"/>
            <w:vMerge/>
            <w:tcBorders>
              <w:left w:val="single" w:sz="4" w:space="0" w:color="000000"/>
              <w:right w:val="single" w:sz="4" w:space="0" w:color="000000"/>
            </w:tcBorders>
            <w:shd w:val="clear" w:color="auto" w:fill="auto"/>
          </w:tcPr>
          <w:p w:rsidR="00D94583" w:rsidRDefault="00D94583" w:rsidP="00D94583">
            <w:pPr>
              <w:pStyle w:val="BodyText"/>
              <w:spacing w:before="40" w:after="40"/>
              <w:jc w:val="left"/>
              <w:rPr>
                <w:sz w:val="18"/>
                <w:szCs w:val="18"/>
              </w:rPr>
            </w:pPr>
          </w:p>
        </w:tc>
        <w:tc>
          <w:tcPr>
            <w:tcW w:w="488" w:type="pct"/>
            <w:tcBorders>
              <w:left w:val="single" w:sz="4" w:space="0" w:color="000000"/>
              <w:right w:val="single" w:sz="4" w:space="0" w:color="000000"/>
            </w:tcBorders>
          </w:tcPr>
          <w:p w:rsidR="00D94583" w:rsidRPr="00D94583" w:rsidRDefault="00D94583" w:rsidP="00D94583">
            <w:pPr>
              <w:rPr>
                <w:sz w:val="18"/>
              </w:rPr>
            </w:pPr>
            <w:r w:rsidRPr="00D94583">
              <w:rPr>
                <w:sz w:val="18"/>
              </w:rPr>
              <w:t>KSISAS_1_1.1.3</w:t>
            </w:r>
          </w:p>
        </w:tc>
        <w:tc>
          <w:tcPr>
            <w:tcW w:w="1515" w:type="pct"/>
            <w:tcBorders>
              <w:left w:val="single" w:sz="4" w:space="0" w:color="000000"/>
            </w:tcBorders>
            <w:shd w:val="clear" w:color="auto" w:fill="auto"/>
          </w:tcPr>
          <w:p w:rsidR="00D94583" w:rsidRPr="00D94583" w:rsidRDefault="006A410C" w:rsidP="00D94583">
            <w:pPr>
              <w:rPr>
                <w:sz w:val="18"/>
              </w:rPr>
            </w:pPr>
            <w:r>
              <w:rPr>
                <w:sz w:val="18"/>
              </w:rPr>
              <w:t>Veľkosť RAM</w:t>
            </w:r>
          </w:p>
        </w:tc>
        <w:tc>
          <w:tcPr>
            <w:tcW w:w="621" w:type="pct"/>
            <w:shd w:val="clear" w:color="auto" w:fill="auto"/>
          </w:tcPr>
          <w:p w:rsidR="00D94583" w:rsidRPr="00D94583" w:rsidRDefault="00D94583" w:rsidP="00D94583">
            <w:pPr>
              <w:rPr>
                <w:sz w:val="18"/>
              </w:rPr>
            </w:pPr>
            <w:r w:rsidRPr="00D94583">
              <w:rPr>
                <w:sz w:val="18"/>
              </w:rPr>
              <w:t>128</w:t>
            </w:r>
          </w:p>
        </w:tc>
        <w:tc>
          <w:tcPr>
            <w:tcW w:w="684" w:type="pct"/>
            <w:shd w:val="clear" w:color="auto" w:fill="auto"/>
          </w:tcPr>
          <w:p w:rsidR="00D94583" w:rsidRDefault="00D94583" w:rsidP="00D94583">
            <w:pPr>
              <w:pStyle w:val="BodyText"/>
              <w:spacing w:before="40" w:after="40"/>
              <w:jc w:val="left"/>
              <w:rPr>
                <w:sz w:val="18"/>
                <w:szCs w:val="18"/>
              </w:rPr>
            </w:pPr>
          </w:p>
        </w:tc>
        <w:tc>
          <w:tcPr>
            <w:tcW w:w="562" w:type="pct"/>
            <w:shd w:val="clear" w:color="auto" w:fill="auto"/>
          </w:tcPr>
          <w:p w:rsidR="00D94583" w:rsidRDefault="00D94583" w:rsidP="00D94583">
            <w:pPr>
              <w:pStyle w:val="BodyText"/>
              <w:spacing w:before="40" w:after="40"/>
              <w:jc w:val="left"/>
              <w:rPr>
                <w:sz w:val="18"/>
                <w:szCs w:val="18"/>
              </w:rPr>
            </w:pPr>
          </w:p>
        </w:tc>
        <w:tc>
          <w:tcPr>
            <w:tcW w:w="608" w:type="pct"/>
            <w:shd w:val="clear" w:color="auto" w:fill="auto"/>
          </w:tcPr>
          <w:p w:rsidR="00D94583" w:rsidRDefault="00D94583" w:rsidP="00D94583">
            <w:pPr>
              <w:pStyle w:val="BodyText"/>
              <w:spacing w:before="40" w:after="40"/>
              <w:jc w:val="left"/>
              <w:rPr>
                <w:sz w:val="18"/>
                <w:szCs w:val="18"/>
              </w:rPr>
            </w:pPr>
          </w:p>
        </w:tc>
      </w:tr>
      <w:tr w:rsidR="00D94583" w:rsidTr="00D9458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trPr>
        <w:tc>
          <w:tcPr>
            <w:tcW w:w="522" w:type="pct"/>
            <w:vMerge/>
            <w:tcBorders>
              <w:left w:val="single" w:sz="4" w:space="0" w:color="000000"/>
              <w:right w:val="single" w:sz="4" w:space="0" w:color="000000"/>
            </w:tcBorders>
            <w:shd w:val="clear" w:color="auto" w:fill="auto"/>
          </w:tcPr>
          <w:p w:rsidR="00D94583" w:rsidRDefault="00D94583" w:rsidP="00D94583">
            <w:pPr>
              <w:pStyle w:val="BodyText"/>
              <w:spacing w:before="40" w:after="40"/>
              <w:jc w:val="left"/>
              <w:rPr>
                <w:sz w:val="18"/>
                <w:szCs w:val="18"/>
              </w:rPr>
            </w:pPr>
          </w:p>
        </w:tc>
        <w:tc>
          <w:tcPr>
            <w:tcW w:w="488" w:type="pct"/>
            <w:tcBorders>
              <w:left w:val="single" w:sz="4" w:space="0" w:color="000000"/>
              <w:right w:val="single" w:sz="4" w:space="0" w:color="000000"/>
            </w:tcBorders>
          </w:tcPr>
          <w:p w:rsidR="00D94583" w:rsidRPr="00D94583" w:rsidRDefault="00D94583" w:rsidP="00D94583">
            <w:pPr>
              <w:rPr>
                <w:sz w:val="18"/>
              </w:rPr>
            </w:pPr>
            <w:r w:rsidRPr="00D94583">
              <w:rPr>
                <w:sz w:val="18"/>
              </w:rPr>
              <w:t>KSISAS_1_1.1.4</w:t>
            </w:r>
          </w:p>
        </w:tc>
        <w:tc>
          <w:tcPr>
            <w:tcW w:w="1515" w:type="pct"/>
            <w:tcBorders>
              <w:left w:val="single" w:sz="4" w:space="0" w:color="000000"/>
            </w:tcBorders>
            <w:shd w:val="clear" w:color="auto" w:fill="auto"/>
          </w:tcPr>
          <w:p w:rsidR="00D94583" w:rsidRPr="00D94583" w:rsidRDefault="00D94583" w:rsidP="00D94583">
            <w:pPr>
              <w:rPr>
                <w:sz w:val="18"/>
              </w:rPr>
            </w:pPr>
            <w:r w:rsidRPr="00D94583">
              <w:rPr>
                <w:sz w:val="18"/>
              </w:rPr>
              <w:t xml:space="preserve">Počet </w:t>
            </w:r>
            <w:r w:rsidR="006A410C">
              <w:rPr>
                <w:sz w:val="18"/>
              </w:rPr>
              <w:t>virtuálnych sieťových adaptérov</w:t>
            </w:r>
          </w:p>
        </w:tc>
        <w:tc>
          <w:tcPr>
            <w:tcW w:w="621" w:type="pct"/>
            <w:shd w:val="clear" w:color="auto" w:fill="auto"/>
          </w:tcPr>
          <w:p w:rsidR="00D94583" w:rsidRPr="00D94583" w:rsidRDefault="00D94583" w:rsidP="00D94583">
            <w:pPr>
              <w:rPr>
                <w:sz w:val="18"/>
              </w:rPr>
            </w:pPr>
            <w:r w:rsidRPr="00D94583">
              <w:rPr>
                <w:sz w:val="18"/>
              </w:rPr>
              <w:t>16</w:t>
            </w:r>
          </w:p>
        </w:tc>
        <w:tc>
          <w:tcPr>
            <w:tcW w:w="684" w:type="pct"/>
            <w:shd w:val="clear" w:color="auto" w:fill="auto"/>
          </w:tcPr>
          <w:p w:rsidR="00D94583" w:rsidRDefault="00D94583" w:rsidP="00D94583">
            <w:pPr>
              <w:pStyle w:val="BodyText"/>
              <w:spacing w:before="40" w:after="40"/>
              <w:jc w:val="left"/>
              <w:rPr>
                <w:sz w:val="18"/>
                <w:szCs w:val="18"/>
              </w:rPr>
            </w:pPr>
          </w:p>
        </w:tc>
        <w:tc>
          <w:tcPr>
            <w:tcW w:w="562" w:type="pct"/>
            <w:shd w:val="clear" w:color="auto" w:fill="auto"/>
          </w:tcPr>
          <w:p w:rsidR="00D94583" w:rsidRDefault="00D94583" w:rsidP="00D94583">
            <w:pPr>
              <w:pStyle w:val="BodyText"/>
              <w:spacing w:before="40" w:after="40"/>
              <w:jc w:val="left"/>
              <w:rPr>
                <w:sz w:val="18"/>
                <w:szCs w:val="18"/>
              </w:rPr>
            </w:pPr>
          </w:p>
        </w:tc>
        <w:tc>
          <w:tcPr>
            <w:tcW w:w="608" w:type="pct"/>
            <w:shd w:val="clear" w:color="auto" w:fill="auto"/>
          </w:tcPr>
          <w:p w:rsidR="00D94583" w:rsidRDefault="00D94583" w:rsidP="00D94583">
            <w:pPr>
              <w:pStyle w:val="BodyText"/>
              <w:spacing w:before="40" w:after="40"/>
              <w:jc w:val="left"/>
              <w:rPr>
                <w:sz w:val="18"/>
                <w:szCs w:val="18"/>
              </w:rPr>
            </w:pPr>
          </w:p>
        </w:tc>
      </w:tr>
      <w:tr w:rsidR="00D94583" w:rsidTr="00D9458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trPr>
        <w:tc>
          <w:tcPr>
            <w:tcW w:w="522" w:type="pct"/>
            <w:vMerge/>
            <w:tcBorders>
              <w:left w:val="single" w:sz="4" w:space="0" w:color="000000"/>
              <w:right w:val="single" w:sz="4" w:space="0" w:color="000000"/>
            </w:tcBorders>
            <w:shd w:val="clear" w:color="auto" w:fill="auto"/>
          </w:tcPr>
          <w:p w:rsidR="00D94583" w:rsidRDefault="00D94583" w:rsidP="00D94583">
            <w:pPr>
              <w:pStyle w:val="BodyText"/>
              <w:spacing w:before="40" w:after="40"/>
              <w:jc w:val="left"/>
              <w:rPr>
                <w:sz w:val="18"/>
                <w:szCs w:val="18"/>
              </w:rPr>
            </w:pPr>
          </w:p>
        </w:tc>
        <w:tc>
          <w:tcPr>
            <w:tcW w:w="488" w:type="pct"/>
            <w:tcBorders>
              <w:left w:val="single" w:sz="4" w:space="0" w:color="000000"/>
              <w:right w:val="single" w:sz="4" w:space="0" w:color="000000"/>
            </w:tcBorders>
          </w:tcPr>
          <w:p w:rsidR="00D94583" w:rsidRPr="00D94583" w:rsidRDefault="00D94583" w:rsidP="00D94583">
            <w:pPr>
              <w:rPr>
                <w:sz w:val="18"/>
              </w:rPr>
            </w:pPr>
            <w:r w:rsidRPr="00D94583">
              <w:rPr>
                <w:sz w:val="18"/>
              </w:rPr>
              <w:t>KSISAS_1_1.1.5</w:t>
            </w:r>
          </w:p>
        </w:tc>
        <w:tc>
          <w:tcPr>
            <w:tcW w:w="1515" w:type="pct"/>
            <w:tcBorders>
              <w:left w:val="single" w:sz="4" w:space="0" w:color="000000"/>
            </w:tcBorders>
            <w:shd w:val="clear" w:color="auto" w:fill="auto"/>
          </w:tcPr>
          <w:p w:rsidR="00D94583" w:rsidRPr="00D94583" w:rsidRDefault="006A410C" w:rsidP="00D94583">
            <w:pPr>
              <w:rPr>
                <w:sz w:val="18"/>
              </w:rPr>
            </w:pPr>
            <w:r>
              <w:rPr>
                <w:sz w:val="18"/>
              </w:rPr>
              <w:t>Základný diskový priestor</w:t>
            </w:r>
          </w:p>
        </w:tc>
        <w:tc>
          <w:tcPr>
            <w:tcW w:w="621" w:type="pct"/>
            <w:shd w:val="clear" w:color="auto" w:fill="auto"/>
          </w:tcPr>
          <w:p w:rsidR="00D94583" w:rsidRPr="00D94583" w:rsidRDefault="00D94583" w:rsidP="00D94583">
            <w:pPr>
              <w:rPr>
                <w:sz w:val="18"/>
              </w:rPr>
            </w:pPr>
            <w:r w:rsidRPr="00D94583">
              <w:rPr>
                <w:sz w:val="18"/>
              </w:rPr>
              <w:t>400</w:t>
            </w:r>
          </w:p>
        </w:tc>
        <w:tc>
          <w:tcPr>
            <w:tcW w:w="684" w:type="pct"/>
            <w:shd w:val="clear" w:color="auto" w:fill="auto"/>
          </w:tcPr>
          <w:p w:rsidR="00D94583" w:rsidRDefault="00D94583" w:rsidP="00D94583">
            <w:pPr>
              <w:pStyle w:val="BodyText"/>
              <w:spacing w:before="40" w:after="40"/>
              <w:jc w:val="left"/>
              <w:rPr>
                <w:sz w:val="18"/>
                <w:szCs w:val="18"/>
              </w:rPr>
            </w:pPr>
          </w:p>
        </w:tc>
        <w:tc>
          <w:tcPr>
            <w:tcW w:w="562" w:type="pct"/>
            <w:shd w:val="clear" w:color="auto" w:fill="auto"/>
          </w:tcPr>
          <w:p w:rsidR="00D94583" w:rsidRDefault="00D94583" w:rsidP="00D94583">
            <w:pPr>
              <w:pStyle w:val="BodyText"/>
              <w:spacing w:before="40" w:after="40"/>
              <w:jc w:val="left"/>
              <w:rPr>
                <w:sz w:val="18"/>
                <w:szCs w:val="18"/>
              </w:rPr>
            </w:pPr>
          </w:p>
        </w:tc>
        <w:tc>
          <w:tcPr>
            <w:tcW w:w="608" w:type="pct"/>
            <w:shd w:val="clear" w:color="auto" w:fill="auto"/>
          </w:tcPr>
          <w:p w:rsidR="00D94583" w:rsidRDefault="00D94583" w:rsidP="00D94583">
            <w:pPr>
              <w:pStyle w:val="BodyText"/>
              <w:spacing w:before="40" w:after="40"/>
              <w:jc w:val="left"/>
              <w:rPr>
                <w:sz w:val="18"/>
                <w:szCs w:val="18"/>
              </w:rPr>
            </w:pPr>
          </w:p>
        </w:tc>
      </w:tr>
      <w:tr w:rsidR="00D94583" w:rsidRPr="00251622" w:rsidTr="00D9458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trPr>
        <w:tc>
          <w:tcPr>
            <w:tcW w:w="522" w:type="pct"/>
            <w:vMerge/>
            <w:tcBorders>
              <w:left w:val="single" w:sz="4" w:space="0" w:color="000000"/>
              <w:right w:val="single" w:sz="4" w:space="0" w:color="000000"/>
            </w:tcBorders>
            <w:shd w:val="clear" w:color="auto" w:fill="auto"/>
          </w:tcPr>
          <w:p w:rsidR="007779A6" w:rsidRDefault="007779A6" w:rsidP="007779A6">
            <w:pPr>
              <w:pStyle w:val="BodyText"/>
              <w:spacing w:before="40" w:after="40"/>
              <w:jc w:val="left"/>
              <w:rPr>
                <w:sz w:val="18"/>
                <w:szCs w:val="18"/>
              </w:rPr>
            </w:pPr>
          </w:p>
        </w:tc>
        <w:tc>
          <w:tcPr>
            <w:tcW w:w="488" w:type="pct"/>
            <w:tcBorders>
              <w:left w:val="single" w:sz="4" w:space="0" w:color="000000"/>
              <w:right w:val="single" w:sz="4" w:space="0" w:color="000000"/>
            </w:tcBorders>
            <w:shd w:val="clear" w:color="auto" w:fill="D9D9D9" w:themeFill="background1" w:themeFillShade="D9"/>
          </w:tcPr>
          <w:p w:rsidR="007779A6" w:rsidRPr="00251622" w:rsidRDefault="007779A6" w:rsidP="007779A6">
            <w:pPr>
              <w:pStyle w:val="BodyText"/>
              <w:spacing w:before="40" w:after="40"/>
              <w:jc w:val="left"/>
              <w:rPr>
                <w:b/>
                <w:sz w:val="18"/>
                <w:szCs w:val="18"/>
              </w:rPr>
            </w:pPr>
            <w:r>
              <w:rPr>
                <w:b/>
                <w:sz w:val="18"/>
                <w:szCs w:val="18"/>
              </w:rPr>
              <w:t>ID</w:t>
            </w:r>
          </w:p>
        </w:tc>
        <w:tc>
          <w:tcPr>
            <w:tcW w:w="1515" w:type="pct"/>
            <w:tcBorders>
              <w:left w:val="single" w:sz="4" w:space="0" w:color="000000"/>
            </w:tcBorders>
            <w:shd w:val="clear" w:color="auto" w:fill="D9D9D9" w:themeFill="background1" w:themeFillShade="D9"/>
          </w:tcPr>
          <w:p w:rsidR="007779A6" w:rsidRPr="00251622" w:rsidRDefault="007779A6" w:rsidP="007779A6">
            <w:pPr>
              <w:pStyle w:val="BodyText"/>
              <w:spacing w:before="40" w:after="40"/>
              <w:jc w:val="left"/>
              <w:rPr>
                <w:b/>
                <w:sz w:val="18"/>
                <w:szCs w:val="18"/>
              </w:rPr>
            </w:pPr>
            <w:r w:rsidRPr="00251622">
              <w:rPr>
                <w:b/>
                <w:sz w:val="18"/>
                <w:szCs w:val="18"/>
              </w:rPr>
              <w:t>Úroveň poskytovania služby</w:t>
            </w:r>
          </w:p>
        </w:tc>
        <w:tc>
          <w:tcPr>
            <w:tcW w:w="621" w:type="pct"/>
            <w:shd w:val="clear" w:color="auto" w:fill="D9D9D9" w:themeFill="background1" w:themeFillShade="D9"/>
          </w:tcPr>
          <w:p w:rsidR="007779A6" w:rsidRPr="00251622" w:rsidRDefault="007779A6" w:rsidP="007779A6">
            <w:pPr>
              <w:pStyle w:val="BodyText"/>
              <w:spacing w:before="40" w:after="40"/>
              <w:jc w:val="left"/>
              <w:rPr>
                <w:b/>
                <w:sz w:val="18"/>
                <w:szCs w:val="18"/>
              </w:rPr>
            </w:pPr>
          </w:p>
        </w:tc>
        <w:tc>
          <w:tcPr>
            <w:tcW w:w="684" w:type="pct"/>
            <w:shd w:val="clear" w:color="auto" w:fill="D9D9D9" w:themeFill="background1" w:themeFillShade="D9"/>
          </w:tcPr>
          <w:p w:rsidR="007779A6" w:rsidRPr="00251622" w:rsidRDefault="007779A6" w:rsidP="007779A6">
            <w:pPr>
              <w:pStyle w:val="BodyText"/>
              <w:spacing w:before="40" w:after="40"/>
              <w:jc w:val="left"/>
              <w:rPr>
                <w:b/>
                <w:sz w:val="18"/>
                <w:szCs w:val="18"/>
              </w:rPr>
            </w:pPr>
          </w:p>
        </w:tc>
        <w:tc>
          <w:tcPr>
            <w:tcW w:w="562" w:type="pct"/>
            <w:shd w:val="clear" w:color="auto" w:fill="D9D9D9" w:themeFill="background1" w:themeFillShade="D9"/>
          </w:tcPr>
          <w:p w:rsidR="007779A6" w:rsidRPr="00251622" w:rsidRDefault="007779A6" w:rsidP="007779A6">
            <w:pPr>
              <w:pStyle w:val="BodyText"/>
              <w:spacing w:before="40" w:after="40"/>
              <w:jc w:val="left"/>
              <w:rPr>
                <w:b/>
                <w:sz w:val="18"/>
                <w:szCs w:val="18"/>
              </w:rPr>
            </w:pPr>
          </w:p>
        </w:tc>
        <w:tc>
          <w:tcPr>
            <w:tcW w:w="608" w:type="pct"/>
            <w:shd w:val="clear" w:color="auto" w:fill="D9D9D9" w:themeFill="background1" w:themeFillShade="D9"/>
          </w:tcPr>
          <w:p w:rsidR="007779A6" w:rsidRPr="00251622" w:rsidRDefault="007779A6" w:rsidP="007779A6">
            <w:pPr>
              <w:pStyle w:val="BodyText"/>
              <w:spacing w:before="40" w:after="40"/>
              <w:jc w:val="left"/>
              <w:rPr>
                <w:b/>
                <w:sz w:val="18"/>
                <w:szCs w:val="18"/>
              </w:rPr>
            </w:pPr>
          </w:p>
        </w:tc>
      </w:tr>
      <w:tr w:rsidR="007779A6" w:rsidTr="00D9458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trPr>
        <w:tc>
          <w:tcPr>
            <w:tcW w:w="522" w:type="pct"/>
            <w:vMerge/>
            <w:tcBorders>
              <w:left w:val="single" w:sz="4" w:space="0" w:color="000000"/>
              <w:right w:val="single" w:sz="4" w:space="0" w:color="000000"/>
            </w:tcBorders>
            <w:shd w:val="clear" w:color="auto" w:fill="auto"/>
          </w:tcPr>
          <w:p w:rsidR="007779A6" w:rsidRDefault="007779A6" w:rsidP="007779A6">
            <w:pPr>
              <w:pStyle w:val="BodyText"/>
              <w:spacing w:before="40" w:after="40"/>
              <w:jc w:val="left"/>
              <w:rPr>
                <w:sz w:val="18"/>
                <w:szCs w:val="18"/>
              </w:rPr>
            </w:pPr>
          </w:p>
        </w:tc>
        <w:tc>
          <w:tcPr>
            <w:tcW w:w="488" w:type="pct"/>
            <w:tcBorders>
              <w:left w:val="single" w:sz="4" w:space="0" w:color="000000"/>
              <w:right w:val="single" w:sz="4" w:space="0" w:color="000000"/>
            </w:tcBorders>
          </w:tcPr>
          <w:p w:rsidR="007779A6" w:rsidRPr="009805C8" w:rsidRDefault="007779A6" w:rsidP="007779A6">
            <w:pPr>
              <w:pStyle w:val="BodyText"/>
              <w:spacing w:before="40" w:after="40"/>
              <w:jc w:val="left"/>
              <w:rPr>
                <w:sz w:val="18"/>
                <w:szCs w:val="18"/>
              </w:rPr>
            </w:pPr>
          </w:p>
        </w:tc>
        <w:tc>
          <w:tcPr>
            <w:tcW w:w="1515" w:type="pct"/>
            <w:tcBorders>
              <w:left w:val="single" w:sz="4" w:space="0" w:color="000000"/>
            </w:tcBorders>
            <w:shd w:val="clear" w:color="auto" w:fill="auto"/>
          </w:tcPr>
          <w:p w:rsidR="007779A6" w:rsidRPr="009805C8" w:rsidRDefault="007779A6" w:rsidP="007779A6">
            <w:pPr>
              <w:pStyle w:val="BodyText"/>
              <w:spacing w:before="40" w:after="40"/>
              <w:jc w:val="left"/>
              <w:rPr>
                <w:sz w:val="18"/>
                <w:szCs w:val="18"/>
              </w:rPr>
            </w:pPr>
          </w:p>
        </w:tc>
        <w:tc>
          <w:tcPr>
            <w:tcW w:w="621" w:type="pct"/>
            <w:shd w:val="clear" w:color="auto" w:fill="auto"/>
          </w:tcPr>
          <w:p w:rsidR="007779A6" w:rsidRDefault="007779A6" w:rsidP="007779A6">
            <w:pPr>
              <w:pStyle w:val="BodyText"/>
              <w:spacing w:before="40" w:after="40"/>
              <w:jc w:val="left"/>
              <w:rPr>
                <w:sz w:val="18"/>
                <w:szCs w:val="18"/>
              </w:rPr>
            </w:pPr>
          </w:p>
        </w:tc>
        <w:tc>
          <w:tcPr>
            <w:tcW w:w="684" w:type="pct"/>
            <w:shd w:val="clear" w:color="auto" w:fill="auto"/>
          </w:tcPr>
          <w:p w:rsidR="007779A6" w:rsidRDefault="007779A6" w:rsidP="007779A6">
            <w:pPr>
              <w:pStyle w:val="BodyText"/>
              <w:spacing w:before="40" w:after="40"/>
              <w:jc w:val="left"/>
              <w:rPr>
                <w:sz w:val="18"/>
                <w:szCs w:val="18"/>
              </w:rPr>
            </w:pPr>
          </w:p>
        </w:tc>
        <w:tc>
          <w:tcPr>
            <w:tcW w:w="562" w:type="pct"/>
            <w:shd w:val="clear" w:color="auto" w:fill="auto"/>
          </w:tcPr>
          <w:p w:rsidR="007779A6" w:rsidRDefault="007779A6" w:rsidP="007779A6">
            <w:pPr>
              <w:pStyle w:val="BodyText"/>
              <w:spacing w:before="40" w:after="40"/>
              <w:jc w:val="left"/>
              <w:rPr>
                <w:sz w:val="18"/>
                <w:szCs w:val="18"/>
              </w:rPr>
            </w:pPr>
          </w:p>
        </w:tc>
        <w:tc>
          <w:tcPr>
            <w:tcW w:w="608" w:type="pct"/>
            <w:shd w:val="clear" w:color="auto" w:fill="auto"/>
          </w:tcPr>
          <w:p w:rsidR="007779A6" w:rsidRDefault="007779A6" w:rsidP="007779A6">
            <w:pPr>
              <w:pStyle w:val="BodyText"/>
              <w:spacing w:before="40" w:after="40"/>
              <w:jc w:val="left"/>
              <w:rPr>
                <w:sz w:val="18"/>
                <w:szCs w:val="18"/>
              </w:rPr>
            </w:pPr>
          </w:p>
        </w:tc>
      </w:tr>
      <w:tr w:rsidR="00D94583" w:rsidTr="00D9458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trPr>
        <w:tc>
          <w:tcPr>
            <w:tcW w:w="522" w:type="pct"/>
            <w:tcBorders>
              <w:left w:val="single" w:sz="4" w:space="0" w:color="000000"/>
              <w:right w:val="single" w:sz="4" w:space="0" w:color="000000"/>
            </w:tcBorders>
            <w:shd w:val="clear" w:color="auto" w:fill="D9D9D9" w:themeFill="background1" w:themeFillShade="D9"/>
          </w:tcPr>
          <w:p w:rsidR="00D94583" w:rsidRPr="008F7F64" w:rsidRDefault="00D94583" w:rsidP="00D94583">
            <w:pPr>
              <w:pStyle w:val="BodyText"/>
              <w:spacing w:before="40" w:after="40"/>
              <w:jc w:val="left"/>
              <w:rPr>
                <w:b/>
                <w:sz w:val="18"/>
                <w:szCs w:val="18"/>
              </w:rPr>
            </w:pPr>
            <w:r>
              <w:rPr>
                <w:b/>
                <w:sz w:val="18"/>
                <w:szCs w:val="18"/>
              </w:rPr>
              <w:t>ID</w:t>
            </w:r>
          </w:p>
        </w:tc>
        <w:tc>
          <w:tcPr>
            <w:tcW w:w="4478" w:type="pct"/>
            <w:gridSpan w:val="6"/>
            <w:tcBorders>
              <w:left w:val="single" w:sz="4" w:space="0" w:color="000000"/>
            </w:tcBorders>
            <w:shd w:val="clear" w:color="auto" w:fill="D9D9D9" w:themeFill="background1" w:themeFillShade="D9"/>
          </w:tcPr>
          <w:p w:rsidR="00D94583" w:rsidRDefault="00D94583" w:rsidP="00D94583">
            <w:pPr>
              <w:pStyle w:val="BodyText"/>
              <w:spacing w:before="40" w:after="40"/>
              <w:jc w:val="left"/>
              <w:rPr>
                <w:sz w:val="18"/>
                <w:szCs w:val="18"/>
              </w:rPr>
            </w:pPr>
            <w:r>
              <w:rPr>
                <w:b/>
                <w:sz w:val="18"/>
                <w:szCs w:val="18"/>
              </w:rPr>
              <w:t>Služba z katalógu služieb</w:t>
            </w:r>
            <w:r w:rsidR="006A410C">
              <w:rPr>
                <w:b/>
                <w:sz w:val="18"/>
                <w:szCs w:val="18"/>
              </w:rPr>
              <w:t xml:space="preserve"> – pre </w:t>
            </w:r>
            <w:r w:rsidR="006A410C" w:rsidRPr="006A410C">
              <w:rPr>
                <w:b/>
                <w:sz w:val="18"/>
                <w:szCs w:val="18"/>
              </w:rPr>
              <w:t>Aplikačné prostredie IS KUZZ – MDM Dátový server (produkčné aj ostatné prostredia)</w:t>
            </w:r>
          </w:p>
        </w:tc>
      </w:tr>
      <w:tr w:rsidR="007712BC" w:rsidTr="00D9458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trPr>
        <w:tc>
          <w:tcPr>
            <w:tcW w:w="522" w:type="pct"/>
            <w:vMerge w:val="restart"/>
            <w:tcBorders>
              <w:left w:val="single" w:sz="4" w:space="0" w:color="000000"/>
              <w:right w:val="single" w:sz="4" w:space="0" w:color="000000"/>
            </w:tcBorders>
            <w:shd w:val="clear" w:color="auto" w:fill="auto"/>
            <w:vAlign w:val="center"/>
          </w:tcPr>
          <w:p w:rsidR="007712BC" w:rsidRPr="00704D23" w:rsidRDefault="007712BC" w:rsidP="00D94583">
            <w:pPr>
              <w:pStyle w:val="BodyText"/>
              <w:spacing w:before="40" w:after="40"/>
              <w:jc w:val="center"/>
              <w:rPr>
                <w:sz w:val="18"/>
                <w:szCs w:val="18"/>
              </w:rPr>
            </w:pPr>
            <w:r w:rsidRPr="00D94583">
              <w:rPr>
                <w:sz w:val="18"/>
                <w:szCs w:val="18"/>
              </w:rPr>
              <w:t>KSISAS_1_1.1</w:t>
            </w:r>
          </w:p>
        </w:tc>
        <w:tc>
          <w:tcPr>
            <w:tcW w:w="4478" w:type="pct"/>
            <w:gridSpan w:val="6"/>
            <w:tcBorders>
              <w:left w:val="single" w:sz="4" w:space="0" w:color="000000"/>
            </w:tcBorders>
          </w:tcPr>
          <w:p w:rsidR="007712BC" w:rsidRDefault="007712BC" w:rsidP="00D94583">
            <w:pPr>
              <w:pStyle w:val="BodyText"/>
              <w:spacing w:before="40" w:after="40"/>
              <w:jc w:val="left"/>
              <w:rPr>
                <w:sz w:val="18"/>
                <w:szCs w:val="18"/>
              </w:rPr>
            </w:pPr>
            <w:r w:rsidRPr="006A410C">
              <w:rPr>
                <w:sz w:val="18"/>
                <w:szCs w:val="18"/>
              </w:rPr>
              <w:t xml:space="preserve">Virtuálny server - prevádzkovaných 4 VM v parametroch 8 </w:t>
            </w:r>
            <w:proofErr w:type="spellStart"/>
            <w:r w:rsidRPr="006A410C">
              <w:rPr>
                <w:sz w:val="18"/>
                <w:szCs w:val="18"/>
              </w:rPr>
              <w:t>vCPU</w:t>
            </w:r>
            <w:proofErr w:type="spellEnd"/>
            <w:r w:rsidRPr="006A410C">
              <w:rPr>
                <w:sz w:val="18"/>
                <w:szCs w:val="18"/>
              </w:rPr>
              <w:t xml:space="preserve">, 64 </w:t>
            </w:r>
            <w:proofErr w:type="spellStart"/>
            <w:r w:rsidRPr="006A410C">
              <w:rPr>
                <w:sz w:val="18"/>
                <w:szCs w:val="18"/>
              </w:rPr>
              <w:t>GiB</w:t>
            </w:r>
            <w:proofErr w:type="spellEnd"/>
            <w:r w:rsidRPr="006A410C">
              <w:rPr>
                <w:sz w:val="18"/>
                <w:szCs w:val="18"/>
              </w:rPr>
              <w:t xml:space="preserve"> RAM, 40</w:t>
            </w:r>
            <w:r>
              <w:rPr>
                <w:sz w:val="18"/>
                <w:szCs w:val="18"/>
              </w:rPr>
              <w:t xml:space="preserve"> </w:t>
            </w:r>
            <w:proofErr w:type="spellStart"/>
            <w:r w:rsidRPr="006A410C">
              <w:rPr>
                <w:sz w:val="18"/>
                <w:szCs w:val="18"/>
              </w:rPr>
              <w:t>GiB</w:t>
            </w:r>
            <w:proofErr w:type="spellEnd"/>
            <w:r w:rsidRPr="006A410C">
              <w:rPr>
                <w:sz w:val="18"/>
                <w:szCs w:val="18"/>
              </w:rPr>
              <w:t xml:space="preserve"> disk VM</w:t>
            </w:r>
          </w:p>
        </w:tc>
      </w:tr>
      <w:tr w:rsidR="007712BC" w:rsidTr="006A41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trPr>
        <w:tc>
          <w:tcPr>
            <w:tcW w:w="522" w:type="pct"/>
            <w:vMerge/>
            <w:tcBorders>
              <w:left w:val="single" w:sz="4" w:space="0" w:color="000000"/>
              <w:right w:val="single" w:sz="4" w:space="0" w:color="000000"/>
            </w:tcBorders>
            <w:shd w:val="clear" w:color="auto" w:fill="auto"/>
          </w:tcPr>
          <w:p w:rsidR="007712BC" w:rsidRPr="00251622" w:rsidRDefault="007712BC" w:rsidP="00D94583">
            <w:pPr>
              <w:pStyle w:val="BodyText"/>
              <w:spacing w:before="40" w:after="40"/>
              <w:jc w:val="left"/>
              <w:rPr>
                <w:b/>
                <w:sz w:val="18"/>
                <w:szCs w:val="18"/>
              </w:rPr>
            </w:pPr>
          </w:p>
        </w:tc>
        <w:tc>
          <w:tcPr>
            <w:tcW w:w="488" w:type="pct"/>
            <w:tcBorders>
              <w:left w:val="single" w:sz="4" w:space="0" w:color="000000"/>
              <w:right w:val="single" w:sz="4" w:space="0" w:color="000000"/>
            </w:tcBorders>
            <w:shd w:val="clear" w:color="auto" w:fill="D9D9D9" w:themeFill="background1" w:themeFillShade="D9"/>
          </w:tcPr>
          <w:p w:rsidR="007712BC" w:rsidRDefault="007712BC" w:rsidP="00D94583">
            <w:pPr>
              <w:pStyle w:val="BodyText"/>
              <w:spacing w:before="40" w:after="40"/>
              <w:jc w:val="left"/>
              <w:rPr>
                <w:b/>
                <w:sz w:val="18"/>
                <w:szCs w:val="18"/>
              </w:rPr>
            </w:pPr>
            <w:r>
              <w:rPr>
                <w:b/>
                <w:sz w:val="18"/>
                <w:szCs w:val="18"/>
              </w:rPr>
              <w:t>ID</w:t>
            </w:r>
          </w:p>
        </w:tc>
        <w:tc>
          <w:tcPr>
            <w:tcW w:w="1515" w:type="pct"/>
            <w:tcBorders>
              <w:left w:val="single" w:sz="4" w:space="0" w:color="000000"/>
            </w:tcBorders>
            <w:shd w:val="clear" w:color="auto" w:fill="D9D9D9" w:themeFill="background1" w:themeFillShade="D9"/>
          </w:tcPr>
          <w:p w:rsidR="007712BC" w:rsidRPr="00251622" w:rsidRDefault="007712BC" w:rsidP="00D94583">
            <w:pPr>
              <w:pStyle w:val="BodyText"/>
              <w:spacing w:before="40" w:after="40"/>
              <w:jc w:val="left"/>
              <w:rPr>
                <w:b/>
                <w:sz w:val="18"/>
                <w:szCs w:val="18"/>
              </w:rPr>
            </w:pPr>
            <w:r>
              <w:rPr>
                <w:b/>
                <w:sz w:val="18"/>
                <w:szCs w:val="18"/>
              </w:rPr>
              <w:t>Parametre služby</w:t>
            </w:r>
          </w:p>
        </w:tc>
        <w:tc>
          <w:tcPr>
            <w:tcW w:w="621" w:type="pct"/>
            <w:shd w:val="clear" w:color="auto" w:fill="D9D9D9" w:themeFill="background1" w:themeFillShade="D9"/>
          </w:tcPr>
          <w:p w:rsidR="007712BC" w:rsidRPr="00251622" w:rsidRDefault="007712BC" w:rsidP="00D94583">
            <w:pPr>
              <w:pStyle w:val="BodyText"/>
              <w:spacing w:before="40" w:after="40"/>
              <w:jc w:val="left"/>
              <w:rPr>
                <w:b/>
                <w:sz w:val="18"/>
                <w:szCs w:val="18"/>
              </w:rPr>
            </w:pPr>
            <w:r>
              <w:rPr>
                <w:b/>
                <w:sz w:val="18"/>
                <w:szCs w:val="18"/>
              </w:rPr>
              <w:t>Zvolená hodnota</w:t>
            </w:r>
          </w:p>
        </w:tc>
        <w:tc>
          <w:tcPr>
            <w:tcW w:w="684" w:type="pct"/>
            <w:shd w:val="clear" w:color="auto" w:fill="D9D9D9" w:themeFill="background1" w:themeFillShade="D9"/>
          </w:tcPr>
          <w:p w:rsidR="007712BC" w:rsidRPr="00AC379C" w:rsidRDefault="007712BC" w:rsidP="00D94583">
            <w:pPr>
              <w:pStyle w:val="BodyText"/>
              <w:spacing w:before="40" w:after="40"/>
              <w:jc w:val="left"/>
              <w:rPr>
                <w:b/>
                <w:sz w:val="18"/>
                <w:szCs w:val="18"/>
              </w:rPr>
            </w:pPr>
            <w:r>
              <w:rPr>
                <w:b/>
                <w:sz w:val="18"/>
                <w:szCs w:val="18"/>
              </w:rPr>
              <w:t>Výdavky na zriadenie služby</w:t>
            </w:r>
          </w:p>
        </w:tc>
        <w:tc>
          <w:tcPr>
            <w:tcW w:w="562" w:type="pct"/>
            <w:shd w:val="clear" w:color="auto" w:fill="D9D9D9" w:themeFill="background1" w:themeFillShade="D9"/>
          </w:tcPr>
          <w:p w:rsidR="007712BC" w:rsidRDefault="007712BC" w:rsidP="00D94583">
            <w:pPr>
              <w:pStyle w:val="BodyText"/>
              <w:spacing w:before="40" w:after="40"/>
              <w:jc w:val="left"/>
              <w:rPr>
                <w:b/>
                <w:sz w:val="18"/>
                <w:szCs w:val="18"/>
              </w:rPr>
            </w:pPr>
            <w:r w:rsidRPr="005F705D">
              <w:rPr>
                <w:b/>
                <w:sz w:val="18"/>
                <w:szCs w:val="18"/>
              </w:rPr>
              <w:t>Mesačn</w:t>
            </w:r>
            <w:r>
              <w:rPr>
                <w:b/>
                <w:sz w:val="18"/>
                <w:szCs w:val="18"/>
              </w:rPr>
              <w:t>ý výdavok za poskytnutie služby</w:t>
            </w:r>
          </w:p>
        </w:tc>
        <w:tc>
          <w:tcPr>
            <w:tcW w:w="608" w:type="pct"/>
            <w:shd w:val="clear" w:color="auto" w:fill="D9D9D9" w:themeFill="background1" w:themeFillShade="D9"/>
          </w:tcPr>
          <w:p w:rsidR="007712BC" w:rsidRPr="00251622" w:rsidRDefault="007712BC" w:rsidP="00D94583">
            <w:pPr>
              <w:pStyle w:val="BodyText"/>
              <w:spacing w:before="40" w:after="40"/>
              <w:jc w:val="left"/>
              <w:rPr>
                <w:b/>
                <w:sz w:val="18"/>
                <w:szCs w:val="18"/>
              </w:rPr>
            </w:pPr>
            <w:r w:rsidRPr="005F705D">
              <w:rPr>
                <w:b/>
                <w:sz w:val="18"/>
                <w:szCs w:val="18"/>
              </w:rPr>
              <w:t>R</w:t>
            </w:r>
            <w:r>
              <w:rPr>
                <w:b/>
                <w:sz w:val="18"/>
                <w:szCs w:val="18"/>
              </w:rPr>
              <w:t>očný</w:t>
            </w:r>
            <w:r w:rsidRPr="005F705D">
              <w:rPr>
                <w:b/>
                <w:sz w:val="18"/>
                <w:szCs w:val="18"/>
              </w:rPr>
              <w:t xml:space="preserve"> </w:t>
            </w:r>
            <w:r>
              <w:rPr>
                <w:b/>
                <w:sz w:val="18"/>
                <w:szCs w:val="18"/>
              </w:rPr>
              <w:t>výdavok za poskytnutie služby</w:t>
            </w:r>
          </w:p>
        </w:tc>
      </w:tr>
      <w:tr w:rsidR="007712BC" w:rsidTr="00D9458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trPr>
        <w:tc>
          <w:tcPr>
            <w:tcW w:w="522" w:type="pct"/>
            <w:vMerge/>
            <w:tcBorders>
              <w:left w:val="single" w:sz="4" w:space="0" w:color="000000"/>
              <w:right w:val="single" w:sz="4" w:space="0" w:color="000000"/>
            </w:tcBorders>
            <w:shd w:val="clear" w:color="auto" w:fill="auto"/>
          </w:tcPr>
          <w:p w:rsidR="007712BC" w:rsidRDefault="007712BC" w:rsidP="006A410C">
            <w:pPr>
              <w:pStyle w:val="BodyText"/>
              <w:spacing w:before="40" w:after="40"/>
              <w:jc w:val="left"/>
              <w:rPr>
                <w:sz w:val="18"/>
                <w:szCs w:val="18"/>
              </w:rPr>
            </w:pPr>
          </w:p>
        </w:tc>
        <w:tc>
          <w:tcPr>
            <w:tcW w:w="488" w:type="pct"/>
            <w:tcBorders>
              <w:left w:val="single" w:sz="4" w:space="0" w:color="000000"/>
              <w:right w:val="single" w:sz="4" w:space="0" w:color="000000"/>
            </w:tcBorders>
          </w:tcPr>
          <w:p w:rsidR="007712BC" w:rsidRPr="006A410C" w:rsidRDefault="007712BC" w:rsidP="006A410C">
            <w:pPr>
              <w:rPr>
                <w:sz w:val="18"/>
              </w:rPr>
            </w:pPr>
            <w:r w:rsidRPr="006A410C">
              <w:rPr>
                <w:sz w:val="18"/>
              </w:rPr>
              <w:t>KSISAS_1_1.1.1</w:t>
            </w:r>
          </w:p>
        </w:tc>
        <w:tc>
          <w:tcPr>
            <w:tcW w:w="1515" w:type="pct"/>
            <w:tcBorders>
              <w:left w:val="single" w:sz="4" w:space="0" w:color="000000"/>
            </w:tcBorders>
            <w:shd w:val="clear" w:color="auto" w:fill="auto"/>
          </w:tcPr>
          <w:p w:rsidR="007712BC" w:rsidRPr="006A410C" w:rsidRDefault="007712BC" w:rsidP="006A410C">
            <w:pPr>
              <w:rPr>
                <w:sz w:val="18"/>
              </w:rPr>
            </w:pPr>
            <w:r w:rsidRPr="006A410C">
              <w:rPr>
                <w:sz w:val="18"/>
              </w:rPr>
              <w:t>Architektúra CPU</w:t>
            </w:r>
          </w:p>
        </w:tc>
        <w:tc>
          <w:tcPr>
            <w:tcW w:w="621" w:type="pct"/>
            <w:shd w:val="clear" w:color="auto" w:fill="auto"/>
          </w:tcPr>
          <w:p w:rsidR="007712BC" w:rsidRPr="006A410C" w:rsidRDefault="007712BC" w:rsidP="006A410C">
            <w:pPr>
              <w:rPr>
                <w:sz w:val="18"/>
              </w:rPr>
            </w:pPr>
            <w:r w:rsidRPr="006A410C">
              <w:rPr>
                <w:sz w:val="18"/>
              </w:rPr>
              <w:t>x86-64</w:t>
            </w:r>
          </w:p>
        </w:tc>
        <w:tc>
          <w:tcPr>
            <w:tcW w:w="684" w:type="pct"/>
            <w:shd w:val="clear" w:color="auto" w:fill="auto"/>
          </w:tcPr>
          <w:p w:rsidR="007712BC" w:rsidRDefault="007712BC" w:rsidP="006A410C">
            <w:pPr>
              <w:pStyle w:val="BodyText"/>
              <w:spacing w:before="40" w:after="40"/>
              <w:jc w:val="left"/>
              <w:rPr>
                <w:sz w:val="18"/>
                <w:szCs w:val="18"/>
              </w:rPr>
            </w:pPr>
          </w:p>
        </w:tc>
        <w:tc>
          <w:tcPr>
            <w:tcW w:w="562" w:type="pct"/>
            <w:shd w:val="clear" w:color="auto" w:fill="auto"/>
          </w:tcPr>
          <w:p w:rsidR="007712BC" w:rsidRDefault="007712BC" w:rsidP="006A410C">
            <w:pPr>
              <w:pStyle w:val="BodyText"/>
              <w:spacing w:before="40" w:after="40"/>
              <w:jc w:val="left"/>
              <w:rPr>
                <w:sz w:val="18"/>
                <w:szCs w:val="18"/>
              </w:rPr>
            </w:pPr>
          </w:p>
        </w:tc>
        <w:tc>
          <w:tcPr>
            <w:tcW w:w="608" w:type="pct"/>
            <w:shd w:val="clear" w:color="auto" w:fill="auto"/>
          </w:tcPr>
          <w:p w:rsidR="007712BC" w:rsidRDefault="007712BC" w:rsidP="006A410C">
            <w:pPr>
              <w:pStyle w:val="BodyText"/>
              <w:spacing w:before="40" w:after="40"/>
              <w:jc w:val="left"/>
              <w:rPr>
                <w:sz w:val="18"/>
                <w:szCs w:val="18"/>
              </w:rPr>
            </w:pPr>
          </w:p>
        </w:tc>
      </w:tr>
      <w:tr w:rsidR="007712BC" w:rsidTr="00D9458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trPr>
        <w:tc>
          <w:tcPr>
            <w:tcW w:w="522" w:type="pct"/>
            <w:vMerge/>
            <w:tcBorders>
              <w:left w:val="single" w:sz="4" w:space="0" w:color="000000"/>
              <w:right w:val="single" w:sz="4" w:space="0" w:color="000000"/>
            </w:tcBorders>
            <w:shd w:val="clear" w:color="auto" w:fill="auto"/>
          </w:tcPr>
          <w:p w:rsidR="007712BC" w:rsidRDefault="007712BC" w:rsidP="006A410C">
            <w:pPr>
              <w:pStyle w:val="BodyText"/>
              <w:spacing w:before="40" w:after="40"/>
              <w:jc w:val="left"/>
              <w:rPr>
                <w:sz w:val="18"/>
                <w:szCs w:val="18"/>
              </w:rPr>
            </w:pPr>
          </w:p>
        </w:tc>
        <w:tc>
          <w:tcPr>
            <w:tcW w:w="488" w:type="pct"/>
            <w:tcBorders>
              <w:left w:val="single" w:sz="4" w:space="0" w:color="000000"/>
              <w:right w:val="single" w:sz="4" w:space="0" w:color="000000"/>
            </w:tcBorders>
          </w:tcPr>
          <w:p w:rsidR="007712BC" w:rsidRPr="006A410C" w:rsidRDefault="007712BC" w:rsidP="006A410C">
            <w:pPr>
              <w:rPr>
                <w:sz w:val="18"/>
              </w:rPr>
            </w:pPr>
            <w:r w:rsidRPr="006A410C">
              <w:rPr>
                <w:sz w:val="18"/>
              </w:rPr>
              <w:t>KSISAS_1_1.1.2</w:t>
            </w:r>
          </w:p>
        </w:tc>
        <w:tc>
          <w:tcPr>
            <w:tcW w:w="1515" w:type="pct"/>
            <w:tcBorders>
              <w:left w:val="single" w:sz="4" w:space="0" w:color="000000"/>
            </w:tcBorders>
            <w:shd w:val="clear" w:color="auto" w:fill="auto"/>
          </w:tcPr>
          <w:p w:rsidR="007712BC" w:rsidRPr="006A410C" w:rsidRDefault="007712BC" w:rsidP="006A410C">
            <w:pPr>
              <w:rPr>
                <w:sz w:val="18"/>
              </w:rPr>
            </w:pPr>
            <w:r w:rsidRPr="006A410C">
              <w:rPr>
                <w:sz w:val="18"/>
              </w:rPr>
              <w:t>P</w:t>
            </w:r>
            <w:r>
              <w:rPr>
                <w:sz w:val="18"/>
              </w:rPr>
              <w:t>očet virtuálnych jadier (</w:t>
            </w:r>
            <w:proofErr w:type="spellStart"/>
            <w:r>
              <w:rPr>
                <w:sz w:val="18"/>
              </w:rPr>
              <w:t>vcore</w:t>
            </w:r>
            <w:proofErr w:type="spellEnd"/>
            <w:r>
              <w:rPr>
                <w:sz w:val="18"/>
              </w:rPr>
              <w:t>)</w:t>
            </w:r>
          </w:p>
        </w:tc>
        <w:tc>
          <w:tcPr>
            <w:tcW w:w="621" w:type="pct"/>
            <w:shd w:val="clear" w:color="auto" w:fill="auto"/>
          </w:tcPr>
          <w:p w:rsidR="007712BC" w:rsidRPr="006A410C" w:rsidRDefault="007712BC" w:rsidP="006A410C">
            <w:pPr>
              <w:rPr>
                <w:sz w:val="18"/>
              </w:rPr>
            </w:pPr>
            <w:r w:rsidRPr="006A410C">
              <w:rPr>
                <w:sz w:val="18"/>
              </w:rPr>
              <w:t>32</w:t>
            </w:r>
          </w:p>
        </w:tc>
        <w:tc>
          <w:tcPr>
            <w:tcW w:w="684" w:type="pct"/>
            <w:shd w:val="clear" w:color="auto" w:fill="auto"/>
          </w:tcPr>
          <w:p w:rsidR="007712BC" w:rsidRDefault="007712BC" w:rsidP="006A410C">
            <w:pPr>
              <w:pStyle w:val="BodyText"/>
              <w:spacing w:before="40" w:after="40"/>
              <w:jc w:val="left"/>
              <w:rPr>
                <w:sz w:val="18"/>
                <w:szCs w:val="18"/>
              </w:rPr>
            </w:pPr>
          </w:p>
        </w:tc>
        <w:tc>
          <w:tcPr>
            <w:tcW w:w="562" w:type="pct"/>
            <w:shd w:val="clear" w:color="auto" w:fill="auto"/>
          </w:tcPr>
          <w:p w:rsidR="007712BC" w:rsidRDefault="007712BC" w:rsidP="006A410C">
            <w:pPr>
              <w:pStyle w:val="BodyText"/>
              <w:spacing w:before="40" w:after="40"/>
              <w:jc w:val="left"/>
              <w:rPr>
                <w:sz w:val="18"/>
                <w:szCs w:val="18"/>
              </w:rPr>
            </w:pPr>
          </w:p>
        </w:tc>
        <w:tc>
          <w:tcPr>
            <w:tcW w:w="608" w:type="pct"/>
            <w:shd w:val="clear" w:color="auto" w:fill="auto"/>
          </w:tcPr>
          <w:p w:rsidR="007712BC" w:rsidRDefault="007712BC" w:rsidP="006A410C">
            <w:pPr>
              <w:pStyle w:val="BodyText"/>
              <w:spacing w:before="40" w:after="40"/>
              <w:jc w:val="left"/>
              <w:rPr>
                <w:sz w:val="18"/>
                <w:szCs w:val="18"/>
              </w:rPr>
            </w:pPr>
          </w:p>
        </w:tc>
      </w:tr>
      <w:tr w:rsidR="007712BC" w:rsidTr="00D9458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trPr>
        <w:tc>
          <w:tcPr>
            <w:tcW w:w="522" w:type="pct"/>
            <w:vMerge/>
            <w:tcBorders>
              <w:left w:val="single" w:sz="4" w:space="0" w:color="000000"/>
              <w:right w:val="single" w:sz="4" w:space="0" w:color="000000"/>
            </w:tcBorders>
            <w:shd w:val="clear" w:color="auto" w:fill="auto"/>
          </w:tcPr>
          <w:p w:rsidR="007712BC" w:rsidRDefault="007712BC" w:rsidP="006A410C">
            <w:pPr>
              <w:pStyle w:val="BodyText"/>
              <w:spacing w:before="40" w:after="40"/>
              <w:jc w:val="left"/>
              <w:rPr>
                <w:sz w:val="18"/>
                <w:szCs w:val="18"/>
              </w:rPr>
            </w:pPr>
          </w:p>
        </w:tc>
        <w:tc>
          <w:tcPr>
            <w:tcW w:w="488" w:type="pct"/>
            <w:tcBorders>
              <w:left w:val="single" w:sz="4" w:space="0" w:color="000000"/>
              <w:right w:val="single" w:sz="4" w:space="0" w:color="000000"/>
            </w:tcBorders>
          </w:tcPr>
          <w:p w:rsidR="007712BC" w:rsidRPr="006A410C" w:rsidRDefault="007712BC" w:rsidP="006A410C">
            <w:pPr>
              <w:rPr>
                <w:sz w:val="18"/>
              </w:rPr>
            </w:pPr>
            <w:r w:rsidRPr="006A410C">
              <w:rPr>
                <w:sz w:val="18"/>
              </w:rPr>
              <w:t>KSISAS_1_1.1.3</w:t>
            </w:r>
          </w:p>
        </w:tc>
        <w:tc>
          <w:tcPr>
            <w:tcW w:w="1515" w:type="pct"/>
            <w:tcBorders>
              <w:left w:val="single" w:sz="4" w:space="0" w:color="000000"/>
            </w:tcBorders>
            <w:shd w:val="clear" w:color="auto" w:fill="auto"/>
          </w:tcPr>
          <w:p w:rsidR="007712BC" w:rsidRPr="006A410C" w:rsidRDefault="007712BC" w:rsidP="006A410C">
            <w:pPr>
              <w:rPr>
                <w:sz w:val="18"/>
              </w:rPr>
            </w:pPr>
            <w:r>
              <w:rPr>
                <w:sz w:val="18"/>
              </w:rPr>
              <w:t>Veľkosť RAM</w:t>
            </w:r>
          </w:p>
        </w:tc>
        <w:tc>
          <w:tcPr>
            <w:tcW w:w="621" w:type="pct"/>
            <w:shd w:val="clear" w:color="auto" w:fill="auto"/>
          </w:tcPr>
          <w:p w:rsidR="007712BC" w:rsidRPr="006A410C" w:rsidRDefault="007712BC" w:rsidP="006A410C">
            <w:pPr>
              <w:rPr>
                <w:sz w:val="18"/>
              </w:rPr>
            </w:pPr>
            <w:r w:rsidRPr="006A410C">
              <w:rPr>
                <w:sz w:val="18"/>
              </w:rPr>
              <w:t>256</w:t>
            </w:r>
          </w:p>
        </w:tc>
        <w:tc>
          <w:tcPr>
            <w:tcW w:w="684" w:type="pct"/>
            <w:shd w:val="clear" w:color="auto" w:fill="auto"/>
          </w:tcPr>
          <w:p w:rsidR="007712BC" w:rsidRDefault="007712BC" w:rsidP="006A410C">
            <w:pPr>
              <w:pStyle w:val="BodyText"/>
              <w:spacing w:before="40" w:after="40"/>
              <w:jc w:val="left"/>
              <w:rPr>
                <w:sz w:val="18"/>
                <w:szCs w:val="18"/>
              </w:rPr>
            </w:pPr>
          </w:p>
        </w:tc>
        <w:tc>
          <w:tcPr>
            <w:tcW w:w="562" w:type="pct"/>
            <w:shd w:val="clear" w:color="auto" w:fill="auto"/>
          </w:tcPr>
          <w:p w:rsidR="007712BC" w:rsidRDefault="007712BC" w:rsidP="006A410C">
            <w:pPr>
              <w:pStyle w:val="BodyText"/>
              <w:spacing w:before="40" w:after="40"/>
              <w:jc w:val="left"/>
              <w:rPr>
                <w:sz w:val="18"/>
                <w:szCs w:val="18"/>
              </w:rPr>
            </w:pPr>
          </w:p>
        </w:tc>
        <w:tc>
          <w:tcPr>
            <w:tcW w:w="608" w:type="pct"/>
            <w:shd w:val="clear" w:color="auto" w:fill="auto"/>
          </w:tcPr>
          <w:p w:rsidR="007712BC" w:rsidRDefault="007712BC" w:rsidP="006A410C">
            <w:pPr>
              <w:pStyle w:val="BodyText"/>
              <w:spacing w:before="40" w:after="40"/>
              <w:jc w:val="left"/>
              <w:rPr>
                <w:sz w:val="18"/>
                <w:szCs w:val="18"/>
              </w:rPr>
            </w:pPr>
          </w:p>
        </w:tc>
      </w:tr>
      <w:tr w:rsidR="007712BC" w:rsidTr="00D9458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trPr>
        <w:tc>
          <w:tcPr>
            <w:tcW w:w="522" w:type="pct"/>
            <w:vMerge/>
            <w:tcBorders>
              <w:left w:val="single" w:sz="4" w:space="0" w:color="000000"/>
              <w:right w:val="single" w:sz="4" w:space="0" w:color="000000"/>
            </w:tcBorders>
            <w:shd w:val="clear" w:color="auto" w:fill="auto"/>
          </w:tcPr>
          <w:p w:rsidR="007712BC" w:rsidRDefault="007712BC" w:rsidP="006A410C">
            <w:pPr>
              <w:pStyle w:val="BodyText"/>
              <w:spacing w:before="40" w:after="40"/>
              <w:jc w:val="left"/>
              <w:rPr>
                <w:sz w:val="18"/>
                <w:szCs w:val="18"/>
              </w:rPr>
            </w:pPr>
          </w:p>
        </w:tc>
        <w:tc>
          <w:tcPr>
            <w:tcW w:w="488" w:type="pct"/>
            <w:tcBorders>
              <w:left w:val="single" w:sz="4" w:space="0" w:color="000000"/>
              <w:right w:val="single" w:sz="4" w:space="0" w:color="000000"/>
            </w:tcBorders>
          </w:tcPr>
          <w:p w:rsidR="007712BC" w:rsidRPr="006A410C" w:rsidRDefault="007712BC" w:rsidP="006A410C">
            <w:pPr>
              <w:rPr>
                <w:sz w:val="18"/>
              </w:rPr>
            </w:pPr>
            <w:r w:rsidRPr="006A410C">
              <w:rPr>
                <w:sz w:val="18"/>
              </w:rPr>
              <w:t>KSISAS_1_1.1.4</w:t>
            </w:r>
          </w:p>
        </w:tc>
        <w:tc>
          <w:tcPr>
            <w:tcW w:w="1515" w:type="pct"/>
            <w:tcBorders>
              <w:left w:val="single" w:sz="4" w:space="0" w:color="000000"/>
            </w:tcBorders>
            <w:shd w:val="clear" w:color="auto" w:fill="auto"/>
          </w:tcPr>
          <w:p w:rsidR="007712BC" w:rsidRPr="006A410C" w:rsidRDefault="007712BC" w:rsidP="006A410C">
            <w:pPr>
              <w:rPr>
                <w:sz w:val="18"/>
              </w:rPr>
            </w:pPr>
            <w:r w:rsidRPr="006A410C">
              <w:rPr>
                <w:sz w:val="18"/>
              </w:rPr>
              <w:t xml:space="preserve">Počet </w:t>
            </w:r>
            <w:r>
              <w:rPr>
                <w:sz w:val="18"/>
              </w:rPr>
              <w:t>virtuálnych sieťových adaptérov</w:t>
            </w:r>
          </w:p>
        </w:tc>
        <w:tc>
          <w:tcPr>
            <w:tcW w:w="621" w:type="pct"/>
            <w:shd w:val="clear" w:color="auto" w:fill="auto"/>
          </w:tcPr>
          <w:p w:rsidR="007712BC" w:rsidRPr="006A410C" w:rsidRDefault="007712BC" w:rsidP="006A410C">
            <w:pPr>
              <w:rPr>
                <w:sz w:val="18"/>
              </w:rPr>
            </w:pPr>
            <w:r w:rsidRPr="006A410C">
              <w:rPr>
                <w:sz w:val="18"/>
              </w:rPr>
              <w:t>16</w:t>
            </w:r>
          </w:p>
        </w:tc>
        <w:tc>
          <w:tcPr>
            <w:tcW w:w="684" w:type="pct"/>
            <w:shd w:val="clear" w:color="auto" w:fill="auto"/>
          </w:tcPr>
          <w:p w:rsidR="007712BC" w:rsidRDefault="007712BC" w:rsidP="006A410C">
            <w:pPr>
              <w:pStyle w:val="BodyText"/>
              <w:spacing w:before="40" w:after="40"/>
              <w:jc w:val="left"/>
              <w:rPr>
                <w:sz w:val="18"/>
                <w:szCs w:val="18"/>
              </w:rPr>
            </w:pPr>
          </w:p>
        </w:tc>
        <w:tc>
          <w:tcPr>
            <w:tcW w:w="562" w:type="pct"/>
            <w:shd w:val="clear" w:color="auto" w:fill="auto"/>
          </w:tcPr>
          <w:p w:rsidR="007712BC" w:rsidRDefault="007712BC" w:rsidP="006A410C">
            <w:pPr>
              <w:pStyle w:val="BodyText"/>
              <w:spacing w:before="40" w:after="40"/>
              <w:jc w:val="left"/>
              <w:rPr>
                <w:sz w:val="18"/>
                <w:szCs w:val="18"/>
              </w:rPr>
            </w:pPr>
          </w:p>
        </w:tc>
        <w:tc>
          <w:tcPr>
            <w:tcW w:w="608" w:type="pct"/>
            <w:shd w:val="clear" w:color="auto" w:fill="auto"/>
          </w:tcPr>
          <w:p w:rsidR="007712BC" w:rsidRDefault="007712BC" w:rsidP="006A410C">
            <w:pPr>
              <w:pStyle w:val="BodyText"/>
              <w:spacing w:before="40" w:after="40"/>
              <w:jc w:val="left"/>
              <w:rPr>
                <w:sz w:val="18"/>
                <w:szCs w:val="18"/>
              </w:rPr>
            </w:pPr>
          </w:p>
        </w:tc>
      </w:tr>
      <w:tr w:rsidR="007712BC" w:rsidTr="00D9458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trPr>
        <w:tc>
          <w:tcPr>
            <w:tcW w:w="522" w:type="pct"/>
            <w:vMerge/>
            <w:tcBorders>
              <w:left w:val="single" w:sz="4" w:space="0" w:color="000000"/>
              <w:right w:val="single" w:sz="4" w:space="0" w:color="000000"/>
            </w:tcBorders>
            <w:shd w:val="clear" w:color="auto" w:fill="auto"/>
          </w:tcPr>
          <w:p w:rsidR="007712BC" w:rsidRDefault="007712BC" w:rsidP="006A410C">
            <w:pPr>
              <w:pStyle w:val="BodyText"/>
              <w:spacing w:before="40" w:after="40"/>
              <w:jc w:val="left"/>
              <w:rPr>
                <w:sz w:val="18"/>
                <w:szCs w:val="18"/>
              </w:rPr>
            </w:pPr>
          </w:p>
        </w:tc>
        <w:tc>
          <w:tcPr>
            <w:tcW w:w="488" w:type="pct"/>
            <w:tcBorders>
              <w:left w:val="single" w:sz="4" w:space="0" w:color="000000"/>
              <w:right w:val="single" w:sz="4" w:space="0" w:color="000000"/>
            </w:tcBorders>
          </w:tcPr>
          <w:p w:rsidR="007712BC" w:rsidRPr="006A410C" w:rsidRDefault="007712BC" w:rsidP="006A410C">
            <w:pPr>
              <w:rPr>
                <w:sz w:val="18"/>
              </w:rPr>
            </w:pPr>
            <w:r w:rsidRPr="006A410C">
              <w:rPr>
                <w:sz w:val="18"/>
              </w:rPr>
              <w:t>KSISAS_1_1.1.5</w:t>
            </w:r>
          </w:p>
        </w:tc>
        <w:tc>
          <w:tcPr>
            <w:tcW w:w="1515" w:type="pct"/>
            <w:tcBorders>
              <w:left w:val="single" w:sz="4" w:space="0" w:color="000000"/>
            </w:tcBorders>
            <w:shd w:val="clear" w:color="auto" w:fill="auto"/>
          </w:tcPr>
          <w:p w:rsidR="007712BC" w:rsidRPr="006A410C" w:rsidRDefault="007712BC" w:rsidP="006A410C">
            <w:pPr>
              <w:rPr>
                <w:sz w:val="18"/>
              </w:rPr>
            </w:pPr>
            <w:r>
              <w:rPr>
                <w:sz w:val="18"/>
              </w:rPr>
              <w:t>Základný diskový priestor</w:t>
            </w:r>
          </w:p>
        </w:tc>
        <w:tc>
          <w:tcPr>
            <w:tcW w:w="621" w:type="pct"/>
            <w:shd w:val="clear" w:color="auto" w:fill="auto"/>
          </w:tcPr>
          <w:p w:rsidR="007712BC" w:rsidRPr="006A410C" w:rsidRDefault="007712BC" w:rsidP="006A410C">
            <w:pPr>
              <w:rPr>
                <w:sz w:val="18"/>
              </w:rPr>
            </w:pPr>
            <w:r w:rsidRPr="006A410C">
              <w:rPr>
                <w:sz w:val="18"/>
              </w:rPr>
              <w:t>240</w:t>
            </w:r>
          </w:p>
        </w:tc>
        <w:tc>
          <w:tcPr>
            <w:tcW w:w="684" w:type="pct"/>
            <w:shd w:val="clear" w:color="auto" w:fill="auto"/>
          </w:tcPr>
          <w:p w:rsidR="007712BC" w:rsidRDefault="007712BC" w:rsidP="006A410C">
            <w:pPr>
              <w:pStyle w:val="BodyText"/>
              <w:spacing w:before="40" w:after="40"/>
              <w:jc w:val="left"/>
              <w:rPr>
                <w:sz w:val="18"/>
                <w:szCs w:val="18"/>
              </w:rPr>
            </w:pPr>
          </w:p>
        </w:tc>
        <w:tc>
          <w:tcPr>
            <w:tcW w:w="562" w:type="pct"/>
            <w:shd w:val="clear" w:color="auto" w:fill="auto"/>
          </w:tcPr>
          <w:p w:rsidR="007712BC" w:rsidRDefault="007712BC" w:rsidP="006A410C">
            <w:pPr>
              <w:pStyle w:val="BodyText"/>
              <w:spacing w:before="40" w:after="40"/>
              <w:jc w:val="left"/>
              <w:rPr>
                <w:sz w:val="18"/>
                <w:szCs w:val="18"/>
              </w:rPr>
            </w:pPr>
          </w:p>
        </w:tc>
        <w:tc>
          <w:tcPr>
            <w:tcW w:w="608" w:type="pct"/>
            <w:shd w:val="clear" w:color="auto" w:fill="auto"/>
          </w:tcPr>
          <w:p w:rsidR="007712BC" w:rsidRDefault="007712BC" w:rsidP="006A410C">
            <w:pPr>
              <w:pStyle w:val="BodyText"/>
              <w:spacing w:before="40" w:after="40"/>
              <w:jc w:val="left"/>
              <w:rPr>
                <w:sz w:val="18"/>
                <w:szCs w:val="18"/>
              </w:rPr>
            </w:pPr>
          </w:p>
        </w:tc>
      </w:tr>
      <w:tr w:rsidR="007712BC" w:rsidTr="007712B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trPr>
        <w:tc>
          <w:tcPr>
            <w:tcW w:w="522" w:type="pct"/>
            <w:vMerge w:val="restart"/>
            <w:tcBorders>
              <w:left w:val="single" w:sz="4" w:space="0" w:color="000000"/>
              <w:right w:val="single" w:sz="4" w:space="0" w:color="000000"/>
            </w:tcBorders>
            <w:shd w:val="clear" w:color="auto" w:fill="auto"/>
          </w:tcPr>
          <w:p w:rsidR="007712BC" w:rsidRDefault="007712BC" w:rsidP="006A410C">
            <w:pPr>
              <w:pStyle w:val="BodyText"/>
              <w:spacing w:before="40" w:after="40"/>
              <w:jc w:val="left"/>
              <w:rPr>
                <w:sz w:val="18"/>
                <w:szCs w:val="18"/>
              </w:rPr>
            </w:pPr>
            <w:r>
              <w:rPr>
                <w:sz w:val="18"/>
                <w:szCs w:val="18"/>
              </w:rPr>
              <w:t>KSISAS_1_1.2</w:t>
            </w:r>
          </w:p>
        </w:tc>
        <w:tc>
          <w:tcPr>
            <w:tcW w:w="4478" w:type="pct"/>
            <w:gridSpan w:val="6"/>
            <w:tcBorders>
              <w:left w:val="single" w:sz="4" w:space="0" w:color="000000"/>
            </w:tcBorders>
            <w:shd w:val="clear" w:color="auto" w:fill="FFFFFF" w:themeFill="background1"/>
          </w:tcPr>
          <w:p w:rsidR="007712BC" w:rsidRPr="007712BC" w:rsidRDefault="007712BC" w:rsidP="006A410C">
            <w:pPr>
              <w:pStyle w:val="BodyText"/>
              <w:spacing w:before="40" w:after="40"/>
              <w:jc w:val="left"/>
              <w:rPr>
                <w:sz w:val="18"/>
                <w:szCs w:val="18"/>
              </w:rPr>
            </w:pPr>
            <w:r w:rsidRPr="007712BC">
              <w:rPr>
                <w:sz w:val="18"/>
                <w:szCs w:val="18"/>
              </w:rPr>
              <w:t>Diskový priestor</w:t>
            </w:r>
          </w:p>
        </w:tc>
      </w:tr>
      <w:tr w:rsidR="007712BC" w:rsidTr="006A41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trPr>
        <w:tc>
          <w:tcPr>
            <w:tcW w:w="522" w:type="pct"/>
            <w:vMerge/>
            <w:tcBorders>
              <w:left w:val="single" w:sz="4" w:space="0" w:color="000000"/>
              <w:right w:val="single" w:sz="4" w:space="0" w:color="000000"/>
            </w:tcBorders>
            <w:shd w:val="clear" w:color="auto" w:fill="auto"/>
          </w:tcPr>
          <w:p w:rsidR="007712BC" w:rsidRDefault="007712BC" w:rsidP="006A410C">
            <w:pPr>
              <w:pStyle w:val="BodyText"/>
              <w:spacing w:before="40" w:after="40"/>
              <w:jc w:val="left"/>
              <w:rPr>
                <w:sz w:val="18"/>
                <w:szCs w:val="18"/>
              </w:rPr>
            </w:pPr>
          </w:p>
        </w:tc>
        <w:tc>
          <w:tcPr>
            <w:tcW w:w="488" w:type="pct"/>
            <w:tcBorders>
              <w:left w:val="single" w:sz="4" w:space="0" w:color="000000"/>
              <w:right w:val="single" w:sz="4" w:space="0" w:color="000000"/>
            </w:tcBorders>
            <w:shd w:val="clear" w:color="auto" w:fill="D9D9D9" w:themeFill="background1" w:themeFillShade="D9"/>
          </w:tcPr>
          <w:p w:rsidR="007712BC" w:rsidRDefault="007712BC" w:rsidP="006A410C">
            <w:pPr>
              <w:pStyle w:val="BodyText"/>
              <w:spacing w:before="40" w:after="40"/>
              <w:jc w:val="left"/>
              <w:rPr>
                <w:b/>
                <w:sz w:val="18"/>
                <w:szCs w:val="18"/>
              </w:rPr>
            </w:pPr>
            <w:r>
              <w:rPr>
                <w:b/>
                <w:sz w:val="18"/>
                <w:szCs w:val="18"/>
              </w:rPr>
              <w:t>ID</w:t>
            </w:r>
          </w:p>
        </w:tc>
        <w:tc>
          <w:tcPr>
            <w:tcW w:w="1515" w:type="pct"/>
            <w:tcBorders>
              <w:left w:val="single" w:sz="4" w:space="0" w:color="000000"/>
            </w:tcBorders>
            <w:shd w:val="clear" w:color="auto" w:fill="D9D9D9" w:themeFill="background1" w:themeFillShade="D9"/>
          </w:tcPr>
          <w:p w:rsidR="007712BC" w:rsidRPr="00251622" w:rsidRDefault="007712BC" w:rsidP="006A410C">
            <w:pPr>
              <w:pStyle w:val="BodyText"/>
              <w:spacing w:before="40" w:after="40"/>
              <w:jc w:val="left"/>
              <w:rPr>
                <w:b/>
                <w:sz w:val="18"/>
                <w:szCs w:val="18"/>
              </w:rPr>
            </w:pPr>
            <w:r>
              <w:rPr>
                <w:b/>
                <w:sz w:val="18"/>
                <w:szCs w:val="18"/>
              </w:rPr>
              <w:t>Parametre služby</w:t>
            </w:r>
          </w:p>
        </w:tc>
        <w:tc>
          <w:tcPr>
            <w:tcW w:w="621" w:type="pct"/>
            <w:shd w:val="clear" w:color="auto" w:fill="D9D9D9" w:themeFill="background1" w:themeFillShade="D9"/>
          </w:tcPr>
          <w:p w:rsidR="007712BC" w:rsidRPr="00251622" w:rsidRDefault="007712BC" w:rsidP="006A410C">
            <w:pPr>
              <w:pStyle w:val="BodyText"/>
              <w:spacing w:before="40" w:after="40"/>
              <w:jc w:val="left"/>
              <w:rPr>
                <w:b/>
                <w:sz w:val="18"/>
                <w:szCs w:val="18"/>
              </w:rPr>
            </w:pPr>
            <w:r>
              <w:rPr>
                <w:b/>
                <w:sz w:val="18"/>
                <w:szCs w:val="18"/>
              </w:rPr>
              <w:t>Zvolená hodnota</w:t>
            </w:r>
          </w:p>
        </w:tc>
        <w:tc>
          <w:tcPr>
            <w:tcW w:w="684" w:type="pct"/>
            <w:shd w:val="clear" w:color="auto" w:fill="D9D9D9" w:themeFill="background1" w:themeFillShade="D9"/>
          </w:tcPr>
          <w:p w:rsidR="007712BC" w:rsidRPr="00AC379C" w:rsidRDefault="007712BC" w:rsidP="006A410C">
            <w:pPr>
              <w:pStyle w:val="BodyText"/>
              <w:spacing w:before="40" w:after="40"/>
              <w:jc w:val="left"/>
              <w:rPr>
                <w:b/>
                <w:sz w:val="18"/>
                <w:szCs w:val="18"/>
              </w:rPr>
            </w:pPr>
            <w:r>
              <w:rPr>
                <w:b/>
                <w:sz w:val="18"/>
                <w:szCs w:val="18"/>
              </w:rPr>
              <w:t>Výdavky na zriadenie služby</w:t>
            </w:r>
          </w:p>
        </w:tc>
        <w:tc>
          <w:tcPr>
            <w:tcW w:w="562" w:type="pct"/>
            <w:shd w:val="clear" w:color="auto" w:fill="D9D9D9" w:themeFill="background1" w:themeFillShade="D9"/>
          </w:tcPr>
          <w:p w:rsidR="007712BC" w:rsidRDefault="007712BC" w:rsidP="006A410C">
            <w:pPr>
              <w:pStyle w:val="BodyText"/>
              <w:spacing w:before="40" w:after="40"/>
              <w:jc w:val="left"/>
              <w:rPr>
                <w:b/>
                <w:sz w:val="18"/>
                <w:szCs w:val="18"/>
              </w:rPr>
            </w:pPr>
            <w:r w:rsidRPr="005F705D">
              <w:rPr>
                <w:b/>
                <w:sz w:val="18"/>
                <w:szCs w:val="18"/>
              </w:rPr>
              <w:t>Mesačn</w:t>
            </w:r>
            <w:r>
              <w:rPr>
                <w:b/>
                <w:sz w:val="18"/>
                <w:szCs w:val="18"/>
              </w:rPr>
              <w:t>ý výdavok za poskytnutie služby</w:t>
            </w:r>
          </w:p>
        </w:tc>
        <w:tc>
          <w:tcPr>
            <w:tcW w:w="608" w:type="pct"/>
            <w:shd w:val="clear" w:color="auto" w:fill="D9D9D9" w:themeFill="background1" w:themeFillShade="D9"/>
          </w:tcPr>
          <w:p w:rsidR="007712BC" w:rsidRPr="00251622" w:rsidRDefault="007712BC" w:rsidP="006A410C">
            <w:pPr>
              <w:pStyle w:val="BodyText"/>
              <w:spacing w:before="40" w:after="40"/>
              <w:jc w:val="left"/>
              <w:rPr>
                <w:b/>
                <w:sz w:val="18"/>
                <w:szCs w:val="18"/>
              </w:rPr>
            </w:pPr>
            <w:r w:rsidRPr="005F705D">
              <w:rPr>
                <w:b/>
                <w:sz w:val="18"/>
                <w:szCs w:val="18"/>
              </w:rPr>
              <w:t>R</w:t>
            </w:r>
            <w:r>
              <w:rPr>
                <w:b/>
                <w:sz w:val="18"/>
                <w:szCs w:val="18"/>
              </w:rPr>
              <w:t>očný</w:t>
            </w:r>
            <w:r w:rsidRPr="005F705D">
              <w:rPr>
                <w:b/>
                <w:sz w:val="18"/>
                <w:szCs w:val="18"/>
              </w:rPr>
              <w:t xml:space="preserve"> </w:t>
            </w:r>
            <w:r>
              <w:rPr>
                <w:b/>
                <w:sz w:val="18"/>
                <w:szCs w:val="18"/>
              </w:rPr>
              <w:t>výdavok za poskytnutie služby</w:t>
            </w:r>
          </w:p>
        </w:tc>
      </w:tr>
      <w:tr w:rsidR="007712BC" w:rsidTr="007712B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trPr>
        <w:tc>
          <w:tcPr>
            <w:tcW w:w="522" w:type="pct"/>
            <w:vMerge/>
            <w:tcBorders>
              <w:left w:val="single" w:sz="4" w:space="0" w:color="000000"/>
              <w:right w:val="single" w:sz="4" w:space="0" w:color="000000"/>
            </w:tcBorders>
            <w:shd w:val="clear" w:color="auto" w:fill="auto"/>
          </w:tcPr>
          <w:p w:rsidR="007712BC" w:rsidRDefault="007712BC" w:rsidP="007712BC">
            <w:pPr>
              <w:pStyle w:val="BodyText"/>
              <w:spacing w:before="40" w:after="40"/>
              <w:jc w:val="left"/>
              <w:rPr>
                <w:sz w:val="18"/>
                <w:szCs w:val="18"/>
              </w:rPr>
            </w:pPr>
          </w:p>
        </w:tc>
        <w:tc>
          <w:tcPr>
            <w:tcW w:w="488" w:type="pct"/>
            <w:tcBorders>
              <w:left w:val="single" w:sz="4" w:space="0" w:color="000000"/>
              <w:right w:val="single" w:sz="4" w:space="0" w:color="000000"/>
            </w:tcBorders>
            <w:shd w:val="clear" w:color="auto" w:fill="FFFFFF" w:themeFill="background1"/>
          </w:tcPr>
          <w:p w:rsidR="007712BC" w:rsidRPr="007712BC" w:rsidRDefault="007712BC" w:rsidP="007712BC">
            <w:pPr>
              <w:rPr>
                <w:sz w:val="18"/>
              </w:rPr>
            </w:pPr>
            <w:r w:rsidRPr="007712BC">
              <w:rPr>
                <w:sz w:val="18"/>
              </w:rPr>
              <w:t>KSISAS_1_1.2.1</w:t>
            </w:r>
          </w:p>
        </w:tc>
        <w:tc>
          <w:tcPr>
            <w:tcW w:w="1515" w:type="pct"/>
            <w:tcBorders>
              <w:left w:val="single" w:sz="4" w:space="0" w:color="000000"/>
            </w:tcBorders>
            <w:shd w:val="clear" w:color="auto" w:fill="FFFFFF" w:themeFill="background1"/>
          </w:tcPr>
          <w:p w:rsidR="007712BC" w:rsidRPr="007712BC" w:rsidRDefault="007712BC" w:rsidP="007712BC">
            <w:pPr>
              <w:rPr>
                <w:sz w:val="18"/>
              </w:rPr>
            </w:pPr>
            <w:r w:rsidRPr="007712BC">
              <w:rPr>
                <w:sz w:val="18"/>
              </w:rPr>
              <w:t>Veľkosť diskového priestoru</w:t>
            </w:r>
          </w:p>
        </w:tc>
        <w:tc>
          <w:tcPr>
            <w:tcW w:w="621" w:type="pct"/>
            <w:shd w:val="clear" w:color="auto" w:fill="FFFFFF" w:themeFill="background1"/>
          </w:tcPr>
          <w:p w:rsidR="007712BC" w:rsidRPr="007712BC" w:rsidRDefault="007712BC" w:rsidP="007712BC">
            <w:pPr>
              <w:rPr>
                <w:sz w:val="18"/>
              </w:rPr>
            </w:pPr>
            <w:r w:rsidRPr="007712BC">
              <w:rPr>
                <w:sz w:val="18"/>
              </w:rPr>
              <w:t>20000</w:t>
            </w:r>
          </w:p>
        </w:tc>
        <w:tc>
          <w:tcPr>
            <w:tcW w:w="684" w:type="pct"/>
            <w:shd w:val="clear" w:color="auto" w:fill="FFFFFF" w:themeFill="background1"/>
          </w:tcPr>
          <w:p w:rsidR="007712BC" w:rsidRPr="00251622" w:rsidRDefault="007712BC" w:rsidP="007712BC">
            <w:pPr>
              <w:pStyle w:val="BodyText"/>
              <w:spacing w:before="40" w:after="40"/>
              <w:jc w:val="left"/>
              <w:rPr>
                <w:b/>
                <w:sz w:val="18"/>
                <w:szCs w:val="18"/>
              </w:rPr>
            </w:pPr>
          </w:p>
        </w:tc>
        <w:tc>
          <w:tcPr>
            <w:tcW w:w="562" w:type="pct"/>
            <w:shd w:val="clear" w:color="auto" w:fill="FFFFFF" w:themeFill="background1"/>
          </w:tcPr>
          <w:p w:rsidR="007712BC" w:rsidRPr="00251622" w:rsidRDefault="007712BC" w:rsidP="007712BC">
            <w:pPr>
              <w:pStyle w:val="BodyText"/>
              <w:spacing w:before="40" w:after="40"/>
              <w:jc w:val="left"/>
              <w:rPr>
                <w:b/>
                <w:sz w:val="18"/>
                <w:szCs w:val="18"/>
              </w:rPr>
            </w:pPr>
          </w:p>
        </w:tc>
        <w:tc>
          <w:tcPr>
            <w:tcW w:w="608" w:type="pct"/>
            <w:shd w:val="clear" w:color="auto" w:fill="FFFFFF" w:themeFill="background1"/>
          </w:tcPr>
          <w:p w:rsidR="007712BC" w:rsidRPr="00251622" w:rsidRDefault="007712BC" w:rsidP="007712BC">
            <w:pPr>
              <w:pStyle w:val="BodyText"/>
              <w:spacing w:before="40" w:after="40"/>
              <w:jc w:val="left"/>
              <w:rPr>
                <w:b/>
                <w:sz w:val="18"/>
                <w:szCs w:val="18"/>
              </w:rPr>
            </w:pPr>
          </w:p>
        </w:tc>
      </w:tr>
      <w:tr w:rsidR="007712BC" w:rsidTr="007712B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trPr>
        <w:tc>
          <w:tcPr>
            <w:tcW w:w="522" w:type="pct"/>
            <w:vMerge/>
            <w:tcBorders>
              <w:left w:val="single" w:sz="4" w:space="0" w:color="000000"/>
              <w:right w:val="single" w:sz="4" w:space="0" w:color="000000"/>
            </w:tcBorders>
            <w:shd w:val="clear" w:color="auto" w:fill="auto"/>
          </w:tcPr>
          <w:p w:rsidR="007712BC" w:rsidRDefault="007712BC" w:rsidP="007712BC">
            <w:pPr>
              <w:pStyle w:val="BodyText"/>
              <w:spacing w:before="40" w:after="40"/>
              <w:jc w:val="left"/>
              <w:rPr>
                <w:sz w:val="18"/>
                <w:szCs w:val="18"/>
              </w:rPr>
            </w:pPr>
          </w:p>
        </w:tc>
        <w:tc>
          <w:tcPr>
            <w:tcW w:w="488" w:type="pct"/>
            <w:tcBorders>
              <w:left w:val="single" w:sz="4" w:space="0" w:color="000000"/>
              <w:right w:val="single" w:sz="4" w:space="0" w:color="000000"/>
            </w:tcBorders>
            <w:shd w:val="clear" w:color="auto" w:fill="FFFFFF" w:themeFill="background1"/>
          </w:tcPr>
          <w:p w:rsidR="007712BC" w:rsidRPr="007712BC" w:rsidRDefault="007712BC" w:rsidP="007712BC">
            <w:pPr>
              <w:rPr>
                <w:sz w:val="18"/>
              </w:rPr>
            </w:pPr>
            <w:r w:rsidRPr="007712BC">
              <w:rPr>
                <w:sz w:val="18"/>
              </w:rPr>
              <w:t>KSISAS_1_1.2.2</w:t>
            </w:r>
          </w:p>
        </w:tc>
        <w:tc>
          <w:tcPr>
            <w:tcW w:w="1515" w:type="pct"/>
            <w:tcBorders>
              <w:left w:val="single" w:sz="4" w:space="0" w:color="000000"/>
            </w:tcBorders>
            <w:shd w:val="clear" w:color="auto" w:fill="FFFFFF" w:themeFill="background1"/>
          </w:tcPr>
          <w:p w:rsidR="007712BC" w:rsidRPr="007712BC" w:rsidRDefault="007712BC" w:rsidP="007712BC">
            <w:pPr>
              <w:rPr>
                <w:sz w:val="18"/>
              </w:rPr>
            </w:pPr>
            <w:r w:rsidRPr="007712BC">
              <w:rPr>
                <w:sz w:val="18"/>
              </w:rPr>
              <w:t>IOPS</w:t>
            </w:r>
          </w:p>
        </w:tc>
        <w:tc>
          <w:tcPr>
            <w:tcW w:w="621" w:type="pct"/>
            <w:shd w:val="clear" w:color="auto" w:fill="FFFFFF" w:themeFill="background1"/>
          </w:tcPr>
          <w:p w:rsidR="007712BC" w:rsidRPr="007712BC" w:rsidRDefault="007712BC" w:rsidP="007712BC">
            <w:pPr>
              <w:rPr>
                <w:sz w:val="18"/>
              </w:rPr>
            </w:pPr>
            <w:r w:rsidRPr="007712BC">
              <w:rPr>
                <w:sz w:val="18"/>
              </w:rPr>
              <w:t>2000</w:t>
            </w:r>
          </w:p>
        </w:tc>
        <w:tc>
          <w:tcPr>
            <w:tcW w:w="684" w:type="pct"/>
            <w:shd w:val="clear" w:color="auto" w:fill="FFFFFF" w:themeFill="background1"/>
          </w:tcPr>
          <w:p w:rsidR="007712BC" w:rsidRPr="00251622" w:rsidRDefault="007712BC" w:rsidP="007712BC">
            <w:pPr>
              <w:pStyle w:val="BodyText"/>
              <w:spacing w:before="40" w:after="40"/>
              <w:jc w:val="left"/>
              <w:rPr>
                <w:b/>
                <w:sz w:val="18"/>
                <w:szCs w:val="18"/>
              </w:rPr>
            </w:pPr>
          </w:p>
        </w:tc>
        <w:tc>
          <w:tcPr>
            <w:tcW w:w="562" w:type="pct"/>
            <w:shd w:val="clear" w:color="auto" w:fill="FFFFFF" w:themeFill="background1"/>
          </w:tcPr>
          <w:p w:rsidR="007712BC" w:rsidRPr="00251622" w:rsidRDefault="007712BC" w:rsidP="007712BC">
            <w:pPr>
              <w:pStyle w:val="BodyText"/>
              <w:spacing w:before="40" w:after="40"/>
              <w:jc w:val="left"/>
              <w:rPr>
                <w:b/>
                <w:sz w:val="18"/>
                <w:szCs w:val="18"/>
              </w:rPr>
            </w:pPr>
          </w:p>
        </w:tc>
        <w:tc>
          <w:tcPr>
            <w:tcW w:w="608" w:type="pct"/>
            <w:shd w:val="clear" w:color="auto" w:fill="FFFFFF" w:themeFill="background1"/>
          </w:tcPr>
          <w:p w:rsidR="007712BC" w:rsidRPr="00251622" w:rsidRDefault="007712BC" w:rsidP="007712BC">
            <w:pPr>
              <w:pStyle w:val="BodyText"/>
              <w:spacing w:before="40" w:after="40"/>
              <w:jc w:val="left"/>
              <w:rPr>
                <w:b/>
                <w:sz w:val="18"/>
                <w:szCs w:val="18"/>
              </w:rPr>
            </w:pPr>
          </w:p>
        </w:tc>
      </w:tr>
      <w:tr w:rsidR="007712BC" w:rsidTr="006A41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trPr>
        <w:tc>
          <w:tcPr>
            <w:tcW w:w="522" w:type="pct"/>
            <w:tcBorders>
              <w:left w:val="single" w:sz="4" w:space="0" w:color="000000"/>
              <w:right w:val="single" w:sz="4" w:space="0" w:color="000000"/>
            </w:tcBorders>
            <w:shd w:val="clear" w:color="auto" w:fill="D9D9D9" w:themeFill="background1" w:themeFillShade="D9"/>
          </w:tcPr>
          <w:p w:rsidR="007712BC" w:rsidRPr="008F7F64" w:rsidRDefault="007712BC" w:rsidP="007712BC">
            <w:pPr>
              <w:pStyle w:val="BodyText"/>
              <w:spacing w:before="40" w:after="40"/>
              <w:jc w:val="left"/>
              <w:rPr>
                <w:b/>
                <w:sz w:val="18"/>
                <w:szCs w:val="18"/>
              </w:rPr>
            </w:pPr>
            <w:r>
              <w:rPr>
                <w:b/>
                <w:sz w:val="18"/>
                <w:szCs w:val="18"/>
              </w:rPr>
              <w:t>ID</w:t>
            </w:r>
          </w:p>
        </w:tc>
        <w:tc>
          <w:tcPr>
            <w:tcW w:w="4478" w:type="pct"/>
            <w:gridSpan w:val="6"/>
            <w:tcBorders>
              <w:left w:val="single" w:sz="4" w:space="0" w:color="000000"/>
            </w:tcBorders>
            <w:shd w:val="clear" w:color="auto" w:fill="D9D9D9" w:themeFill="background1" w:themeFillShade="D9"/>
          </w:tcPr>
          <w:p w:rsidR="007712BC" w:rsidRDefault="007712BC" w:rsidP="007712BC">
            <w:pPr>
              <w:pStyle w:val="BodyText"/>
              <w:spacing w:before="40" w:after="40"/>
              <w:jc w:val="left"/>
              <w:rPr>
                <w:sz w:val="18"/>
                <w:szCs w:val="18"/>
              </w:rPr>
            </w:pPr>
            <w:r>
              <w:rPr>
                <w:b/>
                <w:sz w:val="18"/>
                <w:szCs w:val="18"/>
              </w:rPr>
              <w:t xml:space="preserve">Služba z katalógu služieb – pre </w:t>
            </w:r>
            <w:r w:rsidRPr="006A410C">
              <w:rPr>
                <w:b/>
                <w:sz w:val="18"/>
                <w:szCs w:val="18"/>
              </w:rPr>
              <w:t>Aplikačné prostredie IS KUZZ – neprodukčné prostredia (MDM Portál, Rezortný ECM/DMS systém, MDM Rezortná zbernica)</w:t>
            </w:r>
          </w:p>
        </w:tc>
      </w:tr>
      <w:tr w:rsidR="007712BC" w:rsidTr="006A41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trPr>
        <w:tc>
          <w:tcPr>
            <w:tcW w:w="522" w:type="pct"/>
            <w:vMerge w:val="restart"/>
            <w:tcBorders>
              <w:left w:val="single" w:sz="4" w:space="0" w:color="000000"/>
              <w:right w:val="single" w:sz="4" w:space="0" w:color="000000"/>
            </w:tcBorders>
            <w:shd w:val="clear" w:color="auto" w:fill="auto"/>
            <w:vAlign w:val="center"/>
          </w:tcPr>
          <w:p w:rsidR="007712BC" w:rsidRPr="00704D23" w:rsidRDefault="007712BC" w:rsidP="007712BC">
            <w:pPr>
              <w:pStyle w:val="BodyText"/>
              <w:spacing w:before="40" w:after="40"/>
              <w:jc w:val="center"/>
              <w:rPr>
                <w:sz w:val="18"/>
                <w:szCs w:val="18"/>
              </w:rPr>
            </w:pPr>
            <w:r w:rsidRPr="00D94583">
              <w:rPr>
                <w:sz w:val="18"/>
                <w:szCs w:val="18"/>
              </w:rPr>
              <w:lastRenderedPageBreak/>
              <w:t>KSISAS_1_1.1</w:t>
            </w:r>
          </w:p>
        </w:tc>
        <w:tc>
          <w:tcPr>
            <w:tcW w:w="4478" w:type="pct"/>
            <w:gridSpan w:val="6"/>
            <w:tcBorders>
              <w:left w:val="single" w:sz="4" w:space="0" w:color="000000"/>
            </w:tcBorders>
          </w:tcPr>
          <w:p w:rsidR="007712BC" w:rsidRDefault="007712BC" w:rsidP="007712BC">
            <w:pPr>
              <w:pStyle w:val="BodyText"/>
              <w:spacing w:before="40" w:after="40"/>
              <w:jc w:val="left"/>
              <w:rPr>
                <w:sz w:val="18"/>
                <w:szCs w:val="18"/>
              </w:rPr>
            </w:pPr>
            <w:r w:rsidRPr="006A410C">
              <w:rPr>
                <w:sz w:val="18"/>
                <w:szCs w:val="18"/>
              </w:rPr>
              <w:t xml:space="preserve">Virtuálny server – prevádzkovaných 12 VM v parametroch 2 </w:t>
            </w:r>
            <w:proofErr w:type="spellStart"/>
            <w:r w:rsidRPr="006A410C">
              <w:rPr>
                <w:sz w:val="18"/>
                <w:szCs w:val="18"/>
              </w:rPr>
              <w:t>vCPU</w:t>
            </w:r>
            <w:proofErr w:type="spellEnd"/>
            <w:r w:rsidRPr="006A410C">
              <w:rPr>
                <w:sz w:val="18"/>
                <w:szCs w:val="18"/>
              </w:rPr>
              <w:t xml:space="preserve">, 8 </w:t>
            </w:r>
            <w:proofErr w:type="spellStart"/>
            <w:r w:rsidRPr="006A410C">
              <w:rPr>
                <w:sz w:val="18"/>
                <w:szCs w:val="18"/>
              </w:rPr>
              <w:t>GiB</w:t>
            </w:r>
            <w:proofErr w:type="spellEnd"/>
            <w:r w:rsidRPr="006A410C">
              <w:rPr>
                <w:sz w:val="18"/>
                <w:szCs w:val="18"/>
              </w:rPr>
              <w:t xml:space="preserve"> RAM, 40</w:t>
            </w:r>
            <w:r>
              <w:rPr>
                <w:sz w:val="18"/>
                <w:szCs w:val="18"/>
              </w:rPr>
              <w:t xml:space="preserve"> </w:t>
            </w:r>
            <w:proofErr w:type="spellStart"/>
            <w:r w:rsidRPr="006A410C">
              <w:rPr>
                <w:sz w:val="18"/>
                <w:szCs w:val="18"/>
              </w:rPr>
              <w:t>GiB</w:t>
            </w:r>
            <w:proofErr w:type="spellEnd"/>
            <w:r w:rsidRPr="006A410C">
              <w:rPr>
                <w:sz w:val="18"/>
                <w:szCs w:val="18"/>
              </w:rPr>
              <w:t xml:space="preserve"> disk VM</w:t>
            </w:r>
          </w:p>
        </w:tc>
      </w:tr>
      <w:tr w:rsidR="007712BC" w:rsidTr="006A41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trPr>
        <w:tc>
          <w:tcPr>
            <w:tcW w:w="522" w:type="pct"/>
            <w:vMerge/>
            <w:tcBorders>
              <w:left w:val="single" w:sz="4" w:space="0" w:color="000000"/>
              <w:right w:val="single" w:sz="4" w:space="0" w:color="000000"/>
            </w:tcBorders>
            <w:shd w:val="clear" w:color="auto" w:fill="auto"/>
          </w:tcPr>
          <w:p w:rsidR="007712BC" w:rsidRPr="00251622" w:rsidRDefault="007712BC" w:rsidP="007712BC">
            <w:pPr>
              <w:pStyle w:val="BodyText"/>
              <w:spacing w:before="40" w:after="40"/>
              <w:jc w:val="left"/>
              <w:rPr>
                <w:b/>
                <w:sz w:val="18"/>
                <w:szCs w:val="18"/>
              </w:rPr>
            </w:pPr>
          </w:p>
        </w:tc>
        <w:tc>
          <w:tcPr>
            <w:tcW w:w="488" w:type="pct"/>
            <w:tcBorders>
              <w:left w:val="single" w:sz="4" w:space="0" w:color="000000"/>
              <w:right w:val="single" w:sz="4" w:space="0" w:color="000000"/>
            </w:tcBorders>
            <w:shd w:val="clear" w:color="auto" w:fill="D9D9D9" w:themeFill="background1" w:themeFillShade="D9"/>
          </w:tcPr>
          <w:p w:rsidR="007712BC" w:rsidRDefault="007712BC" w:rsidP="007712BC">
            <w:pPr>
              <w:pStyle w:val="BodyText"/>
              <w:spacing w:before="40" w:after="40"/>
              <w:jc w:val="left"/>
              <w:rPr>
                <w:b/>
                <w:sz w:val="18"/>
                <w:szCs w:val="18"/>
              </w:rPr>
            </w:pPr>
            <w:r>
              <w:rPr>
                <w:b/>
                <w:sz w:val="18"/>
                <w:szCs w:val="18"/>
              </w:rPr>
              <w:t>ID</w:t>
            </w:r>
          </w:p>
        </w:tc>
        <w:tc>
          <w:tcPr>
            <w:tcW w:w="1515" w:type="pct"/>
            <w:tcBorders>
              <w:left w:val="single" w:sz="4" w:space="0" w:color="000000"/>
            </w:tcBorders>
            <w:shd w:val="clear" w:color="auto" w:fill="D9D9D9" w:themeFill="background1" w:themeFillShade="D9"/>
          </w:tcPr>
          <w:p w:rsidR="007712BC" w:rsidRPr="00251622" w:rsidRDefault="007712BC" w:rsidP="007712BC">
            <w:pPr>
              <w:pStyle w:val="BodyText"/>
              <w:spacing w:before="40" w:after="40"/>
              <w:jc w:val="left"/>
              <w:rPr>
                <w:b/>
                <w:sz w:val="18"/>
                <w:szCs w:val="18"/>
              </w:rPr>
            </w:pPr>
            <w:r>
              <w:rPr>
                <w:b/>
                <w:sz w:val="18"/>
                <w:szCs w:val="18"/>
              </w:rPr>
              <w:t>Parametre služby</w:t>
            </w:r>
          </w:p>
        </w:tc>
        <w:tc>
          <w:tcPr>
            <w:tcW w:w="621" w:type="pct"/>
            <w:shd w:val="clear" w:color="auto" w:fill="D9D9D9" w:themeFill="background1" w:themeFillShade="D9"/>
          </w:tcPr>
          <w:p w:rsidR="007712BC" w:rsidRPr="00251622" w:rsidRDefault="007712BC" w:rsidP="007712BC">
            <w:pPr>
              <w:pStyle w:val="BodyText"/>
              <w:spacing w:before="40" w:after="40"/>
              <w:jc w:val="left"/>
              <w:rPr>
                <w:b/>
                <w:sz w:val="18"/>
                <w:szCs w:val="18"/>
              </w:rPr>
            </w:pPr>
            <w:r>
              <w:rPr>
                <w:b/>
                <w:sz w:val="18"/>
                <w:szCs w:val="18"/>
              </w:rPr>
              <w:t>Zvolená hodnota</w:t>
            </w:r>
          </w:p>
        </w:tc>
        <w:tc>
          <w:tcPr>
            <w:tcW w:w="684" w:type="pct"/>
            <w:shd w:val="clear" w:color="auto" w:fill="D9D9D9" w:themeFill="background1" w:themeFillShade="D9"/>
          </w:tcPr>
          <w:p w:rsidR="007712BC" w:rsidRPr="00AC379C" w:rsidRDefault="007712BC" w:rsidP="007712BC">
            <w:pPr>
              <w:pStyle w:val="BodyText"/>
              <w:spacing w:before="40" w:after="40"/>
              <w:jc w:val="left"/>
              <w:rPr>
                <w:b/>
                <w:sz w:val="18"/>
                <w:szCs w:val="18"/>
              </w:rPr>
            </w:pPr>
            <w:r>
              <w:rPr>
                <w:b/>
                <w:sz w:val="18"/>
                <w:szCs w:val="18"/>
              </w:rPr>
              <w:t>Výdavky na zriadenie služby</w:t>
            </w:r>
          </w:p>
        </w:tc>
        <w:tc>
          <w:tcPr>
            <w:tcW w:w="562" w:type="pct"/>
            <w:shd w:val="clear" w:color="auto" w:fill="D9D9D9" w:themeFill="background1" w:themeFillShade="D9"/>
          </w:tcPr>
          <w:p w:rsidR="007712BC" w:rsidRDefault="007712BC" w:rsidP="007712BC">
            <w:pPr>
              <w:pStyle w:val="BodyText"/>
              <w:spacing w:before="40" w:after="40"/>
              <w:jc w:val="left"/>
              <w:rPr>
                <w:b/>
                <w:sz w:val="18"/>
                <w:szCs w:val="18"/>
              </w:rPr>
            </w:pPr>
            <w:r w:rsidRPr="005F705D">
              <w:rPr>
                <w:b/>
                <w:sz w:val="18"/>
                <w:szCs w:val="18"/>
              </w:rPr>
              <w:t>Mesačn</w:t>
            </w:r>
            <w:r>
              <w:rPr>
                <w:b/>
                <w:sz w:val="18"/>
                <w:szCs w:val="18"/>
              </w:rPr>
              <w:t>ý výdavok za poskytnutie služby</w:t>
            </w:r>
          </w:p>
        </w:tc>
        <w:tc>
          <w:tcPr>
            <w:tcW w:w="608" w:type="pct"/>
            <w:shd w:val="clear" w:color="auto" w:fill="D9D9D9" w:themeFill="background1" w:themeFillShade="D9"/>
          </w:tcPr>
          <w:p w:rsidR="007712BC" w:rsidRPr="00251622" w:rsidRDefault="007712BC" w:rsidP="007712BC">
            <w:pPr>
              <w:pStyle w:val="BodyText"/>
              <w:spacing w:before="40" w:after="40"/>
              <w:jc w:val="left"/>
              <w:rPr>
                <w:b/>
                <w:sz w:val="18"/>
                <w:szCs w:val="18"/>
              </w:rPr>
            </w:pPr>
            <w:r w:rsidRPr="005F705D">
              <w:rPr>
                <w:b/>
                <w:sz w:val="18"/>
                <w:szCs w:val="18"/>
              </w:rPr>
              <w:t>R</w:t>
            </w:r>
            <w:r>
              <w:rPr>
                <w:b/>
                <w:sz w:val="18"/>
                <w:szCs w:val="18"/>
              </w:rPr>
              <w:t>očný</w:t>
            </w:r>
            <w:r w:rsidRPr="005F705D">
              <w:rPr>
                <w:b/>
                <w:sz w:val="18"/>
                <w:szCs w:val="18"/>
              </w:rPr>
              <w:t xml:space="preserve"> </w:t>
            </w:r>
            <w:r>
              <w:rPr>
                <w:b/>
                <w:sz w:val="18"/>
                <w:szCs w:val="18"/>
              </w:rPr>
              <w:t>výdavok za poskytnutie služby</w:t>
            </w:r>
          </w:p>
        </w:tc>
      </w:tr>
      <w:tr w:rsidR="007712BC" w:rsidTr="00D9458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trPr>
        <w:tc>
          <w:tcPr>
            <w:tcW w:w="522" w:type="pct"/>
            <w:vMerge/>
            <w:tcBorders>
              <w:left w:val="single" w:sz="4" w:space="0" w:color="000000"/>
              <w:right w:val="single" w:sz="4" w:space="0" w:color="000000"/>
            </w:tcBorders>
            <w:shd w:val="clear" w:color="auto" w:fill="auto"/>
          </w:tcPr>
          <w:p w:rsidR="007712BC" w:rsidRDefault="007712BC" w:rsidP="007712BC">
            <w:pPr>
              <w:pStyle w:val="BodyText"/>
              <w:spacing w:before="40" w:after="40"/>
              <w:jc w:val="left"/>
              <w:rPr>
                <w:sz w:val="18"/>
                <w:szCs w:val="18"/>
              </w:rPr>
            </w:pPr>
          </w:p>
        </w:tc>
        <w:tc>
          <w:tcPr>
            <w:tcW w:w="488" w:type="pct"/>
            <w:tcBorders>
              <w:left w:val="single" w:sz="4" w:space="0" w:color="000000"/>
              <w:right w:val="single" w:sz="4" w:space="0" w:color="000000"/>
            </w:tcBorders>
          </w:tcPr>
          <w:p w:rsidR="007712BC" w:rsidRPr="006A410C" w:rsidRDefault="007712BC" w:rsidP="007712BC">
            <w:pPr>
              <w:rPr>
                <w:sz w:val="18"/>
              </w:rPr>
            </w:pPr>
            <w:r w:rsidRPr="006A410C">
              <w:rPr>
                <w:sz w:val="18"/>
              </w:rPr>
              <w:t>KSISAS_1_1.1.1</w:t>
            </w:r>
          </w:p>
        </w:tc>
        <w:tc>
          <w:tcPr>
            <w:tcW w:w="1515" w:type="pct"/>
            <w:tcBorders>
              <w:left w:val="single" w:sz="4" w:space="0" w:color="000000"/>
            </w:tcBorders>
            <w:shd w:val="clear" w:color="auto" w:fill="auto"/>
          </w:tcPr>
          <w:p w:rsidR="007712BC" w:rsidRPr="006A410C" w:rsidRDefault="007712BC" w:rsidP="007712BC">
            <w:pPr>
              <w:rPr>
                <w:sz w:val="18"/>
              </w:rPr>
            </w:pPr>
            <w:r w:rsidRPr="006A410C">
              <w:rPr>
                <w:sz w:val="18"/>
              </w:rPr>
              <w:t>Architektúra CPU</w:t>
            </w:r>
          </w:p>
        </w:tc>
        <w:tc>
          <w:tcPr>
            <w:tcW w:w="621" w:type="pct"/>
            <w:shd w:val="clear" w:color="auto" w:fill="auto"/>
          </w:tcPr>
          <w:p w:rsidR="007712BC" w:rsidRPr="006A410C" w:rsidRDefault="007712BC" w:rsidP="007712BC">
            <w:pPr>
              <w:rPr>
                <w:sz w:val="18"/>
              </w:rPr>
            </w:pPr>
            <w:r w:rsidRPr="006A410C">
              <w:rPr>
                <w:sz w:val="18"/>
              </w:rPr>
              <w:t>x86-64</w:t>
            </w:r>
          </w:p>
        </w:tc>
        <w:tc>
          <w:tcPr>
            <w:tcW w:w="684" w:type="pct"/>
            <w:shd w:val="clear" w:color="auto" w:fill="auto"/>
          </w:tcPr>
          <w:p w:rsidR="007712BC" w:rsidRDefault="007712BC" w:rsidP="007712BC">
            <w:pPr>
              <w:pStyle w:val="BodyText"/>
              <w:spacing w:before="40" w:after="40"/>
              <w:jc w:val="left"/>
              <w:rPr>
                <w:sz w:val="18"/>
                <w:szCs w:val="18"/>
              </w:rPr>
            </w:pPr>
          </w:p>
        </w:tc>
        <w:tc>
          <w:tcPr>
            <w:tcW w:w="562" w:type="pct"/>
            <w:shd w:val="clear" w:color="auto" w:fill="auto"/>
          </w:tcPr>
          <w:p w:rsidR="007712BC" w:rsidRDefault="007712BC" w:rsidP="007712BC">
            <w:pPr>
              <w:pStyle w:val="BodyText"/>
              <w:spacing w:before="40" w:after="40"/>
              <w:jc w:val="left"/>
              <w:rPr>
                <w:sz w:val="18"/>
                <w:szCs w:val="18"/>
              </w:rPr>
            </w:pPr>
          </w:p>
        </w:tc>
        <w:tc>
          <w:tcPr>
            <w:tcW w:w="608" w:type="pct"/>
            <w:shd w:val="clear" w:color="auto" w:fill="auto"/>
          </w:tcPr>
          <w:p w:rsidR="007712BC" w:rsidRDefault="007712BC" w:rsidP="007712BC">
            <w:pPr>
              <w:pStyle w:val="BodyText"/>
              <w:spacing w:before="40" w:after="40"/>
              <w:jc w:val="left"/>
              <w:rPr>
                <w:sz w:val="18"/>
                <w:szCs w:val="18"/>
              </w:rPr>
            </w:pPr>
          </w:p>
        </w:tc>
      </w:tr>
      <w:tr w:rsidR="007712BC" w:rsidTr="00D9458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trPr>
        <w:tc>
          <w:tcPr>
            <w:tcW w:w="522" w:type="pct"/>
            <w:vMerge/>
            <w:tcBorders>
              <w:left w:val="single" w:sz="4" w:space="0" w:color="000000"/>
              <w:right w:val="single" w:sz="4" w:space="0" w:color="000000"/>
            </w:tcBorders>
            <w:shd w:val="clear" w:color="auto" w:fill="auto"/>
          </w:tcPr>
          <w:p w:rsidR="007712BC" w:rsidRDefault="007712BC" w:rsidP="007712BC">
            <w:pPr>
              <w:pStyle w:val="BodyText"/>
              <w:spacing w:before="40" w:after="40"/>
              <w:jc w:val="left"/>
              <w:rPr>
                <w:sz w:val="18"/>
                <w:szCs w:val="18"/>
              </w:rPr>
            </w:pPr>
          </w:p>
        </w:tc>
        <w:tc>
          <w:tcPr>
            <w:tcW w:w="488" w:type="pct"/>
            <w:tcBorders>
              <w:left w:val="single" w:sz="4" w:space="0" w:color="000000"/>
              <w:right w:val="single" w:sz="4" w:space="0" w:color="000000"/>
            </w:tcBorders>
          </w:tcPr>
          <w:p w:rsidR="007712BC" w:rsidRPr="006A410C" w:rsidRDefault="007712BC" w:rsidP="007712BC">
            <w:pPr>
              <w:rPr>
                <w:sz w:val="18"/>
              </w:rPr>
            </w:pPr>
            <w:r w:rsidRPr="006A410C">
              <w:rPr>
                <w:sz w:val="18"/>
              </w:rPr>
              <w:t>KSISAS_1_1.1.2</w:t>
            </w:r>
          </w:p>
        </w:tc>
        <w:tc>
          <w:tcPr>
            <w:tcW w:w="1515" w:type="pct"/>
            <w:tcBorders>
              <w:left w:val="single" w:sz="4" w:space="0" w:color="000000"/>
            </w:tcBorders>
            <w:shd w:val="clear" w:color="auto" w:fill="auto"/>
          </w:tcPr>
          <w:p w:rsidR="007712BC" w:rsidRPr="006A410C" w:rsidRDefault="007712BC" w:rsidP="007712BC">
            <w:pPr>
              <w:rPr>
                <w:sz w:val="18"/>
              </w:rPr>
            </w:pPr>
            <w:r w:rsidRPr="006A410C">
              <w:rPr>
                <w:sz w:val="18"/>
              </w:rPr>
              <w:t>Počet virtuálnych jadier (</w:t>
            </w:r>
            <w:proofErr w:type="spellStart"/>
            <w:r w:rsidRPr="006A410C">
              <w:rPr>
                <w:sz w:val="18"/>
              </w:rPr>
              <w:t>vcore</w:t>
            </w:r>
            <w:proofErr w:type="spellEnd"/>
            <w:r w:rsidRPr="006A410C">
              <w:rPr>
                <w:sz w:val="18"/>
              </w:rPr>
              <w:t>):</w:t>
            </w:r>
          </w:p>
        </w:tc>
        <w:tc>
          <w:tcPr>
            <w:tcW w:w="621" w:type="pct"/>
            <w:shd w:val="clear" w:color="auto" w:fill="auto"/>
          </w:tcPr>
          <w:p w:rsidR="007712BC" w:rsidRPr="006A410C" w:rsidRDefault="007712BC" w:rsidP="007712BC">
            <w:pPr>
              <w:rPr>
                <w:sz w:val="18"/>
              </w:rPr>
            </w:pPr>
            <w:r w:rsidRPr="006A410C">
              <w:rPr>
                <w:sz w:val="18"/>
              </w:rPr>
              <w:t>32</w:t>
            </w:r>
          </w:p>
        </w:tc>
        <w:tc>
          <w:tcPr>
            <w:tcW w:w="684" w:type="pct"/>
            <w:shd w:val="clear" w:color="auto" w:fill="auto"/>
          </w:tcPr>
          <w:p w:rsidR="007712BC" w:rsidRDefault="007712BC" w:rsidP="007712BC">
            <w:pPr>
              <w:pStyle w:val="BodyText"/>
              <w:spacing w:before="40" w:after="40"/>
              <w:jc w:val="left"/>
              <w:rPr>
                <w:sz w:val="18"/>
                <w:szCs w:val="18"/>
              </w:rPr>
            </w:pPr>
          </w:p>
        </w:tc>
        <w:tc>
          <w:tcPr>
            <w:tcW w:w="562" w:type="pct"/>
            <w:shd w:val="clear" w:color="auto" w:fill="auto"/>
          </w:tcPr>
          <w:p w:rsidR="007712BC" w:rsidRDefault="007712BC" w:rsidP="007712BC">
            <w:pPr>
              <w:pStyle w:val="BodyText"/>
              <w:spacing w:before="40" w:after="40"/>
              <w:jc w:val="left"/>
              <w:rPr>
                <w:sz w:val="18"/>
                <w:szCs w:val="18"/>
              </w:rPr>
            </w:pPr>
          </w:p>
        </w:tc>
        <w:tc>
          <w:tcPr>
            <w:tcW w:w="608" w:type="pct"/>
            <w:shd w:val="clear" w:color="auto" w:fill="auto"/>
          </w:tcPr>
          <w:p w:rsidR="007712BC" w:rsidRDefault="007712BC" w:rsidP="007712BC">
            <w:pPr>
              <w:pStyle w:val="BodyText"/>
              <w:spacing w:before="40" w:after="40"/>
              <w:jc w:val="left"/>
              <w:rPr>
                <w:sz w:val="18"/>
                <w:szCs w:val="18"/>
              </w:rPr>
            </w:pPr>
          </w:p>
        </w:tc>
      </w:tr>
      <w:tr w:rsidR="007712BC" w:rsidTr="00D9458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trPr>
        <w:tc>
          <w:tcPr>
            <w:tcW w:w="522" w:type="pct"/>
            <w:vMerge/>
            <w:tcBorders>
              <w:left w:val="single" w:sz="4" w:space="0" w:color="000000"/>
              <w:right w:val="single" w:sz="4" w:space="0" w:color="000000"/>
            </w:tcBorders>
            <w:shd w:val="clear" w:color="auto" w:fill="auto"/>
          </w:tcPr>
          <w:p w:rsidR="007712BC" w:rsidRDefault="007712BC" w:rsidP="007712BC">
            <w:pPr>
              <w:pStyle w:val="BodyText"/>
              <w:spacing w:before="40" w:after="40"/>
              <w:jc w:val="left"/>
              <w:rPr>
                <w:sz w:val="18"/>
                <w:szCs w:val="18"/>
              </w:rPr>
            </w:pPr>
          </w:p>
        </w:tc>
        <w:tc>
          <w:tcPr>
            <w:tcW w:w="488" w:type="pct"/>
            <w:tcBorders>
              <w:left w:val="single" w:sz="4" w:space="0" w:color="000000"/>
              <w:right w:val="single" w:sz="4" w:space="0" w:color="000000"/>
            </w:tcBorders>
          </w:tcPr>
          <w:p w:rsidR="007712BC" w:rsidRPr="006A410C" w:rsidRDefault="007712BC" w:rsidP="007712BC">
            <w:pPr>
              <w:rPr>
                <w:sz w:val="18"/>
              </w:rPr>
            </w:pPr>
            <w:r w:rsidRPr="006A410C">
              <w:rPr>
                <w:sz w:val="18"/>
              </w:rPr>
              <w:t>KSISAS_1_1.1.3</w:t>
            </w:r>
          </w:p>
        </w:tc>
        <w:tc>
          <w:tcPr>
            <w:tcW w:w="1515" w:type="pct"/>
            <w:tcBorders>
              <w:left w:val="single" w:sz="4" w:space="0" w:color="000000"/>
            </w:tcBorders>
            <w:shd w:val="clear" w:color="auto" w:fill="auto"/>
          </w:tcPr>
          <w:p w:rsidR="007712BC" w:rsidRPr="006A410C" w:rsidRDefault="007712BC" w:rsidP="007712BC">
            <w:pPr>
              <w:rPr>
                <w:sz w:val="18"/>
              </w:rPr>
            </w:pPr>
            <w:r w:rsidRPr="006A410C">
              <w:rPr>
                <w:sz w:val="18"/>
              </w:rPr>
              <w:t>Veľkosť RAM:</w:t>
            </w:r>
          </w:p>
        </w:tc>
        <w:tc>
          <w:tcPr>
            <w:tcW w:w="621" w:type="pct"/>
            <w:shd w:val="clear" w:color="auto" w:fill="auto"/>
          </w:tcPr>
          <w:p w:rsidR="007712BC" w:rsidRPr="006A410C" w:rsidRDefault="007712BC" w:rsidP="007712BC">
            <w:pPr>
              <w:rPr>
                <w:sz w:val="18"/>
              </w:rPr>
            </w:pPr>
            <w:r w:rsidRPr="006A410C">
              <w:rPr>
                <w:sz w:val="18"/>
              </w:rPr>
              <w:t>128</w:t>
            </w:r>
          </w:p>
        </w:tc>
        <w:tc>
          <w:tcPr>
            <w:tcW w:w="684" w:type="pct"/>
            <w:shd w:val="clear" w:color="auto" w:fill="auto"/>
          </w:tcPr>
          <w:p w:rsidR="007712BC" w:rsidRDefault="007712BC" w:rsidP="007712BC">
            <w:pPr>
              <w:pStyle w:val="BodyText"/>
              <w:spacing w:before="40" w:after="40"/>
              <w:jc w:val="left"/>
              <w:rPr>
                <w:sz w:val="18"/>
                <w:szCs w:val="18"/>
              </w:rPr>
            </w:pPr>
          </w:p>
        </w:tc>
        <w:tc>
          <w:tcPr>
            <w:tcW w:w="562" w:type="pct"/>
            <w:shd w:val="clear" w:color="auto" w:fill="auto"/>
          </w:tcPr>
          <w:p w:rsidR="007712BC" w:rsidRDefault="007712BC" w:rsidP="007712BC">
            <w:pPr>
              <w:pStyle w:val="BodyText"/>
              <w:spacing w:before="40" w:after="40"/>
              <w:jc w:val="left"/>
              <w:rPr>
                <w:sz w:val="18"/>
                <w:szCs w:val="18"/>
              </w:rPr>
            </w:pPr>
          </w:p>
        </w:tc>
        <w:tc>
          <w:tcPr>
            <w:tcW w:w="608" w:type="pct"/>
            <w:shd w:val="clear" w:color="auto" w:fill="auto"/>
          </w:tcPr>
          <w:p w:rsidR="007712BC" w:rsidRDefault="007712BC" w:rsidP="007712BC">
            <w:pPr>
              <w:pStyle w:val="BodyText"/>
              <w:spacing w:before="40" w:after="40"/>
              <w:jc w:val="left"/>
              <w:rPr>
                <w:sz w:val="18"/>
                <w:szCs w:val="18"/>
              </w:rPr>
            </w:pPr>
          </w:p>
        </w:tc>
      </w:tr>
      <w:tr w:rsidR="007712BC" w:rsidTr="00D9458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trPr>
        <w:tc>
          <w:tcPr>
            <w:tcW w:w="522" w:type="pct"/>
            <w:vMerge/>
            <w:tcBorders>
              <w:left w:val="single" w:sz="4" w:space="0" w:color="000000"/>
              <w:right w:val="single" w:sz="4" w:space="0" w:color="000000"/>
            </w:tcBorders>
            <w:shd w:val="clear" w:color="auto" w:fill="auto"/>
          </w:tcPr>
          <w:p w:rsidR="007712BC" w:rsidRDefault="007712BC" w:rsidP="007712BC">
            <w:pPr>
              <w:pStyle w:val="BodyText"/>
              <w:spacing w:before="40" w:after="40"/>
              <w:jc w:val="left"/>
              <w:rPr>
                <w:sz w:val="18"/>
                <w:szCs w:val="18"/>
              </w:rPr>
            </w:pPr>
          </w:p>
        </w:tc>
        <w:tc>
          <w:tcPr>
            <w:tcW w:w="488" w:type="pct"/>
            <w:tcBorders>
              <w:left w:val="single" w:sz="4" w:space="0" w:color="000000"/>
              <w:right w:val="single" w:sz="4" w:space="0" w:color="000000"/>
            </w:tcBorders>
          </w:tcPr>
          <w:p w:rsidR="007712BC" w:rsidRPr="006A410C" w:rsidRDefault="007712BC" w:rsidP="007712BC">
            <w:pPr>
              <w:rPr>
                <w:sz w:val="18"/>
              </w:rPr>
            </w:pPr>
            <w:r w:rsidRPr="006A410C">
              <w:rPr>
                <w:sz w:val="18"/>
              </w:rPr>
              <w:t>KSISAS_1_1.1.4</w:t>
            </w:r>
          </w:p>
        </w:tc>
        <w:tc>
          <w:tcPr>
            <w:tcW w:w="1515" w:type="pct"/>
            <w:tcBorders>
              <w:left w:val="single" w:sz="4" w:space="0" w:color="000000"/>
            </w:tcBorders>
            <w:shd w:val="clear" w:color="auto" w:fill="auto"/>
          </w:tcPr>
          <w:p w:rsidR="007712BC" w:rsidRPr="006A410C" w:rsidRDefault="007712BC" w:rsidP="007712BC">
            <w:pPr>
              <w:rPr>
                <w:sz w:val="18"/>
              </w:rPr>
            </w:pPr>
            <w:r w:rsidRPr="006A410C">
              <w:rPr>
                <w:sz w:val="18"/>
              </w:rPr>
              <w:t>Počet virtuálnych sieťových adaptérov:</w:t>
            </w:r>
          </w:p>
        </w:tc>
        <w:tc>
          <w:tcPr>
            <w:tcW w:w="621" w:type="pct"/>
            <w:shd w:val="clear" w:color="auto" w:fill="auto"/>
          </w:tcPr>
          <w:p w:rsidR="007712BC" w:rsidRPr="006A410C" w:rsidRDefault="007712BC" w:rsidP="007712BC">
            <w:pPr>
              <w:rPr>
                <w:sz w:val="18"/>
              </w:rPr>
            </w:pPr>
            <w:r w:rsidRPr="006A410C">
              <w:rPr>
                <w:sz w:val="18"/>
              </w:rPr>
              <w:t>16</w:t>
            </w:r>
          </w:p>
        </w:tc>
        <w:tc>
          <w:tcPr>
            <w:tcW w:w="684" w:type="pct"/>
            <w:shd w:val="clear" w:color="auto" w:fill="auto"/>
          </w:tcPr>
          <w:p w:rsidR="007712BC" w:rsidRDefault="007712BC" w:rsidP="007712BC">
            <w:pPr>
              <w:pStyle w:val="BodyText"/>
              <w:spacing w:before="40" w:after="40"/>
              <w:jc w:val="left"/>
              <w:rPr>
                <w:sz w:val="18"/>
                <w:szCs w:val="18"/>
              </w:rPr>
            </w:pPr>
          </w:p>
        </w:tc>
        <w:tc>
          <w:tcPr>
            <w:tcW w:w="562" w:type="pct"/>
            <w:shd w:val="clear" w:color="auto" w:fill="auto"/>
          </w:tcPr>
          <w:p w:rsidR="007712BC" w:rsidRDefault="007712BC" w:rsidP="007712BC">
            <w:pPr>
              <w:pStyle w:val="BodyText"/>
              <w:spacing w:before="40" w:after="40"/>
              <w:jc w:val="left"/>
              <w:rPr>
                <w:sz w:val="18"/>
                <w:szCs w:val="18"/>
              </w:rPr>
            </w:pPr>
          </w:p>
        </w:tc>
        <w:tc>
          <w:tcPr>
            <w:tcW w:w="608" w:type="pct"/>
            <w:shd w:val="clear" w:color="auto" w:fill="auto"/>
          </w:tcPr>
          <w:p w:rsidR="007712BC" w:rsidRDefault="007712BC" w:rsidP="007712BC">
            <w:pPr>
              <w:pStyle w:val="BodyText"/>
              <w:spacing w:before="40" w:after="40"/>
              <w:jc w:val="left"/>
              <w:rPr>
                <w:sz w:val="18"/>
                <w:szCs w:val="18"/>
              </w:rPr>
            </w:pPr>
          </w:p>
        </w:tc>
      </w:tr>
      <w:tr w:rsidR="007712BC" w:rsidTr="00D9458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trPr>
        <w:tc>
          <w:tcPr>
            <w:tcW w:w="522" w:type="pct"/>
            <w:vMerge/>
            <w:tcBorders>
              <w:left w:val="single" w:sz="4" w:space="0" w:color="000000"/>
              <w:right w:val="single" w:sz="4" w:space="0" w:color="000000"/>
            </w:tcBorders>
            <w:shd w:val="clear" w:color="auto" w:fill="auto"/>
          </w:tcPr>
          <w:p w:rsidR="007712BC" w:rsidRDefault="007712BC" w:rsidP="007712BC">
            <w:pPr>
              <w:pStyle w:val="BodyText"/>
              <w:spacing w:before="40" w:after="40"/>
              <w:jc w:val="left"/>
              <w:rPr>
                <w:sz w:val="18"/>
                <w:szCs w:val="18"/>
              </w:rPr>
            </w:pPr>
          </w:p>
        </w:tc>
        <w:tc>
          <w:tcPr>
            <w:tcW w:w="488" w:type="pct"/>
            <w:tcBorders>
              <w:left w:val="single" w:sz="4" w:space="0" w:color="000000"/>
              <w:right w:val="single" w:sz="4" w:space="0" w:color="000000"/>
            </w:tcBorders>
          </w:tcPr>
          <w:p w:rsidR="007712BC" w:rsidRPr="006A410C" w:rsidRDefault="007712BC" w:rsidP="007712BC">
            <w:pPr>
              <w:rPr>
                <w:sz w:val="18"/>
              </w:rPr>
            </w:pPr>
            <w:r w:rsidRPr="006A410C">
              <w:rPr>
                <w:sz w:val="18"/>
              </w:rPr>
              <w:t>KSISAS_1_1.1.5</w:t>
            </w:r>
          </w:p>
        </w:tc>
        <w:tc>
          <w:tcPr>
            <w:tcW w:w="1515" w:type="pct"/>
            <w:tcBorders>
              <w:left w:val="single" w:sz="4" w:space="0" w:color="000000"/>
            </w:tcBorders>
            <w:shd w:val="clear" w:color="auto" w:fill="auto"/>
          </w:tcPr>
          <w:p w:rsidR="007712BC" w:rsidRPr="006A410C" w:rsidRDefault="007712BC" w:rsidP="007712BC">
            <w:pPr>
              <w:rPr>
                <w:sz w:val="18"/>
              </w:rPr>
            </w:pPr>
            <w:r w:rsidRPr="006A410C">
              <w:rPr>
                <w:sz w:val="18"/>
              </w:rPr>
              <w:t>Základný diskový priestor:</w:t>
            </w:r>
          </w:p>
        </w:tc>
        <w:tc>
          <w:tcPr>
            <w:tcW w:w="621" w:type="pct"/>
            <w:shd w:val="clear" w:color="auto" w:fill="auto"/>
          </w:tcPr>
          <w:p w:rsidR="007712BC" w:rsidRPr="006A410C" w:rsidRDefault="007712BC" w:rsidP="007712BC">
            <w:pPr>
              <w:rPr>
                <w:sz w:val="18"/>
              </w:rPr>
            </w:pPr>
            <w:r w:rsidRPr="006A410C">
              <w:rPr>
                <w:sz w:val="18"/>
              </w:rPr>
              <w:t>560</w:t>
            </w:r>
          </w:p>
        </w:tc>
        <w:tc>
          <w:tcPr>
            <w:tcW w:w="684" w:type="pct"/>
            <w:shd w:val="clear" w:color="auto" w:fill="auto"/>
          </w:tcPr>
          <w:p w:rsidR="007712BC" w:rsidRDefault="007712BC" w:rsidP="007712BC">
            <w:pPr>
              <w:pStyle w:val="BodyText"/>
              <w:spacing w:before="40" w:after="40"/>
              <w:jc w:val="left"/>
              <w:rPr>
                <w:sz w:val="18"/>
                <w:szCs w:val="18"/>
              </w:rPr>
            </w:pPr>
          </w:p>
        </w:tc>
        <w:tc>
          <w:tcPr>
            <w:tcW w:w="562" w:type="pct"/>
            <w:shd w:val="clear" w:color="auto" w:fill="auto"/>
          </w:tcPr>
          <w:p w:rsidR="007712BC" w:rsidRDefault="007712BC" w:rsidP="007712BC">
            <w:pPr>
              <w:pStyle w:val="BodyText"/>
              <w:spacing w:before="40" w:after="40"/>
              <w:jc w:val="left"/>
              <w:rPr>
                <w:sz w:val="18"/>
                <w:szCs w:val="18"/>
              </w:rPr>
            </w:pPr>
          </w:p>
        </w:tc>
        <w:tc>
          <w:tcPr>
            <w:tcW w:w="608" w:type="pct"/>
            <w:shd w:val="clear" w:color="auto" w:fill="auto"/>
          </w:tcPr>
          <w:p w:rsidR="007712BC" w:rsidRDefault="007712BC" w:rsidP="007712BC">
            <w:pPr>
              <w:pStyle w:val="BodyText"/>
              <w:spacing w:before="40" w:after="40"/>
              <w:jc w:val="left"/>
              <w:rPr>
                <w:sz w:val="18"/>
                <w:szCs w:val="18"/>
              </w:rPr>
            </w:pPr>
          </w:p>
        </w:tc>
      </w:tr>
      <w:tr w:rsidR="007712BC" w:rsidTr="006A41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trPr>
        <w:tc>
          <w:tcPr>
            <w:tcW w:w="522" w:type="pct"/>
            <w:vMerge/>
            <w:tcBorders>
              <w:left w:val="single" w:sz="4" w:space="0" w:color="000000"/>
              <w:right w:val="single" w:sz="4" w:space="0" w:color="000000"/>
            </w:tcBorders>
            <w:shd w:val="clear" w:color="auto" w:fill="auto"/>
          </w:tcPr>
          <w:p w:rsidR="007712BC" w:rsidRDefault="007712BC" w:rsidP="007712BC">
            <w:pPr>
              <w:pStyle w:val="BodyText"/>
              <w:spacing w:before="40" w:after="40"/>
              <w:jc w:val="left"/>
              <w:rPr>
                <w:sz w:val="18"/>
                <w:szCs w:val="18"/>
              </w:rPr>
            </w:pPr>
          </w:p>
        </w:tc>
        <w:tc>
          <w:tcPr>
            <w:tcW w:w="488" w:type="pct"/>
            <w:tcBorders>
              <w:left w:val="single" w:sz="4" w:space="0" w:color="000000"/>
              <w:right w:val="single" w:sz="4" w:space="0" w:color="000000"/>
            </w:tcBorders>
            <w:shd w:val="clear" w:color="auto" w:fill="D9D9D9" w:themeFill="background1" w:themeFillShade="D9"/>
          </w:tcPr>
          <w:p w:rsidR="007712BC" w:rsidRPr="00251622" w:rsidRDefault="007712BC" w:rsidP="007712BC">
            <w:pPr>
              <w:pStyle w:val="BodyText"/>
              <w:spacing w:before="40" w:after="40"/>
              <w:jc w:val="left"/>
              <w:rPr>
                <w:b/>
                <w:sz w:val="18"/>
                <w:szCs w:val="18"/>
              </w:rPr>
            </w:pPr>
            <w:r>
              <w:rPr>
                <w:b/>
                <w:sz w:val="18"/>
                <w:szCs w:val="18"/>
              </w:rPr>
              <w:t>ID</w:t>
            </w:r>
          </w:p>
        </w:tc>
        <w:tc>
          <w:tcPr>
            <w:tcW w:w="1515" w:type="pct"/>
            <w:tcBorders>
              <w:left w:val="single" w:sz="4" w:space="0" w:color="000000"/>
            </w:tcBorders>
            <w:shd w:val="clear" w:color="auto" w:fill="D9D9D9" w:themeFill="background1" w:themeFillShade="D9"/>
          </w:tcPr>
          <w:p w:rsidR="007712BC" w:rsidRPr="00251622" w:rsidRDefault="007712BC" w:rsidP="007712BC">
            <w:pPr>
              <w:pStyle w:val="BodyText"/>
              <w:spacing w:before="40" w:after="40"/>
              <w:jc w:val="left"/>
              <w:rPr>
                <w:b/>
                <w:sz w:val="18"/>
                <w:szCs w:val="18"/>
              </w:rPr>
            </w:pPr>
            <w:r w:rsidRPr="00251622">
              <w:rPr>
                <w:b/>
                <w:sz w:val="18"/>
                <w:szCs w:val="18"/>
              </w:rPr>
              <w:t>Úroveň poskytovania služby</w:t>
            </w:r>
          </w:p>
        </w:tc>
        <w:tc>
          <w:tcPr>
            <w:tcW w:w="621" w:type="pct"/>
            <w:shd w:val="clear" w:color="auto" w:fill="D9D9D9" w:themeFill="background1" w:themeFillShade="D9"/>
          </w:tcPr>
          <w:p w:rsidR="007712BC" w:rsidRPr="00251622" w:rsidRDefault="007712BC" w:rsidP="007712BC">
            <w:pPr>
              <w:pStyle w:val="BodyText"/>
              <w:spacing w:before="40" w:after="40"/>
              <w:jc w:val="left"/>
              <w:rPr>
                <w:b/>
                <w:sz w:val="18"/>
                <w:szCs w:val="18"/>
              </w:rPr>
            </w:pPr>
          </w:p>
        </w:tc>
        <w:tc>
          <w:tcPr>
            <w:tcW w:w="684" w:type="pct"/>
            <w:shd w:val="clear" w:color="auto" w:fill="D9D9D9" w:themeFill="background1" w:themeFillShade="D9"/>
          </w:tcPr>
          <w:p w:rsidR="007712BC" w:rsidRPr="00251622" w:rsidRDefault="007712BC" w:rsidP="007712BC">
            <w:pPr>
              <w:pStyle w:val="BodyText"/>
              <w:spacing w:before="40" w:after="40"/>
              <w:jc w:val="left"/>
              <w:rPr>
                <w:b/>
                <w:sz w:val="18"/>
                <w:szCs w:val="18"/>
              </w:rPr>
            </w:pPr>
          </w:p>
        </w:tc>
        <w:tc>
          <w:tcPr>
            <w:tcW w:w="562" w:type="pct"/>
            <w:shd w:val="clear" w:color="auto" w:fill="D9D9D9" w:themeFill="background1" w:themeFillShade="D9"/>
          </w:tcPr>
          <w:p w:rsidR="007712BC" w:rsidRPr="00251622" w:rsidRDefault="007712BC" w:rsidP="007712BC">
            <w:pPr>
              <w:pStyle w:val="BodyText"/>
              <w:spacing w:before="40" w:after="40"/>
              <w:jc w:val="left"/>
              <w:rPr>
                <w:b/>
                <w:sz w:val="18"/>
                <w:szCs w:val="18"/>
              </w:rPr>
            </w:pPr>
          </w:p>
        </w:tc>
        <w:tc>
          <w:tcPr>
            <w:tcW w:w="608" w:type="pct"/>
            <w:shd w:val="clear" w:color="auto" w:fill="D9D9D9" w:themeFill="background1" w:themeFillShade="D9"/>
          </w:tcPr>
          <w:p w:rsidR="007712BC" w:rsidRPr="00251622" w:rsidRDefault="007712BC" w:rsidP="007712BC">
            <w:pPr>
              <w:pStyle w:val="BodyText"/>
              <w:spacing w:before="40" w:after="40"/>
              <w:jc w:val="left"/>
              <w:rPr>
                <w:b/>
                <w:sz w:val="18"/>
                <w:szCs w:val="18"/>
              </w:rPr>
            </w:pPr>
          </w:p>
        </w:tc>
      </w:tr>
      <w:tr w:rsidR="007712BC" w:rsidTr="00D9458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5"/>
        </w:trPr>
        <w:tc>
          <w:tcPr>
            <w:tcW w:w="522" w:type="pct"/>
            <w:vMerge/>
            <w:tcBorders>
              <w:left w:val="single" w:sz="4" w:space="0" w:color="000000"/>
              <w:right w:val="single" w:sz="4" w:space="0" w:color="000000"/>
            </w:tcBorders>
            <w:shd w:val="clear" w:color="auto" w:fill="auto"/>
          </w:tcPr>
          <w:p w:rsidR="007712BC" w:rsidRDefault="007712BC" w:rsidP="007712BC">
            <w:pPr>
              <w:pStyle w:val="BodyText"/>
              <w:spacing w:before="40" w:after="40"/>
              <w:jc w:val="left"/>
              <w:rPr>
                <w:sz w:val="18"/>
                <w:szCs w:val="18"/>
              </w:rPr>
            </w:pPr>
          </w:p>
        </w:tc>
        <w:tc>
          <w:tcPr>
            <w:tcW w:w="488" w:type="pct"/>
            <w:tcBorders>
              <w:left w:val="single" w:sz="4" w:space="0" w:color="000000"/>
              <w:right w:val="single" w:sz="4" w:space="0" w:color="000000"/>
            </w:tcBorders>
          </w:tcPr>
          <w:p w:rsidR="007712BC" w:rsidRPr="009805C8" w:rsidRDefault="007712BC" w:rsidP="007712BC">
            <w:pPr>
              <w:pStyle w:val="BodyText"/>
              <w:spacing w:before="40" w:after="40"/>
              <w:jc w:val="left"/>
              <w:rPr>
                <w:sz w:val="18"/>
                <w:szCs w:val="18"/>
              </w:rPr>
            </w:pPr>
          </w:p>
        </w:tc>
        <w:tc>
          <w:tcPr>
            <w:tcW w:w="1515" w:type="pct"/>
            <w:tcBorders>
              <w:left w:val="single" w:sz="4" w:space="0" w:color="000000"/>
            </w:tcBorders>
            <w:shd w:val="clear" w:color="auto" w:fill="auto"/>
          </w:tcPr>
          <w:p w:rsidR="007712BC" w:rsidRPr="009805C8" w:rsidRDefault="007712BC" w:rsidP="007712BC">
            <w:pPr>
              <w:pStyle w:val="BodyText"/>
              <w:spacing w:before="40" w:after="40"/>
              <w:jc w:val="left"/>
              <w:rPr>
                <w:sz w:val="18"/>
                <w:szCs w:val="18"/>
              </w:rPr>
            </w:pPr>
          </w:p>
        </w:tc>
        <w:tc>
          <w:tcPr>
            <w:tcW w:w="621" w:type="pct"/>
            <w:shd w:val="clear" w:color="auto" w:fill="auto"/>
          </w:tcPr>
          <w:p w:rsidR="007712BC" w:rsidRDefault="007712BC" w:rsidP="007712BC">
            <w:pPr>
              <w:pStyle w:val="BodyText"/>
              <w:spacing w:before="40" w:after="40"/>
              <w:jc w:val="left"/>
              <w:rPr>
                <w:sz w:val="18"/>
                <w:szCs w:val="18"/>
              </w:rPr>
            </w:pPr>
          </w:p>
        </w:tc>
        <w:tc>
          <w:tcPr>
            <w:tcW w:w="684" w:type="pct"/>
            <w:shd w:val="clear" w:color="auto" w:fill="auto"/>
          </w:tcPr>
          <w:p w:rsidR="007712BC" w:rsidRDefault="007712BC" w:rsidP="007712BC">
            <w:pPr>
              <w:pStyle w:val="BodyText"/>
              <w:spacing w:before="40" w:after="40"/>
              <w:jc w:val="left"/>
              <w:rPr>
                <w:sz w:val="18"/>
                <w:szCs w:val="18"/>
              </w:rPr>
            </w:pPr>
          </w:p>
        </w:tc>
        <w:tc>
          <w:tcPr>
            <w:tcW w:w="562" w:type="pct"/>
            <w:shd w:val="clear" w:color="auto" w:fill="auto"/>
          </w:tcPr>
          <w:p w:rsidR="007712BC" w:rsidRDefault="007712BC" w:rsidP="007712BC">
            <w:pPr>
              <w:pStyle w:val="BodyText"/>
              <w:spacing w:before="40" w:after="40"/>
              <w:jc w:val="left"/>
              <w:rPr>
                <w:sz w:val="18"/>
                <w:szCs w:val="18"/>
              </w:rPr>
            </w:pPr>
          </w:p>
        </w:tc>
        <w:tc>
          <w:tcPr>
            <w:tcW w:w="608" w:type="pct"/>
            <w:shd w:val="clear" w:color="auto" w:fill="auto"/>
          </w:tcPr>
          <w:p w:rsidR="007712BC" w:rsidRDefault="007712BC" w:rsidP="007712BC">
            <w:pPr>
              <w:pStyle w:val="BodyText"/>
              <w:spacing w:before="40" w:after="40"/>
              <w:jc w:val="left"/>
              <w:rPr>
                <w:sz w:val="18"/>
                <w:szCs w:val="18"/>
              </w:rPr>
            </w:pPr>
          </w:p>
        </w:tc>
      </w:tr>
    </w:tbl>
    <w:p w:rsidR="007712BC" w:rsidRDefault="007712BC" w:rsidP="007779A6"/>
    <w:p w:rsidR="007779A6" w:rsidRDefault="007712BC" w:rsidP="007779A6">
      <w:r w:rsidRPr="007712BC">
        <w:t xml:space="preserve">Poznámka: Neprodukčné prostredia predpokladajú priemerne počas projektu 12 </w:t>
      </w:r>
      <w:proofErr w:type="spellStart"/>
      <w:r w:rsidRPr="007712BC">
        <w:t>virtualizovaných</w:t>
      </w:r>
      <w:proofErr w:type="spellEnd"/>
      <w:r w:rsidRPr="007712BC">
        <w:t xml:space="preserve"> serverov štandardu 2vCPU, 8</w:t>
      </w:r>
      <w:r>
        <w:t xml:space="preserve"> </w:t>
      </w:r>
      <w:r w:rsidRPr="007712BC">
        <w:t>GB RAM, 40</w:t>
      </w:r>
      <w:r>
        <w:t xml:space="preserve"> </w:t>
      </w:r>
      <w:r w:rsidRPr="007712BC">
        <w:t>GB základný diskový priestor. Nároky na neprodu</w:t>
      </w:r>
      <w:r>
        <w:t>k</w:t>
      </w:r>
      <w:r w:rsidRPr="007712BC">
        <w:t xml:space="preserve">čné (vývojové, testovacie, integračné, </w:t>
      </w:r>
      <w:proofErr w:type="spellStart"/>
      <w:r w:rsidRPr="007712BC">
        <w:t>predprodukčné</w:t>
      </w:r>
      <w:proofErr w:type="spellEnd"/>
      <w:r w:rsidRPr="007712BC">
        <w:t>, školiace) prostredie sa môžu v špecifických fázach tvorby projektu líšiť až do rozsahu násobku parametrov.</w:t>
      </w:r>
    </w:p>
    <w:p w:rsidR="007712BC" w:rsidRPr="00F226A0" w:rsidRDefault="007712BC" w:rsidP="007779A6"/>
    <w:p w:rsidR="007779A6" w:rsidRDefault="007779A6" w:rsidP="007779A6">
      <w:pPr>
        <w:pStyle w:val="Heading3"/>
      </w:pPr>
      <w:r>
        <w:t>Riziká</w:t>
      </w:r>
    </w:p>
    <w:p w:rsidR="007779A6" w:rsidRDefault="007779A6" w:rsidP="007779A6">
      <w:pPr>
        <w:pStyle w:val="Caption"/>
        <w:keepNext/>
        <w:jc w:val="left"/>
      </w:pPr>
      <w:bookmarkStart w:id="10" w:name="_Toc398046104"/>
      <w:bookmarkStart w:id="11" w:name="_Toc486863326"/>
      <w:r>
        <w:t xml:space="preserve">Tabuľka </w:t>
      </w:r>
      <w:fldSimple w:instr=" SEQ Tabuľka \* ARABIC ">
        <w:r w:rsidR="00534BE4">
          <w:rPr>
            <w:noProof/>
          </w:rPr>
          <w:t>2</w:t>
        </w:r>
      </w:fldSimple>
      <w:r>
        <w:t xml:space="preserve"> </w:t>
      </w:r>
      <w:r w:rsidR="0049692A">
        <w:t>R</w:t>
      </w:r>
      <w:r>
        <w:t>iziká</w:t>
      </w:r>
      <w:bookmarkEnd w:id="10"/>
      <w:bookmarkEnd w:id="1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6"/>
        <w:gridCol w:w="3644"/>
        <w:gridCol w:w="3003"/>
        <w:gridCol w:w="3000"/>
        <w:gridCol w:w="2239"/>
        <w:gridCol w:w="546"/>
        <w:gridCol w:w="546"/>
      </w:tblGrid>
      <w:tr w:rsidR="00EC7E78" w:rsidRPr="00AC379C" w:rsidTr="00EC7E78">
        <w:trPr>
          <w:trHeight w:val="372"/>
        </w:trPr>
        <w:tc>
          <w:tcPr>
            <w:tcW w:w="363" w:type="pct"/>
            <w:shd w:val="clear" w:color="auto" w:fill="D9D9D9"/>
          </w:tcPr>
          <w:p w:rsidR="00EC7E78" w:rsidRPr="00AC379C" w:rsidRDefault="00EC7E78" w:rsidP="00EC7E78">
            <w:pPr>
              <w:pStyle w:val="BodyText"/>
              <w:spacing w:before="40" w:after="40"/>
              <w:jc w:val="left"/>
              <w:rPr>
                <w:b/>
                <w:sz w:val="18"/>
                <w:szCs w:val="18"/>
              </w:rPr>
            </w:pPr>
            <w:r>
              <w:rPr>
                <w:b/>
                <w:sz w:val="18"/>
                <w:szCs w:val="18"/>
              </w:rPr>
              <w:t>ID</w:t>
            </w:r>
          </w:p>
        </w:tc>
        <w:tc>
          <w:tcPr>
            <w:tcW w:w="1302" w:type="pct"/>
            <w:shd w:val="clear" w:color="auto" w:fill="D9D9D9"/>
          </w:tcPr>
          <w:p w:rsidR="00EC7E78" w:rsidRPr="00AC379C" w:rsidRDefault="00EC7E78" w:rsidP="00EC7E78">
            <w:pPr>
              <w:pStyle w:val="BodyText"/>
              <w:spacing w:before="40" w:after="40"/>
              <w:jc w:val="left"/>
              <w:rPr>
                <w:b/>
                <w:sz w:val="18"/>
                <w:szCs w:val="18"/>
              </w:rPr>
            </w:pPr>
            <w:r>
              <w:rPr>
                <w:b/>
                <w:sz w:val="18"/>
                <w:szCs w:val="18"/>
              </w:rPr>
              <w:t>Názov rizika</w:t>
            </w:r>
          </w:p>
        </w:tc>
        <w:tc>
          <w:tcPr>
            <w:tcW w:w="1073" w:type="pct"/>
            <w:shd w:val="clear" w:color="auto" w:fill="D9D9D9"/>
          </w:tcPr>
          <w:p w:rsidR="00EC7E78" w:rsidRDefault="00EC7E78" w:rsidP="00EC7E78">
            <w:pPr>
              <w:pStyle w:val="BodyText"/>
              <w:spacing w:before="40" w:after="40"/>
              <w:jc w:val="left"/>
              <w:rPr>
                <w:b/>
                <w:sz w:val="18"/>
                <w:szCs w:val="18"/>
              </w:rPr>
            </w:pPr>
            <w:r>
              <w:rPr>
                <w:b/>
                <w:sz w:val="18"/>
                <w:szCs w:val="18"/>
              </w:rPr>
              <w:t>Pravdepodobnosť</w:t>
            </w:r>
          </w:p>
        </w:tc>
        <w:tc>
          <w:tcPr>
            <w:tcW w:w="1072" w:type="pct"/>
            <w:shd w:val="clear" w:color="auto" w:fill="D9D9D9"/>
          </w:tcPr>
          <w:p w:rsidR="00EC7E78" w:rsidRDefault="00EC7E78" w:rsidP="00EC7E78">
            <w:pPr>
              <w:pStyle w:val="BodyText"/>
              <w:spacing w:before="40" w:after="40"/>
              <w:jc w:val="left"/>
              <w:rPr>
                <w:b/>
                <w:sz w:val="18"/>
                <w:szCs w:val="18"/>
              </w:rPr>
            </w:pPr>
            <w:r>
              <w:rPr>
                <w:b/>
                <w:sz w:val="18"/>
                <w:szCs w:val="18"/>
              </w:rPr>
              <w:t>Dosah</w:t>
            </w:r>
          </w:p>
        </w:tc>
        <w:tc>
          <w:tcPr>
            <w:tcW w:w="800" w:type="pct"/>
            <w:shd w:val="clear" w:color="auto" w:fill="D9D9D9"/>
          </w:tcPr>
          <w:p w:rsidR="00EC7E78" w:rsidRDefault="00EC7E78" w:rsidP="00EC7E78">
            <w:pPr>
              <w:pStyle w:val="BodyText"/>
              <w:spacing w:before="40" w:after="40"/>
              <w:jc w:val="left"/>
              <w:rPr>
                <w:b/>
                <w:sz w:val="18"/>
                <w:szCs w:val="18"/>
              </w:rPr>
            </w:pPr>
            <w:r>
              <w:rPr>
                <w:b/>
                <w:sz w:val="18"/>
                <w:szCs w:val="18"/>
              </w:rPr>
              <w:t>Návrh mitigácie</w:t>
            </w:r>
          </w:p>
        </w:tc>
        <w:tc>
          <w:tcPr>
            <w:tcW w:w="195" w:type="pct"/>
            <w:shd w:val="clear" w:color="auto" w:fill="D9D9D9" w:themeFill="background1" w:themeFillShade="D9"/>
          </w:tcPr>
          <w:p w:rsidR="00EC7E78" w:rsidRPr="00A9200A" w:rsidRDefault="00EC7E78" w:rsidP="00EC7E78">
            <w:pPr>
              <w:pStyle w:val="BodyText"/>
              <w:spacing w:before="40" w:after="40"/>
              <w:jc w:val="left"/>
              <w:rPr>
                <w:b/>
                <w:sz w:val="18"/>
                <w:szCs w:val="18"/>
              </w:rPr>
            </w:pPr>
            <w:r>
              <w:rPr>
                <w:b/>
                <w:sz w:val="18"/>
                <w:szCs w:val="18"/>
              </w:rPr>
              <w:t>AR</w:t>
            </w:r>
            <w:r>
              <w:rPr>
                <w:rStyle w:val="FootnoteReference"/>
                <w:b/>
                <w:sz w:val="18"/>
                <w:szCs w:val="18"/>
              </w:rPr>
              <w:footnoteReference w:id="1"/>
            </w:r>
          </w:p>
        </w:tc>
        <w:tc>
          <w:tcPr>
            <w:tcW w:w="195" w:type="pct"/>
            <w:shd w:val="clear" w:color="auto" w:fill="D9D9D9" w:themeFill="background1" w:themeFillShade="D9"/>
          </w:tcPr>
          <w:p w:rsidR="00EC7E78" w:rsidRPr="00A9200A" w:rsidRDefault="00EC7E78" w:rsidP="00EC7E78">
            <w:pPr>
              <w:pStyle w:val="BodyText"/>
              <w:spacing w:before="40" w:after="40"/>
              <w:jc w:val="left"/>
              <w:rPr>
                <w:b/>
                <w:sz w:val="18"/>
                <w:szCs w:val="18"/>
              </w:rPr>
            </w:pPr>
            <w:r>
              <w:rPr>
                <w:b/>
                <w:sz w:val="18"/>
                <w:szCs w:val="18"/>
              </w:rPr>
              <w:t>BR</w:t>
            </w:r>
            <w:r>
              <w:rPr>
                <w:rStyle w:val="FootnoteReference"/>
                <w:b/>
                <w:sz w:val="18"/>
                <w:szCs w:val="18"/>
              </w:rPr>
              <w:footnoteReference w:id="2"/>
            </w:r>
          </w:p>
        </w:tc>
      </w:tr>
      <w:tr w:rsidR="00EC7E78" w:rsidRPr="00AC379C" w:rsidTr="00EC7E78">
        <w:trPr>
          <w:trHeight w:val="383"/>
        </w:trPr>
        <w:tc>
          <w:tcPr>
            <w:tcW w:w="363" w:type="pct"/>
          </w:tcPr>
          <w:p w:rsidR="00EC7E78" w:rsidRDefault="00413D86" w:rsidP="00EC7E78">
            <w:pPr>
              <w:pStyle w:val="BodyText"/>
              <w:spacing w:before="40" w:after="40"/>
              <w:jc w:val="left"/>
              <w:rPr>
                <w:b/>
                <w:sz w:val="18"/>
                <w:szCs w:val="18"/>
              </w:rPr>
            </w:pPr>
            <w:r>
              <w:rPr>
                <w:b/>
                <w:sz w:val="18"/>
                <w:szCs w:val="18"/>
              </w:rPr>
              <w:t>R_1</w:t>
            </w:r>
          </w:p>
        </w:tc>
        <w:tc>
          <w:tcPr>
            <w:tcW w:w="1302" w:type="pct"/>
            <w:shd w:val="clear" w:color="auto" w:fill="auto"/>
          </w:tcPr>
          <w:p w:rsidR="00EC7E78" w:rsidRPr="00AC379C" w:rsidRDefault="00413D86" w:rsidP="00EC7E78">
            <w:pPr>
              <w:pStyle w:val="BodyText"/>
              <w:spacing w:before="40" w:after="40"/>
              <w:jc w:val="left"/>
              <w:rPr>
                <w:sz w:val="18"/>
                <w:szCs w:val="18"/>
              </w:rPr>
            </w:pPr>
            <w:r>
              <w:rPr>
                <w:sz w:val="18"/>
                <w:szCs w:val="18"/>
              </w:rPr>
              <w:t xml:space="preserve">Nedostatočná analýza súčasného stavu údajovej základne v rezorte zdravotníctva vyplývajúca z ohraničenia analýzy na najdôležitejšie organizácie </w:t>
            </w:r>
            <w:r>
              <w:rPr>
                <w:sz w:val="18"/>
                <w:szCs w:val="18"/>
              </w:rPr>
              <w:lastRenderedPageBreak/>
              <w:t xml:space="preserve">a chýbajúce informácie od niektorých organizácií môžu spôsobiť podcenenie potreby rôznorodých </w:t>
            </w:r>
            <w:r w:rsidR="00067A4E">
              <w:rPr>
                <w:sz w:val="18"/>
                <w:szCs w:val="18"/>
              </w:rPr>
              <w:t>integračných rozhraní.</w:t>
            </w:r>
          </w:p>
        </w:tc>
        <w:tc>
          <w:tcPr>
            <w:tcW w:w="1073" w:type="pct"/>
          </w:tcPr>
          <w:p w:rsidR="00EC7E78" w:rsidRPr="00067A4E" w:rsidRDefault="00067A4E" w:rsidP="00EC7E78">
            <w:pPr>
              <w:pStyle w:val="BodyText"/>
              <w:spacing w:before="40" w:after="40"/>
              <w:jc w:val="left"/>
              <w:rPr>
                <w:sz w:val="16"/>
                <w:szCs w:val="18"/>
              </w:rPr>
            </w:pPr>
            <w:r w:rsidRPr="00D14E95">
              <w:rPr>
                <w:b/>
                <w:sz w:val="16"/>
                <w:szCs w:val="18"/>
              </w:rPr>
              <w:lastRenderedPageBreak/>
              <w:t>Stredné riziko</w:t>
            </w:r>
            <w:r>
              <w:rPr>
                <w:sz w:val="16"/>
                <w:szCs w:val="18"/>
              </w:rPr>
              <w:t xml:space="preserve"> - riziko sa môže vyskytnúť.</w:t>
            </w:r>
          </w:p>
        </w:tc>
        <w:tc>
          <w:tcPr>
            <w:tcW w:w="1072" w:type="pct"/>
          </w:tcPr>
          <w:p w:rsidR="00EC7E78" w:rsidRPr="00067A4E" w:rsidRDefault="00067A4E" w:rsidP="00EC7E78">
            <w:pPr>
              <w:pStyle w:val="BodyText"/>
              <w:spacing w:before="40" w:after="40"/>
              <w:jc w:val="left"/>
              <w:rPr>
                <w:sz w:val="16"/>
                <w:szCs w:val="18"/>
              </w:rPr>
            </w:pPr>
            <w:r w:rsidRPr="00D14E95">
              <w:rPr>
                <w:b/>
                <w:sz w:val="16"/>
                <w:szCs w:val="18"/>
              </w:rPr>
              <w:t>Stredný dosah</w:t>
            </w:r>
            <w:r w:rsidRPr="00D14E95">
              <w:rPr>
                <w:sz w:val="16"/>
                <w:szCs w:val="18"/>
              </w:rPr>
              <w:t xml:space="preserve"> - vyžiada si úpravy </w:t>
            </w:r>
            <w:r>
              <w:rPr>
                <w:sz w:val="16"/>
                <w:szCs w:val="18"/>
              </w:rPr>
              <w:t>projektu</w:t>
            </w:r>
          </w:p>
        </w:tc>
        <w:tc>
          <w:tcPr>
            <w:tcW w:w="800" w:type="pct"/>
          </w:tcPr>
          <w:p w:rsidR="00EC7E78" w:rsidRDefault="00067A4E" w:rsidP="00EC7E78">
            <w:pPr>
              <w:pStyle w:val="BodyText"/>
              <w:spacing w:before="40" w:after="40"/>
              <w:jc w:val="left"/>
              <w:rPr>
                <w:sz w:val="18"/>
                <w:szCs w:val="18"/>
              </w:rPr>
            </w:pPr>
            <w:r>
              <w:rPr>
                <w:sz w:val="18"/>
                <w:szCs w:val="18"/>
              </w:rPr>
              <w:t xml:space="preserve">V procese realizácie projektu vo fáze analýzy bude potrebné detailne domapovať súčasný </w:t>
            </w:r>
            <w:r>
              <w:rPr>
                <w:sz w:val="18"/>
                <w:szCs w:val="18"/>
              </w:rPr>
              <w:lastRenderedPageBreak/>
              <w:t>stav pre potrebu overenia predpokladov projektu a prípadných zmien v návrhu integračných rozhraní.</w:t>
            </w:r>
          </w:p>
        </w:tc>
        <w:tc>
          <w:tcPr>
            <w:tcW w:w="195" w:type="pct"/>
          </w:tcPr>
          <w:p w:rsidR="00EC7E78" w:rsidRDefault="00067A4E" w:rsidP="00EC7E78">
            <w:pPr>
              <w:pStyle w:val="BodyText"/>
              <w:spacing w:before="40" w:after="40"/>
              <w:jc w:val="left"/>
              <w:rPr>
                <w:sz w:val="18"/>
                <w:szCs w:val="18"/>
              </w:rPr>
            </w:pPr>
            <w:r>
              <w:rPr>
                <w:sz w:val="18"/>
                <w:szCs w:val="18"/>
              </w:rPr>
              <w:lastRenderedPageBreak/>
              <w:t>Áno</w:t>
            </w:r>
          </w:p>
        </w:tc>
        <w:tc>
          <w:tcPr>
            <w:tcW w:w="195" w:type="pct"/>
          </w:tcPr>
          <w:p w:rsidR="00EC7E78" w:rsidRDefault="00067A4E" w:rsidP="00EC7E78">
            <w:pPr>
              <w:pStyle w:val="BodyText"/>
              <w:spacing w:before="40" w:after="40"/>
              <w:jc w:val="left"/>
              <w:rPr>
                <w:sz w:val="18"/>
                <w:szCs w:val="18"/>
              </w:rPr>
            </w:pPr>
            <w:r>
              <w:rPr>
                <w:sz w:val="18"/>
                <w:szCs w:val="18"/>
              </w:rPr>
              <w:t>Nie</w:t>
            </w:r>
          </w:p>
        </w:tc>
      </w:tr>
      <w:tr w:rsidR="00413D86" w:rsidRPr="00AC379C" w:rsidTr="00EC7E78">
        <w:trPr>
          <w:trHeight w:val="383"/>
        </w:trPr>
        <w:tc>
          <w:tcPr>
            <w:tcW w:w="363" w:type="pct"/>
          </w:tcPr>
          <w:p w:rsidR="00413D86" w:rsidRDefault="00413D86" w:rsidP="00EC7E78">
            <w:pPr>
              <w:pStyle w:val="BodyText"/>
              <w:spacing w:before="40" w:after="40"/>
              <w:jc w:val="left"/>
              <w:rPr>
                <w:b/>
                <w:sz w:val="18"/>
                <w:szCs w:val="18"/>
              </w:rPr>
            </w:pPr>
            <w:r>
              <w:rPr>
                <w:b/>
                <w:sz w:val="18"/>
                <w:szCs w:val="18"/>
              </w:rPr>
              <w:t>R_2</w:t>
            </w:r>
          </w:p>
        </w:tc>
        <w:tc>
          <w:tcPr>
            <w:tcW w:w="1302" w:type="pct"/>
            <w:shd w:val="clear" w:color="auto" w:fill="auto"/>
          </w:tcPr>
          <w:p w:rsidR="00413D86" w:rsidRPr="00AC379C" w:rsidRDefault="0057751C" w:rsidP="00EC7E78">
            <w:pPr>
              <w:pStyle w:val="BodyText"/>
              <w:spacing w:before="40" w:after="40"/>
              <w:jc w:val="left"/>
              <w:rPr>
                <w:sz w:val="18"/>
                <w:szCs w:val="18"/>
              </w:rPr>
            </w:pPr>
            <w:r>
              <w:rPr>
                <w:sz w:val="18"/>
                <w:szCs w:val="18"/>
              </w:rPr>
              <w:t xml:space="preserve">Neaktuálnosť </w:t>
            </w:r>
            <w:r w:rsidR="00714AB3">
              <w:rPr>
                <w:sz w:val="18"/>
                <w:szCs w:val="18"/>
              </w:rPr>
              <w:t xml:space="preserve">a nekompletnosť </w:t>
            </w:r>
            <w:r>
              <w:rPr>
                <w:sz w:val="18"/>
                <w:szCs w:val="18"/>
              </w:rPr>
              <w:t>registrov v rezorte zdravotníctva s dopadom na výkon procesov v</w:t>
            </w:r>
            <w:r w:rsidR="00714AB3">
              <w:rPr>
                <w:sz w:val="18"/>
                <w:szCs w:val="18"/>
              </w:rPr>
              <w:t> </w:t>
            </w:r>
            <w:r>
              <w:rPr>
                <w:sz w:val="18"/>
                <w:szCs w:val="18"/>
              </w:rPr>
              <w:t>rezorte</w:t>
            </w:r>
            <w:r w:rsidR="00714AB3">
              <w:rPr>
                <w:sz w:val="18"/>
                <w:szCs w:val="18"/>
              </w:rPr>
              <w:t>, aktuálnosť referenčných údajov poskytovaných medzi organizáciami v rámci a mimo rezortu a aktuálnosť a presnosť údajov využívaných pre analytickú činnosť v rámci rezortu.</w:t>
            </w:r>
          </w:p>
        </w:tc>
        <w:tc>
          <w:tcPr>
            <w:tcW w:w="1073" w:type="pct"/>
          </w:tcPr>
          <w:p w:rsidR="00413D86" w:rsidRPr="00D14E95" w:rsidRDefault="00714AB3" w:rsidP="00EC7E78">
            <w:pPr>
              <w:pStyle w:val="BodyText"/>
              <w:spacing w:before="40" w:after="40"/>
              <w:jc w:val="left"/>
              <w:rPr>
                <w:b/>
                <w:sz w:val="16"/>
                <w:szCs w:val="18"/>
              </w:rPr>
            </w:pPr>
            <w:r w:rsidRPr="00D14E95">
              <w:rPr>
                <w:b/>
                <w:sz w:val="16"/>
                <w:szCs w:val="18"/>
              </w:rPr>
              <w:t>Pravdepodobné riziko</w:t>
            </w:r>
            <w:r w:rsidRPr="00D14E95">
              <w:rPr>
                <w:sz w:val="16"/>
                <w:szCs w:val="18"/>
              </w:rPr>
              <w:t xml:space="preserve"> - existuje vysoká pravdepodobnosť, že sa riziko vyskytne.</w:t>
            </w:r>
          </w:p>
        </w:tc>
        <w:tc>
          <w:tcPr>
            <w:tcW w:w="1072" w:type="pct"/>
          </w:tcPr>
          <w:p w:rsidR="00413D86" w:rsidRPr="00D14E95" w:rsidRDefault="00714AB3" w:rsidP="00EC7E78">
            <w:pPr>
              <w:pStyle w:val="BodyText"/>
              <w:spacing w:before="40" w:after="40"/>
              <w:jc w:val="left"/>
              <w:rPr>
                <w:b/>
                <w:sz w:val="16"/>
                <w:szCs w:val="18"/>
              </w:rPr>
            </w:pPr>
            <w:r w:rsidRPr="00D14E95">
              <w:rPr>
                <w:b/>
                <w:sz w:val="16"/>
                <w:szCs w:val="18"/>
              </w:rPr>
              <w:t>Nízky dosah</w:t>
            </w:r>
            <w:r w:rsidRPr="00D14E95">
              <w:rPr>
                <w:sz w:val="16"/>
                <w:szCs w:val="18"/>
              </w:rPr>
              <w:t xml:space="preserve"> - ovplyvní efektívnosť </w:t>
            </w:r>
            <w:r>
              <w:rPr>
                <w:sz w:val="16"/>
                <w:szCs w:val="18"/>
              </w:rPr>
              <w:t>projektu</w:t>
            </w:r>
            <w:r w:rsidRPr="00D14E95">
              <w:rPr>
                <w:sz w:val="16"/>
                <w:szCs w:val="18"/>
              </w:rPr>
              <w:t xml:space="preserve"> v niektorých aspektoch.</w:t>
            </w:r>
          </w:p>
        </w:tc>
        <w:tc>
          <w:tcPr>
            <w:tcW w:w="800" w:type="pct"/>
          </w:tcPr>
          <w:p w:rsidR="00413D86" w:rsidRDefault="00714AB3" w:rsidP="00EC7E78">
            <w:pPr>
              <w:pStyle w:val="BodyText"/>
              <w:spacing w:before="40" w:after="40"/>
              <w:jc w:val="left"/>
              <w:rPr>
                <w:sz w:val="18"/>
                <w:szCs w:val="18"/>
              </w:rPr>
            </w:pPr>
            <w:r>
              <w:rPr>
                <w:sz w:val="18"/>
                <w:szCs w:val="18"/>
              </w:rPr>
              <w:t>V rámci projektu ju nevyhnutné jasne stanoviť požiadavky na štruktúru dát, frekvenciu aktualizácie, formu integrácie a práva a povinnosti v súvislosti s poskytovaním a prístupom k dátam. Riziko má nízky dosah na realizáciu projektu, ale vysoký dosah na naplnenie kvalitatívnych cieľov projektu.</w:t>
            </w:r>
          </w:p>
        </w:tc>
        <w:tc>
          <w:tcPr>
            <w:tcW w:w="195" w:type="pct"/>
          </w:tcPr>
          <w:p w:rsidR="00413D86" w:rsidRDefault="00714AB3" w:rsidP="00EC7E78">
            <w:pPr>
              <w:pStyle w:val="BodyText"/>
              <w:spacing w:before="40" w:after="40"/>
              <w:jc w:val="left"/>
              <w:rPr>
                <w:sz w:val="18"/>
                <w:szCs w:val="18"/>
              </w:rPr>
            </w:pPr>
            <w:r>
              <w:rPr>
                <w:sz w:val="18"/>
                <w:szCs w:val="18"/>
              </w:rPr>
              <w:t>Áno</w:t>
            </w:r>
          </w:p>
        </w:tc>
        <w:tc>
          <w:tcPr>
            <w:tcW w:w="195" w:type="pct"/>
          </w:tcPr>
          <w:p w:rsidR="00413D86" w:rsidRDefault="00714AB3" w:rsidP="00EC7E78">
            <w:pPr>
              <w:pStyle w:val="BodyText"/>
              <w:spacing w:before="40" w:after="40"/>
              <w:jc w:val="left"/>
              <w:rPr>
                <w:sz w:val="18"/>
                <w:szCs w:val="18"/>
              </w:rPr>
            </w:pPr>
            <w:r>
              <w:rPr>
                <w:sz w:val="18"/>
                <w:szCs w:val="18"/>
              </w:rPr>
              <w:t>Áno</w:t>
            </w:r>
          </w:p>
        </w:tc>
      </w:tr>
      <w:tr w:rsidR="00413D86" w:rsidRPr="00AC379C" w:rsidTr="00EC7E78">
        <w:trPr>
          <w:trHeight w:val="383"/>
        </w:trPr>
        <w:tc>
          <w:tcPr>
            <w:tcW w:w="363" w:type="pct"/>
          </w:tcPr>
          <w:p w:rsidR="00413D86" w:rsidRDefault="00413D86" w:rsidP="00EC7E78">
            <w:pPr>
              <w:pStyle w:val="BodyText"/>
              <w:spacing w:before="40" w:after="40"/>
              <w:jc w:val="left"/>
              <w:rPr>
                <w:b/>
                <w:sz w:val="18"/>
                <w:szCs w:val="18"/>
              </w:rPr>
            </w:pPr>
            <w:r>
              <w:rPr>
                <w:b/>
                <w:sz w:val="18"/>
                <w:szCs w:val="18"/>
              </w:rPr>
              <w:t>R_3</w:t>
            </w:r>
          </w:p>
        </w:tc>
        <w:tc>
          <w:tcPr>
            <w:tcW w:w="1302" w:type="pct"/>
            <w:shd w:val="clear" w:color="auto" w:fill="auto"/>
          </w:tcPr>
          <w:p w:rsidR="00413D86" w:rsidRPr="00AC379C" w:rsidRDefault="00714AB3" w:rsidP="00EC7E78">
            <w:pPr>
              <w:pStyle w:val="BodyText"/>
              <w:spacing w:before="40" w:after="40"/>
              <w:jc w:val="left"/>
              <w:rPr>
                <w:sz w:val="18"/>
                <w:szCs w:val="18"/>
              </w:rPr>
            </w:pPr>
            <w:r>
              <w:rPr>
                <w:sz w:val="18"/>
                <w:szCs w:val="18"/>
              </w:rPr>
              <w:t>Nedostatočná spolupráca a súčinnosť organizácií v rámci rezortu zdravotníctva vo fáze analýzy a dizajnu projektu môže mať dopad na vývoj funkcionalít projektu.</w:t>
            </w:r>
          </w:p>
        </w:tc>
        <w:tc>
          <w:tcPr>
            <w:tcW w:w="1073" w:type="pct"/>
          </w:tcPr>
          <w:p w:rsidR="00413D86" w:rsidRPr="00714AB3" w:rsidRDefault="00714AB3" w:rsidP="00EC7E78">
            <w:pPr>
              <w:pStyle w:val="BodyText"/>
              <w:spacing w:before="40" w:after="40"/>
              <w:jc w:val="left"/>
              <w:rPr>
                <w:sz w:val="16"/>
                <w:szCs w:val="18"/>
              </w:rPr>
            </w:pPr>
            <w:r w:rsidRPr="00D14E95">
              <w:rPr>
                <w:b/>
                <w:sz w:val="16"/>
                <w:szCs w:val="18"/>
              </w:rPr>
              <w:t xml:space="preserve">Takmer isté riziko </w:t>
            </w:r>
            <w:r w:rsidRPr="00D14E95">
              <w:rPr>
                <w:sz w:val="16"/>
                <w:szCs w:val="18"/>
              </w:rPr>
              <w:t>- výskyt rizika t</w:t>
            </w:r>
            <w:r>
              <w:rPr>
                <w:sz w:val="16"/>
                <w:szCs w:val="18"/>
              </w:rPr>
              <w:t>reba v každom prípade očakávať.</w:t>
            </w:r>
          </w:p>
        </w:tc>
        <w:tc>
          <w:tcPr>
            <w:tcW w:w="1072" w:type="pct"/>
          </w:tcPr>
          <w:p w:rsidR="00413D86" w:rsidRPr="00D14E95" w:rsidRDefault="00714AB3" w:rsidP="00EC7E78">
            <w:pPr>
              <w:pStyle w:val="BodyText"/>
              <w:spacing w:before="40" w:after="40"/>
              <w:jc w:val="left"/>
              <w:rPr>
                <w:b/>
                <w:sz w:val="16"/>
                <w:szCs w:val="18"/>
              </w:rPr>
            </w:pPr>
            <w:r w:rsidRPr="00D14E95">
              <w:rPr>
                <w:b/>
                <w:sz w:val="16"/>
                <w:szCs w:val="18"/>
              </w:rPr>
              <w:t>Vysoký dosah</w:t>
            </w:r>
            <w:r w:rsidRPr="00D14E95">
              <w:rPr>
                <w:sz w:val="16"/>
                <w:szCs w:val="18"/>
              </w:rPr>
              <w:t xml:space="preserve"> - ovplyvní pokračovanie </w:t>
            </w:r>
            <w:r>
              <w:rPr>
                <w:sz w:val="16"/>
                <w:szCs w:val="18"/>
              </w:rPr>
              <w:t>projektu</w:t>
            </w:r>
          </w:p>
        </w:tc>
        <w:tc>
          <w:tcPr>
            <w:tcW w:w="800" w:type="pct"/>
          </w:tcPr>
          <w:p w:rsidR="00413D86" w:rsidRDefault="006B2D0D" w:rsidP="00EC7E78">
            <w:pPr>
              <w:pStyle w:val="BodyText"/>
              <w:spacing w:before="40" w:after="40"/>
              <w:jc w:val="left"/>
              <w:rPr>
                <w:sz w:val="18"/>
                <w:szCs w:val="18"/>
              </w:rPr>
            </w:pPr>
            <w:r>
              <w:rPr>
                <w:sz w:val="18"/>
                <w:szCs w:val="18"/>
              </w:rPr>
              <w:t>Je nevyhnutné dostatočné zapojenie organizácií v rezorte zdravotníctva do projektu a je nevyhnutné stanoviť projektu vysokú prioritu a celorezortnú dôležitosť a vyžadovať súčinnosť najdôležitejších organizácií v rámci rezortu.</w:t>
            </w:r>
          </w:p>
        </w:tc>
        <w:tc>
          <w:tcPr>
            <w:tcW w:w="195" w:type="pct"/>
          </w:tcPr>
          <w:p w:rsidR="00413D86" w:rsidRDefault="006B2D0D" w:rsidP="00EC7E78">
            <w:pPr>
              <w:pStyle w:val="BodyText"/>
              <w:spacing w:before="40" w:after="40"/>
              <w:jc w:val="left"/>
              <w:rPr>
                <w:sz w:val="18"/>
                <w:szCs w:val="18"/>
              </w:rPr>
            </w:pPr>
            <w:r>
              <w:rPr>
                <w:sz w:val="18"/>
                <w:szCs w:val="18"/>
              </w:rPr>
              <w:t>Áno</w:t>
            </w:r>
          </w:p>
        </w:tc>
        <w:tc>
          <w:tcPr>
            <w:tcW w:w="195" w:type="pct"/>
          </w:tcPr>
          <w:p w:rsidR="00413D86" w:rsidRDefault="006B2D0D" w:rsidP="00EC7E78">
            <w:pPr>
              <w:pStyle w:val="BodyText"/>
              <w:spacing w:before="40" w:after="40"/>
              <w:jc w:val="left"/>
              <w:rPr>
                <w:sz w:val="18"/>
                <w:szCs w:val="18"/>
              </w:rPr>
            </w:pPr>
            <w:r>
              <w:rPr>
                <w:sz w:val="18"/>
                <w:szCs w:val="18"/>
              </w:rPr>
              <w:t>Áno</w:t>
            </w:r>
          </w:p>
        </w:tc>
      </w:tr>
      <w:tr w:rsidR="006B2D0D" w:rsidRPr="00AC379C" w:rsidTr="00EC7E78">
        <w:trPr>
          <w:trHeight w:val="383"/>
        </w:trPr>
        <w:tc>
          <w:tcPr>
            <w:tcW w:w="363" w:type="pct"/>
          </w:tcPr>
          <w:p w:rsidR="006B2D0D" w:rsidRDefault="006B2D0D" w:rsidP="006B2D0D">
            <w:pPr>
              <w:pStyle w:val="BodyText"/>
              <w:spacing w:before="40" w:after="40"/>
              <w:jc w:val="left"/>
              <w:rPr>
                <w:b/>
                <w:sz w:val="18"/>
                <w:szCs w:val="18"/>
              </w:rPr>
            </w:pPr>
            <w:r>
              <w:rPr>
                <w:b/>
                <w:sz w:val="18"/>
                <w:szCs w:val="18"/>
              </w:rPr>
              <w:t>R_4</w:t>
            </w:r>
          </w:p>
        </w:tc>
        <w:tc>
          <w:tcPr>
            <w:tcW w:w="1302" w:type="pct"/>
            <w:shd w:val="clear" w:color="auto" w:fill="auto"/>
          </w:tcPr>
          <w:p w:rsidR="006B2D0D" w:rsidRPr="00AC379C" w:rsidRDefault="006B2D0D" w:rsidP="006B2D0D">
            <w:pPr>
              <w:pStyle w:val="BodyText"/>
              <w:spacing w:before="40" w:after="40"/>
              <w:jc w:val="left"/>
              <w:rPr>
                <w:sz w:val="18"/>
                <w:szCs w:val="18"/>
              </w:rPr>
            </w:pPr>
            <w:r>
              <w:rPr>
                <w:sz w:val="18"/>
                <w:szCs w:val="18"/>
              </w:rPr>
              <w:t>Nedostatočný záujem o integráciu na platformu konsolidovanej údajovej základne zo strany organizácií rezortu zdravotníctva.</w:t>
            </w:r>
            <w:r w:rsidR="00593EA0">
              <w:rPr>
                <w:sz w:val="18"/>
                <w:szCs w:val="18"/>
              </w:rPr>
              <w:t xml:space="preserve"> Nedostatočná integrácia ohrozuje naplnenie cieľov projektu a realizáciu úspor.</w:t>
            </w:r>
          </w:p>
        </w:tc>
        <w:tc>
          <w:tcPr>
            <w:tcW w:w="1073" w:type="pct"/>
          </w:tcPr>
          <w:p w:rsidR="006B2D0D" w:rsidRPr="00714AB3" w:rsidRDefault="006B2D0D" w:rsidP="006B2D0D">
            <w:pPr>
              <w:pStyle w:val="BodyText"/>
              <w:spacing w:before="40" w:after="40"/>
              <w:jc w:val="left"/>
              <w:rPr>
                <w:sz w:val="16"/>
                <w:szCs w:val="18"/>
              </w:rPr>
            </w:pPr>
            <w:r w:rsidRPr="00D14E95">
              <w:rPr>
                <w:b/>
                <w:sz w:val="16"/>
                <w:szCs w:val="18"/>
              </w:rPr>
              <w:t xml:space="preserve">Takmer isté riziko </w:t>
            </w:r>
            <w:r w:rsidRPr="00D14E95">
              <w:rPr>
                <w:sz w:val="16"/>
                <w:szCs w:val="18"/>
              </w:rPr>
              <w:t>- výskyt rizika t</w:t>
            </w:r>
            <w:r>
              <w:rPr>
                <w:sz w:val="16"/>
                <w:szCs w:val="18"/>
              </w:rPr>
              <w:t>reba v každom prípade očakávať.</w:t>
            </w:r>
          </w:p>
        </w:tc>
        <w:tc>
          <w:tcPr>
            <w:tcW w:w="1072" w:type="pct"/>
          </w:tcPr>
          <w:p w:rsidR="006B2D0D" w:rsidRPr="00D14E95" w:rsidRDefault="006B2D0D" w:rsidP="006B2D0D">
            <w:pPr>
              <w:pStyle w:val="BodyText"/>
              <w:spacing w:before="40" w:after="40"/>
              <w:jc w:val="left"/>
              <w:rPr>
                <w:b/>
                <w:sz w:val="16"/>
                <w:szCs w:val="18"/>
              </w:rPr>
            </w:pPr>
            <w:r w:rsidRPr="00D14E95">
              <w:rPr>
                <w:b/>
                <w:sz w:val="16"/>
                <w:szCs w:val="18"/>
              </w:rPr>
              <w:t>Vysoký dosah</w:t>
            </w:r>
            <w:r w:rsidRPr="00D14E95">
              <w:rPr>
                <w:sz w:val="16"/>
                <w:szCs w:val="18"/>
              </w:rPr>
              <w:t xml:space="preserve"> - ovplyvní pokračovanie </w:t>
            </w:r>
            <w:r>
              <w:rPr>
                <w:sz w:val="16"/>
                <w:szCs w:val="18"/>
              </w:rPr>
              <w:t>projektu</w:t>
            </w:r>
          </w:p>
        </w:tc>
        <w:tc>
          <w:tcPr>
            <w:tcW w:w="800" w:type="pct"/>
          </w:tcPr>
          <w:p w:rsidR="006B2D0D" w:rsidRDefault="00593EA0" w:rsidP="006B2D0D">
            <w:pPr>
              <w:pStyle w:val="BodyText"/>
              <w:spacing w:before="40" w:after="40"/>
              <w:jc w:val="left"/>
              <w:rPr>
                <w:sz w:val="18"/>
                <w:szCs w:val="18"/>
              </w:rPr>
            </w:pPr>
            <w:r>
              <w:rPr>
                <w:sz w:val="18"/>
                <w:szCs w:val="18"/>
              </w:rPr>
              <w:t>Riziko môže byť riešené legislatívne definovaním potreby integrovať sa, minimálne pre najkritickejšie organizácie a dáta v rámci rezortu zdravotníctva</w:t>
            </w:r>
          </w:p>
        </w:tc>
        <w:tc>
          <w:tcPr>
            <w:tcW w:w="195" w:type="pct"/>
          </w:tcPr>
          <w:p w:rsidR="006B2D0D" w:rsidRDefault="00593EA0" w:rsidP="006B2D0D">
            <w:pPr>
              <w:pStyle w:val="BodyText"/>
              <w:spacing w:before="40" w:after="40"/>
              <w:jc w:val="left"/>
              <w:rPr>
                <w:sz w:val="18"/>
                <w:szCs w:val="18"/>
              </w:rPr>
            </w:pPr>
            <w:r>
              <w:rPr>
                <w:sz w:val="18"/>
                <w:szCs w:val="18"/>
              </w:rPr>
              <w:t>Áno</w:t>
            </w:r>
          </w:p>
        </w:tc>
        <w:tc>
          <w:tcPr>
            <w:tcW w:w="195" w:type="pct"/>
          </w:tcPr>
          <w:p w:rsidR="006B2D0D" w:rsidRDefault="00593EA0" w:rsidP="006B2D0D">
            <w:pPr>
              <w:pStyle w:val="BodyText"/>
              <w:spacing w:before="40" w:after="40"/>
              <w:jc w:val="left"/>
              <w:rPr>
                <w:sz w:val="18"/>
                <w:szCs w:val="18"/>
              </w:rPr>
            </w:pPr>
            <w:r>
              <w:rPr>
                <w:sz w:val="18"/>
                <w:szCs w:val="18"/>
              </w:rPr>
              <w:t>Áno</w:t>
            </w:r>
          </w:p>
        </w:tc>
      </w:tr>
      <w:tr w:rsidR="006B2D0D" w:rsidRPr="00AC379C" w:rsidTr="00EC7E78">
        <w:trPr>
          <w:trHeight w:val="383"/>
        </w:trPr>
        <w:tc>
          <w:tcPr>
            <w:tcW w:w="363" w:type="pct"/>
          </w:tcPr>
          <w:p w:rsidR="006B2D0D" w:rsidRDefault="006B2D0D" w:rsidP="006B2D0D">
            <w:pPr>
              <w:pStyle w:val="BodyText"/>
              <w:spacing w:before="40" w:after="40"/>
              <w:jc w:val="left"/>
              <w:rPr>
                <w:b/>
                <w:sz w:val="18"/>
                <w:szCs w:val="18"/>
              </w:rPr>
            </w:pPr>
            <w:r>
              <w:rPr>
                <w:b/>
                <w:sz w:val="18"/>
                <w:szCs w:val="18"/>
              </w:rPr>
              <w:t>R_5</w:t>
            </w:r>
          </w:p>
        </w:tc>
        <w:tc>
          <w:tcPr>
            <w:tcW w:w="1302" w:type="pct"/>
            <w:shd w:val="clear" w:color="auto" w:fill="auto"/>
          </w:tcPr>
          <w:p w:rsidR="006B2D0D" w:rsidRPr="00AC379C" w:rsidRDefault="00593EA0" w:rsidP="006B2D0D">
            <w:pPr>
              <w:pStyle w:val="BodyText"/>
              <w:spacing w:before="40" w:after="40"/>
              <w:jc w:val="left"/>
              <w:rPr>
                <w:sz w:val="18"/>
                <w:szCs w:val="18"/>
              </w:rPr>
            </w:pPr>
            <w:r>
              <w:rPr>
                <w:sz w:val="18"/>
                <w:szCs w:val="18"/>
              </w:rPr>
              <w:t>Nedostatočná flexibilita navrhovaného riešenia. Riešenie nie je dostatočne flexibilné, aby mohlo promptne reagovať na meniace sa potreby vytváraných, spracovávaných a zdieľaných dát v rámci rezortu zdravotníctva, na meniace sa legislatívne požiadavky, prípadne meniace sa procesy a s nimi súvisiacimi požiadavkami na dáta.</w:t>
            </w:r>
          </w:p>
        </w:tc>
        <w:tc>
          <w:tcPr>
            <w:tcW w:w="1073" w:type="pct"/>
          </w:tcPr>
          <w:p w:rsidR="006B2D0D" w:rsidRPr="00D14E95" w:rsidRDefault="00593EA0" w:rsidP="006B2D0D">
            <w:pPr>
              <w:pStyle w:val="BodyText"/>
              <w:spacing w:before="40" w:after="40"/>
              <w:jc w:val="left"/>
              <w:rPr>
                <w:b/>
                <w:sz w:val="16"/>
                <w:szCs w:val="18"/>
              </w:rPr>
            </w:pPr>
            <w:r w:rsidRPr="00D14E95">
              <w:rPr>
                <w:b/>
                <w:sz w:val="16"/>
                <w:szCs w:val="18"/>
              </w:rPr>
              <w:t>Stredné riziko</w:t>
            </w:r>
            <w:r>
              <w:rPr>
                <w:sz w:val="16"/>
                <w:szCs w:val="18"/>
              </w:rPr>
              <w:t xml:space="preserve"> - riziko sa môže vyskytnúť</w:t>
            </w:r>
            <w:r w:rsidRPr="00D14E95">
              <w:rPr>
                <w:sz w:val="16"/>
                <w:szCs w:val="18"/>
              </w:rPr>
              <w:t>.</w:t>
            </w:r>
          </w:p>
        </w:tc>
        <w:tc>
          <w:tcPr>
            <w:tcW w:w="1072" w:type="pct"/>
          </w:tcPr>
          <w:p w:rsidR="006B2D0D" w:rsidRPr="00D14E95" w:rsidRDefault="00593EA0" w:rsidP="006B2D0D">
            <w:pPr>
              <w:pStyle w:val="BodyText"/>
              <w:spacing w:before="40" w:after="40"/>
              <w:jc w:val="left"/>
              <w:rPr>
                <w:b/>
                <w:sz w:val="16"/>
                <w:szCs w:val="18"/>
              </w:rPr>
            </w:pPr>
            <w:r w:rsidRPr="00D14E95">
              <w:rPr>
                <w:b/>
                <w:sz w:val="16"/>
                <w:szCs w:val="18"/>
              </w:rPr>
              <w:t>Vysoký dosah</w:t>
            </w:r>
            <w:r w:rsidRPr="00D14E95">
              <w:rPr>
                <w:sz w:val="16"/>
                <w:szCs w:val="18"/>
              </w:rPr>
              <w:t xml:space="preserve"> - ovplyvní pokračovanie </w:t>
            </w:r>
            <w:r>
              <w:rPr>
                <w:sz w:val="16"/>
                <w:szCs w:val="18"/>
              </w:rPr>
              <w:t>projektu</w:t>
            </w:r>
          </w:p>
        </w:tc>
        <w:tc>
          <w:tcPr>
            <w:tcW w:w="800" w:type="pct"/>
          </w:tcPr>
          <w:p w:rsidR="006B2D0D" w:rsidRDefault="00593EA0" w:rsidP="006B2D0D">
            <w:pPr>
              <w:pStyle w:val="BodyText"/>
              <w:spacing w:before="40" w:after="40"/>
              <w:jc w:val="left"/>
              <w:rPr>
                <w:sz w:val="18"/>
                <w:szCs w:val="18"/>
              </w:rPr>
            </w:pPr>
            <w:r>
              <w:rPr>
                <w:sz w:val="18"/>
                <w:szCs w:val="18"/>
              </w:rPr>
              <w:t>Vo fáze analýzy a dizajnu projektu je potrebné definovať požiadavky na systém tak, aby bol schopný reagovať na časté zmeny, umožňoval integráciu dát prostredníctvo rôznych formátov a rozhraní.</w:t>
            </w:r>
          </w:p>
        </w:tc>
        <w:tc>
          <w:tcPr>
            <w:tcW w:w="195" w:type="pct"/>
          </w:tcPr>
          <w:p w:rsidR="006B2D0D" w:rsidRDefault="00593EA0" w:rsidP="006B2D0D">
            <w:pPr>
              <w:pStyle w:val="BodyText"/>
              <w:spacing w:before="40" w:after="40"/>
              <w:jc w:val="left"/>
              <w:rPr>
                <w:sz w:val="18"/>
                <w:szCs w:val="18"/>
              </w:rPr>
            </w:pPr>
            <w:r>
              <w:rPr>
                <w:sz w:val="18"/>
                <w:szCs w:val="18"/>
              </w:rPr>
              <w:t>Áno</w:t>
            </w:r>
          </w:p>
        </w:tc>
        <w:tc>
          <w:tcPr>
            <w:tcW w:w="195" w:type="pct"/>
          </w:tcPr>
          <w:p w:rsidR="006B2D0D" w:rsidRDefault="00593EA0" w:rsidP="006B2D0D">
            <w:pPr>
              <w:pStyle w:val="BodyText"/>
              <w:spacing w:before="40" w:after="40"/>
              <w:jc w:val="left"/>
              <w:rPr>
                <w:sz w:val="18"/>
                <w:szCs w:val="18"/>
              </w:rPr>
            </w:pPr>
            <w:r>
              <w:rPr>
                <w:sz w:val="18"/>
                <w:szCs w:val="18"/>
              </w:rPr>
              <w:t>Áno</w:t>
            </w:r>
          </w:p>
        </w:tc>
      </w:tr>
      <w:tr w:rsidR="003C6739" w:rsidRPr="00AC379C" w:rsidTr="00EC7E78">
        <w:trPr>
          <w:trHeight w:val="383"/>
        </w:trPr>
        <w:tc>
          <w:tcPr>
            <w:tcW w:w="363" w:type="pct"/>
          </w:tcPr>
          <w:p w:rsidR="003C6739" w:rsidRDefault="003C6739" w:rsidP="003C6739">
            <w:pPr>
              <w:pStyle w:val="BodyText"/>
              <w:spacing w:before="40" w:after="40"/>
              <w:jc w:val="left"/>
              <w:rPr>
                <w:b/>
                <w:sz w:val="18"/>
                <w:szCs w:val="18"/>
              </w:rPr>
            </w:pPr>
            <w:r>
              <w:rPr>
                <w:b/>
                <w:sz w:val="18"/>
                <w:szCs w:val="18"/>
              </w:rPr>
              <w:t>R_6</w:t>
            </w:r>
          </w:p>
        </w:tc>
        <w:tc>
          <w:tcPr>
            <w:tcW w:w="1302" w:type="pct"/>
            <w:shd w:val="clear" w:color="auto" w:fill="auto"/>
          </w:tcPr>
          <w:p w:rsidR="003C6739" w:rsidRPr="008857B9" w:rsidRDefault="003C6739" w:rsidP="003C6739">
            <w:pPr>
              <w:pStyle w:val="BodyText"/>
              <w:spacing w:before="40" w:after="40"/>
              <w:rPr>
                <w:sz w:val="18"/>
                <w:szCs w:val="18"/>
                <w:lang w:val="en-US"/>
              </w:rPr>
            </w:pPr>
            <w:r w:rsidRPr="005D6C91">
              <w:rPr>
                <w:sz w:val="18"/>
                <w:szCs w:val="18"/>
              </w:rPr>
              <w:t xml:space="preserve">Riziko správnosti vyčíslenia </w:t>
            </w:r>
            <w:r>
              <w:rPr>
                <w:sz w:val="18"/>
                <w:szCs w:val="18"/>
              </w:rPr>
              <w:t>nákladov projektu</w:t>
            </w:r>
          </w:p>
        </w:tc>
        <w:tc>
          <w:tcPr>
            <w:tcW w:w="1073" w:type="pct"/>
          </w:tcPr>
          <w:p w:rsidR="003C6739" w:rsidRPr="005D6C91" w:rsidRDefault="003C6739" w:rsidP="003C6739">
            <w:pPr>
              <w:pStyle w:val="BodyText"/>
              <w:spacing w:before="40" w:after="40"/>
              <w:rPr>
                <w:b/>
                <w:sz w:val="16"/>
                <w:szCs w:val="18"/>
              </w:rPr>
            </w:pPr>
            <w:r w:rsidRPr="005D6C91">
              <w:rPr>
                <w:b/>
                <w:sz w:val="16"/>
                <w:szCs w:val="18"/>
              </w:rPr>
              <w:t>Pravdepodobné riziko</w:t>
            </w:r>
            <w:r w:rsidRPr="005D6C91">
              <w:rPr>
                <w:sz w:val="16"/>
                <w:szCs w:val="18"/>
              </w:rPr>
              <w:t xml:space="preserve"> - existuje vysoká pravdepodobnosť, že sa riziko vyskytne.</w:t>
            </w:r>
          </w:p>
        </w:tc>
        <w:tc>
          <w:tcPr>
            <w:tcW w:w="1072" w:type="pct"/>
          </w:tcPr>
          <w:p w:rsidR="003C6739" w:rsidRPr="005D6C91" w:rsidRDefault="003C6739" w:rsidP="003C6739">
            <w:pPr>
              <w:pStyle w:val="BodyText"/>
              <w:spacing w:before="40" w:after="40"/>
              <w:rPr>
                <w:b/>
                <w:sz w:val="16"/>
                <w:szCs w:val="18"/>
              </w:rPr>
            </w:pPr>
            <w:r w:rsidRPr="005D6C91">
              <w:rPr>
                <w:b/>
                <w:sz w:val="16"/>
                <w:szCs w:val="18"/>
              </w:rPr>
              <w:t>Extrémny dosah</w:t>
            </w:r>
            <w:r w:rsidRPr="005D6C91">
              <w:rPr>
                <w:sz w:val="16"/>
                <w:szCs w:val="18"/>
              </w:rPr>
              <w:t xml:space="preserve"> - znemožní realizáciu projektu.</w:t>
            </w:r>
          </w:p>
        </w:tc>
        <w:tc>
          <w:tcPr>
            <w:tcW w:w="800" w:type="pct"/>
          </w:tcPr>
          <w:p w:rsidR="003C6739" w:rsidRDefault="00B93C68" w:rsidP="003C6739">
            <w:pPr>
              <w:pStyle w:val="BodyText"/>
              <w:spacing w:before="40" w:after="40"/>
              <w:rPr>
                <w:sz w:val="18"/>
                <w:szCs w:val="18"/>
              </w:rPr>
            </w:pPr>
            <w:r>
              <w:rPr>
                <w:sz w:val="18"/>
                <w:szCs w:val="18"/>
              </w:rPr>
              <w:t>Odhad nákladov projektu je vykonaný vzhľadom na znalosť súčasného stavu a požiadaviek na systém so zohľadnením rizikovej prirážky.</w:t>
            </w:r>
          </w:p>
          <w:p w:rsidR="003C6739" w:rsidRDefault="003C6739" w:rsidP="003C6739">
            <w:pPr>
              <w:pStyle w:val="BodyText"/>
              <w:spacing w:before="40" w:after="40"/>
              <w:rPr>
                <w:sz w:val="18"/>
                <w:szCs w:val="18"/>
              </w:rPr>
            </w:pPr>
            <w:r w:rsidRPr="005D6C91">
              <w:rPr>
                <w:sz w:val="18"/>
                <w:szCs w:val="18"/>
              </w:rPr>
              <w:lastRenderedPageBreak/>
              <w:t>Efektívne vynaloženie verejných prostriedkov zabezpečí následne verejné obstarávanie vykonávané riadne a v súlade so záväznými normami.</w:t>
            </w:r>
          </w:p>
        </w:tc>
        <w:tc>
          <w:tcPr>
            <w:tcW w:w="195" w:type="pct"/>
          </w:tcPr>
          <w:p w:rsidR="003C6739" w:rsidRPr="005D6C91" w:rsidRDefault="003C6739" w:rsidP="003C6739">
            <w:pPr>
              <w:pStyle w:val="BodyText"/>
              <w:spacing w:before="40" w:after="40"/>
              <w:jc w:val="left"/>
              <w:rPr>
                <w:sz w:val="18"/>
                <w:szCs w:val="18"/>
              </w:rPr>
            </w:pPr>
            <w:r>
              <w:rPr>
                <w:sz w:val="18"/>
                <w:szCs w:val="18"/>
              </w:rPr>
              <w:lastRenderedPageBreak/>
              <w:t>Nie</w:t>
            </w:r>
          </w:p>
        </w:tc>
        <w:tc>
          <w:tcPr>
            <w:tcW w:w="195" w:type="pct"/>
          </w:tcPr>
          <w:p w:rsidR="003C6739" w:rsidRPr="005D6C91" w:rsidRDefault="003C6739" w:rsidP="003C6739">
            <w:pPr>
              <w:pStyle w:val="BodyText"/>
              <w:spacing w:before="40" w:after="40"/>
              <w:jc w:val="left"/>
              <w:rPr>
                <w:sz w:val="18"/>
                <w:szCs w:val="18"/>
              </w:rPr>
            </w:pPr>
            <w:r>
              <w:rPr>
                <w:sz w:val="18"/>
                <w:szCs w:val="18"/>
              </w:rPr>
              <w:t>Áno</w:t>
            </w:r>
          </w:p>
        </w:tc>
      </w:tr>
      <w:tr w:rsidR="00B93C68" w:rsidRPr="00AC379C" w:rsidTr="00EC7E78">
        <w:trPr>
          <w:trHeight w:val="383"/>
        </w:trPr>
        <w:tc>
          <w:tcPr>
            <w:tcW w:w="363" w:type="pct"/>
          </w:tcPr>
          <w:p w:rsidR="00B93C68" w:rsidRDefault="00B93C68" w:rsidP="00B93C68">
            <w:pPr>
              <w:pStyle w:val="BodyText"/>
              <w:spacing w:before="40" w:after="40"/>
              <w:jc w:val="left"/>
              <w:rPr>
                <w:b/>
                <w:sz w:val="18"/>
                <w:szCs w:val="18"/>
              </w:rPr>
            </w:pPr>
            <w:r>
              <w:rPr>
                <w:b/>
                <w:sz w:val="18"/>
                <w:szCs w:val="18"/>
              </w:rPr>
              <w:t>R_7</w:t>
            </w:r>
          </w:p>
        </w:tc>
        <w:tc>
          <w:tcPr>
            <w:tcW w:w="1302" w:type="pct"/>
            <w:shd w:val="clear" w:color="auto" w:fill="auto"/>
          </w:tcPr>
          <w:p w:rsidR="00B93C68" w:rsidRPr="005D6C91" w:rsidRDefault="00B93C68" w:rsidP="00B93C68">
            <w:pPr>
              <w:pStyle w:val="BodyText"/>
              <w:spacing w:before="40" w:after="40"/>
              <w:rPr>
                <w:sz w:val="18"/>
                <w:szCs w:val="18"/>
              </w:rPr>
            </w:pPr>
            <w:r>
              <w:rPr>
                <w:sz w:val="18"/>
                <w:szCs w:val="18"/>
              </w:rPr>
              <w:t>P</w:t>
            </w:r>
            <w:r w:rsidRPr="005D6C91">
              <w:rPr>
                <w:sz w:val="18"/>
                <w:szCs w:val="18"/>
              </w:rPr>
              <w:t>rojekt nespĺňa Štúdiou stanovený harmonogram, rozpočet, alebo kvalitu</w:t>
            </w:r>
            <w:r>
              <w:rPr>
                <w:sz w:val="18"/>
                <w:szCs w:val="18"/>
              </w:rPr>
              <w:t>.</w:t>
            </w:r>
          </w:p>
        </w:tc>
        <w:tc>
          <w:tcPr>
            <w:tcW w:w="1073" w:type="pct"/>
          </w:tcPr>
          <w:p w:rsidR="00B93C68" w:rsidRPr="005D6C91" w:rsidRDefault="00B93C68" w:rsidP="00B93C68">
            <w:pPr>
              <w:pStyle w:val="BodyText"/>
              <w:spacing w:before="40" w:after="40"/>
              <w:rPr>
                <w:sz w:val="16"/>
                <w:szCs w:val="18"/>
              </w:rPr>
            </w:pPr>
            <w:r w:rsidRPr="005D6C91">
              <w:rPr>
                <w:b/>
                <w:sz w:val="16"/>
                <w:szCs w:val="18"/>
              </w:rPr>
              <w:t xml:space="preserve">Takmer isté riziko </w:t>
            </w:r>
            <w:r w:rsidRPr="005D6C91">
              <w:rPr>
                <w:sz w:val="16"/>
                <w:szCs w:val="18"/>
              </w:rPr>
              <w:t>- výskyt rizika treba v každom prípade očakávať.</w:t>
            </w:r>
          </w:p>
        </w:tc>
        <w:tc>
          <w:tcPr>
            <w:tcW w:w="1072" w:type="pct"/>
          </w:tcPr>
          <w:p w:rsidR="00B93C68" w:rsidRPr="005D6C91" w:rsidRDefault="00B93C68" w:rsidP="00B93C68">
            <w:pPr>
              <w:pStyle w:val="BodyText"/>
              <w:spacing w:before="40" w:after="40"/>
              <w:rPr>
                <w:sz w:val="16"/>
                <w:szCs w:val="18"/>
              </w:rPr>
            </w:pPr>
            <w:r w:rsidRPr="005D6C91">
              <w:rPr>
                <w:b/>
                <w:sz w:val="16"/>
                <w:szCs w:val="18"/>
              </w:rPr>
              <w:t>Stredný dosah</w:t>
            </w:r>
            <w:r w:rsidRPr="005D6C91">
              <w:rPr>
                <w:sz w:val="16"/>
                <w:szCs w:val="18"/>
              </w:rPr>
              <w:t xml:space="preserve"> - vyžiada si úpravy projektu</w:t>
            </w:r>
          </w:p>
        </w:tc>
        <w:tc>
          <w:tcPr>
            <w:tcW w:w="800" w:type="pct"/>
          </w:tcPr>
          <w:p w:rsidR="00B93C68" w:rsidRPr="005D6C91" w:rsidRDefault="00B93C68" w:rsidP="00B93C68">
            <w:pPr>
              <w:pStyle w:val="BodyText"/>
              <w:spacing w:beforeLines="40" w:before="96" w:afterLines="40" w:after="96"/>
              <w:rPr>
                <w:sz w:val="18"/>
                <w:szCs w:val="18"/>
              </w:rPr>
            </w:pPr>
            <w:r w:rsidRPr="005D6C91">
              <w:rPr>
                <w:sz w:val="18"/>
                <w:szCs w:val="18"/>
              </w:rPr>
              <w:t xml:space="preserve">Zabezpečiť </w:t>
            </w:r>
            <w:r>
              <w:rPr>
                <w:sz w:val="18"/>
                <w:szCs w:val="18"/>
              </w:rPr>
              <w:t xml:space="preserve">riadenie projektu </w:t>
            </w:r>
            <w:r w:rsidRPr="005D6C91">
              <w:rPr>
                <w:sz w:val="18"/>
                <w:szCs w:val="18"/>
              </w:rPr>
              <w:t>v súlad</w:t>
            </w:r>
            <w:r>
              <w:rPr>
                <w:sz w:val="18"/>
                <w:szCs w:val="18"/>
              </w:rPr>
              <w:t>e</w:t>
            </w:r>
            <w:r w:rsidRPr="005D6C91">
              <w:rPr>
                <w:sz w:val="18"/>
                <w:szCs w:val="18"/>
              </w:rPr>
              <w:t xml:space="preserve"> s</w:t>
            </w:r>
            <w:r>
              <w:rPr>
                <w:sz w:val="18"/>
                <w:szCs w:val="18"/>
              </w:rPr>
              <w:t>o štandardmi pre</w:t>
            </w:r>
            <w:r w:rsidRPr="005D6C91">
              <w:rPr>
                <w:sz w:val="18"/>
                <w:szCs w:val="18"/>
              </w:rPr>
              <w:t> projektov</w:t>
            </w:r>
            <w:r>
              <w:rPr>
                <w:sz w:val="18"/>
                <w:szCs w:val="18"/>
              </w:rPr>
              <w:t>é riadenie</w:t>
            </w:r>
            <w:r w:rsidRPr="005D6C91">
              <w:rPr>
                <w:sz w:val="18"/>
                <w:szCs w:val="18"/>
              </w:rPr>
              <w:t>.</w:t>
            </w:r>
          </w:p>
        </w:tc>
        <w:tc>
          <w:tcPr>
            <w:tcW w:w="195" w:type="pct"/>
          </w:tcPr>
          <w:p w:rsidR="00B93C68" w:rsidRPr="005D6C91" w:rsidRDefault="00B93C68" w:rsidP="00B93C68">
            <w:pPr>
              <w:pStyle w:val="BodyText"/>
              <w:spacing w:before="40" w:after="40"/>
              <w:jc w:val="left"/>
              <w:rPr>
                <w:sz w:val="18"/>
                <w:szCs w:val="18"/>
              </w:rPr>
            </w:pPr>
            <w:r w:rsidRPr="005D6C91">
              <w:rPr>
                <w:sz w:val="18"/>
                <w:szCs w:val="18"/>
              </w:rPr>
              <w:t>Nie</w:t>
            </w:r>
          </w:p>
        </w:tc>
        <w:tc>
          <w:tcPr>
            <w:tcW w:w="195" w:type="pct"/>
          </w:tcPr>
          <w:p w:rsidR="00B93C68" w:rsidRPr="005D6C91" w:rsidRDefault="00B93C68" w:rsidP="00B93C68">
            <w:pPr>
              <w:pStyle w:val="BodyText"/>
              <w:spacing w:before="40" w:after="40"/>
              <w:jc w:val="left"/>
              <w:rPr>
                <w:sz w:val="18"/>
                <w:szCs w:val="18"/>
              </w:rPr>
            </w:pPr>
            <w:r w:rsidRPr="005D6C91">
              <w:rPr>
                <w:sz w:val="18"/>
                <w:szCs w:val="18"/>
              </w:rPr>
              <w:t>Áno</w:t>
            </w:r>
          </w:p>
        </w:tc>
      </w:tr>
      <w:tr w:rsidR="00B93C68" w:rsidRPr="00AC379C" w:rsidTr="00EC7E78">
        <w:trPr>
          <w:trHeight w:val="383"/>
        </w:trPr>
        <w:tc>
          <w:tcPr>
            <w:tcW w:w="363" w:type="pct"/>
          </w:tcPr>
          <w:p w:rsidR="00B93C68" w:rsidRDefault="00B93C68" w:rsidP="00B93C68">
            <w:pPr>
              <w:pStyle w:val="BodyText"/>
              <w:spacing w:before="40" w:after="40"/>
              <w:jc w:val="left"/>
              <w:rPr>
                <w:b/>
                <w:sz w:val="18"/>
                <w:szCs w:val="18"/>
              </w:rPr>
            </w:pPr>
            <w:r>
              <w:rPr>
                <w:b/>
                <w:sz w:val="18"/>
                <w:szCs w:val="18"/>
              </w:rPr>
              <w:t>R_8</w:t>
            </w:r>
          </w:p>
        </w:tc>
        <w:tc>
          <w:tcPr>
            <w:tcW w:w="1302" w:type="pct"/>
            <w:shd w:val="clear" w:color="auto" w:fill="auto"/>
          </w:tcPr>
          <w:p w:rsidR="00B93C68" w:rsidRPr="005D6C91" w:rsidRDefault="00B93C68" w:rsidP="00B93C68">
            <w:pPr>
              <w:pStyle w:val="BodyText"/>
              <w:spacing w:before="40" w:after="40"/>
              <w:rPr>
                <w:sz w:val="18"/>
                <w:szCs w:val="18"/>
              </w:rPr>
            </w:pPr>
            <w:r>
              <w:rPr>
                <w:sz w:val="18"/>
                <w:szCs w:val="18"/>
              </w:rPr>
              <w:t>Objednávateľom nepresná a neprimeraná definícia požiadaviek Štúdie na spôsob riešenia projektu.</w:t>
            </w:r>
          </w:p>
        </w:tc>
        <w:tc>
          <w:tcPr>
            <w:tcW w:w="1073" w:type="pct"/>
          </w:tcPr>
          <w:p w:rsidR="00B93C68" w:rsidRPr="005D6C91" w:rsidRDefault="00B93C68" w:rsidP="00B93C68">
            <w:pPr>
              <w:pStyle w:val="BodyText"/>
              <w:spacing w:before="40" w:after="40"/>
              <w:rPr>
                <w:b/>
                <w:sz w:val="16"/>
                <w:szCs w:val="18"/>
              </w:rPr>
            </w:pPr>
            <w:r w:rsidRPr="005D6C91">
              <w:rPr>
                <w:b/>
                <w:sz w:val="16"/>
                <w:szCs w:val="18"/>
              </w:rPr>
              <w:t xml:space="preserve">Takmer isté riziko </w:t>
            </w:r>
            <w:r w:rsidRPr="005D6C91">
              <w:rPr>
                <w:sz w:val="16"/>
                <w:szCs w:val="18"/>
              </w:rPr>
              <w:t>- výskyt rizika treba v každom prípade očakávať.</w:t>
            </w:r>
          </w:p>
        </w:tc>
        <w:tc>
          <w:tcPr>
            <w:tcW w:w="1072" w:type="pct"/>
          </w:tcPr>
          <w:p w:rsidR="00B93C68" w:rsidRPr="005D6C91" w:rsidRDefault="00B93C68" w:rsidP="00B93C68">
            <w:pPr>
              <w:pStyle w:val="BodyText"/>
              <w:spacing w:before="40" w:after="40"/>
              <w:rPr>
                <w:b/>
                <w:sz w:val="16"/>
                <w:szCs w:val="18"/>
              </w:rPr>
            </w:pPr>
            <w:r w:rsidRPr="005D6C91">
              <w:rPr>
                <w:b/>
                <w:sz w:val="16"/>
                <w:szCs w:val="18"/>
              </w:rPr>
              <w:t>Stredný dosah</w:t>
            </w:r>
            <w:r w:rsidRPr="005D6C91">
              <w:rPr>
                <w:sz w:val="16"/>
                <w:szCs w:val="18"/>
              </w:rPr>
              <w:t xml:space="preserve"> - vyžiada si úpravy projektu</w:t>
            </w:r>
          </w:p>
        </w:tc>
        <w:tc>
          <w:tcPr>
            <w:tcW w:w="800" w:type="pct"/>
          </w:tcPr>
          <w:p w:rsidR="00B93C68" w:rsidRPr="005D6C91" w:rsidRDefault="00B93C68" w:rsidP="00B93C68">
            <w:pPr>
              <w:pStyle w:val="BodyText"/>
              <w:spacing w:beforeLines="40" w:before="96" w:afterLines="40" w:after="96"/>
              <w:rPr>
                <w:sz w:val="18"/>
                <w:szCs w:val="18"/>
              </w:rPr>
            </w:pPr>
            <w:r>
              <w:rPr>
                <w:sz w:val="18"/>
                <w:szCs w:val="18"/>
              </w:rPr>
              <w:t>Kontrola a schválenie štúdie riadiacim výborom projektu.</w:t>
            </w:r>
          </w:p>
        </w:tc>
        <w:tc>
          <w:tcPr>
            <w:tcW w:w="195" w:type="pct"/>
          </w:tcPr>
          <w:p w:rsidR="00B93C68" w:rsidRPr="005D6C91" w:rsidRDefault="00B93C68" w:rsidP="00B93C68">
            <w:pPr>
              <w:pStyle w:val="BodyText"/>
              <w:spacing w:before="40" w:after="40"/>
              <w:jc w:val="left"/>
              <w:rPr>
                <w:sz w:val="18"/>
                <w:szCs w:val="18"/>
              </w:rPr>
            </w:pPr>
            <w:r>
              <w:rPr>
                <w:sz w:val="18"/>
                <w:szCs w:val="18"/>
              </w:rPr>
              <w:t>Nie</w:t>
            </w:r>
          </w:p>
        </w:tc>
        <w:tc>
          <w:tcPr>
            <w:tcW w:w="195" w:type="pct"/>
          </w:tcPr>
          <w:p w:rsidR="00B93C68" w:rsidRPr="005D6C91" w:rsidRDefault="00B93C68" w:rsidP="00B93C68">
            <w:pPr>
              <w:pStyle w:val="BodyText"/>
              <w:spacing w:before="40" w:after="40"/>
              <w:jc w:val="left"/>
              <w:rPr>
                <w:sz w:val="18"/>
                <w:szCs w:val="18"/>
              </w:rPr>
            </w:pPr>
            <w:r>
              <w:rPr>
                <w:sz w:val="18"/>
                <w:szCs w:val="18"/>
              </w:rPr>
              <w:t>Áno</w:t>
            </w:r>
          </w:p>
        </w:tc>
      </w:tr>
      <w:tr w:rsidR="00B93C68" w:rsidRPr="00AC379C" w:rsidTr="00EC7E78">
        <w:trPr>
          <w:trHeight w:val="383"/>
        </w:trPr>
        <w:tc>
          <w:tcPr>
            <w:tcW w:w="363" w:type="pct"/>
          </w:tcPr>
          <w:p w:rsidR="00B93C68" w:rsidRDefault="00B93C68" w:rsidP="00B93C68">
            <w:pPr>
              <w:pStyle w:val="BodyText"/>
              <w:spacing w:before="40" w:after="40"/>
              <w:jc w:val="left"/>
              <w:rPr>
                <w:b/>
                <w:sz w:val="18"/>
                <w:szCs w:val="18"/>
              </w:rPr>
            </w:pPr>
            <w:r>
              <w:rPr>
                <w:b/>
                <w:sz w:val="18"/>
                <w:szCs w:val="18"/>
              </w:rPr>
              <w:t>R_9</w:t>
            </w:r>
          </w:p>
        </w:tc>
        <w:tc>
          <w:tcPr>
            <w:tcW w:w="1302" w:type="pct"/>
            <w:shd w:val="clear" w:color="auto" w:fill="auto"/>
          </w:tcPr>
          <w:p w:rsidR="00B93C68" w:rsidRDefault="00B93C68" w:rsidP="00B93C68">
            <w:pPr>
              <w:pStyle w:val="BodyText"/>
              <w:spacing w:before="40" w:after="40"/>
              <w:jc w:val="left"/>
              <w:rPr>
                <w:sz w:val="18"/>
                <w:szCs w:val="18"/>
              </w:rPr>
            </w:pPr>
            <w:r>
              <w:rPr>
                <w:sz w:val="18"/>
                <w:szCs w:val="18"/>
              </w:rPr>
              <w:t>Prirodzený odpor k využívaniu nového systému v dôsledku chýbajúcich skúseností s ním, ako aj nesprávneho pochopenia práce s novými funkcionalitami.</w:t>
            </w:r>
          </w:p>
        </w:tc>
        <w:tc>
          <w:tcPr>
            <w:tcW w:w="1073" w:type="pct"/>
          </w:tcPr>
          <w:p w:rsidR="00B93C68" w:rsidRPr="005D6C91" w:rsidRDefault="00B93C68" w:rsidP="00B93C68">
            <w:pPr>
              <w:pStyle w:val="BodyText"/>
              <w:spacing w:before="40" w:after="40"/>
              <w:rPr>
                <w:b/>
                <w:sz w:val="16"/>
                <w:szCs w:val="18"/>
              </w:rPr>
            </w:pPr>
            <w:r w:rsidRPr="005D6C91">
              <w:rPr>
                <w:b/>
                <w:sz w:val="16"/>
                <w:szCs w:val="18"/>
              </w:rPr>
              <w:t xml:space="preserve">Takmer isté riziko </w:t>
            </w:r>
            <w:r w:rsidRPr="005D6C91">
              <w:rPr>
                <w:sz w:val="16"/>
                <w:szCs w:val="18"/>
              </w:rPr>
              <w:t>- výskyt rizika treba v každom prípade očakávať.</w:t>
            </w:r>
          </w:p>
        </w:tc>
        <w:tc>
          <w:tcPr>
            <w:tcW w:w="1072" w:type="pct"/>
          </w:tcPr>
          <w:p w:rsidR="00B93C68" w:rsidRPr="005D6C91" w:rsidRDefault="00B93C68" w:rsidP="00B93C68">
            <w:pPr>
              <w:pStyle w:val="BodyText"/>
              <w:spacing w:before="40" w:after="40"/>
              <w:rPr>
                <w:b/>
                <w:sz w:val="16"/>
                <w:szCs w:val="18"/>
              </w:rPr>
            </w:pPr>
            <w:r w:rsidRPr="005D6C91">
              <w:rPr>
                <w:b/>
                <w:sz w:val="16"/>
                <w:szCs w:val="18"/>
              </w:rPr>
              <w:t>Stredný dosah</w:t>
            </w:r>
            <w:r w:rsidRPr="005D6C91">
              <w:rPr>
                <w:sz w:val="16"/>
                <w:szCs w:val="18"/>
              </w:rPr>
              <w:t xml:space="preserve"> - vyžiada si úpravy projektu</w:t>
            </w:r>
          </w:p>
        </w:tc>
        <w:tc>
          <w:tcPr>
            <w:tcW w:w="800" w:type="pct"/>
          </w:tcPr>
          <w:p w:rsidR="00B93C68" w:rsidRDefault="00B93C68" w:rsidP="00B93C68">
            <w:pPr>
              <w:pStyle w:val="BodyText"/>
              <w:spacing w:beforeLines="40" w:before="96" w:afterLines="40" w:after="96"/>
              <w:rPr>
                <w:sz w:val="18"/>
                <w:szCs w:val="18"/>
              </w:rPr>
            </w:pPr>
            <w:r>
              <w:rPr>
                <w:sz w:val="18"/>
                <w:szCs w:val="18"/>
              </w:rPr>
              <w:t>Zabezpečiť potrebné školenia a „change management“ počas implementácie riešenia</w:t>
            </w:r>
          </w:p>
        </w:tc>
        <w:tc>
          <w:tcPr>
            <w:tcW w:w="195" w:type="pct"/>
          </w:tcPr>
          <w:p w:rsidR="00B93C68" w:rsidRDefault="00B93C68" w:rsidP="00B93C68">
            <w:pPr>
              <w:pStyle w:val="BodyText"/>
              <w:spacing w:before="40" w:after="40"/>
              <w:jc w:val="left"/>
              <w:rPr>
                <w:sz w:val="18"/>
                <w:szCs w:val="18"/>
              </w:rPr>
            </w:pPr>
            <w:r>
              <w:rPr>
                <w:sz w:val="18"/>
                <w:szCs w:val="18"/>
              </w:rPr>
              <w:t>Nie</w:t>
            </w:r>
          </w:p>
        </w:tc>
        <w:tc>
          <w:tcPr>
            <w:tcW w:w="195" w:type="pct"/>
          </w:tcPr>
          <w:p w:rsidR="00B93C68" w:rsidRDefault="00B93C68" w:rsidP="00B93C68">
            <w:pPr>
              <w:pStyle w:val="BodyText"/>
              <w:spacing w:before="40" w:after="40"/>
              <w:jc w:val="left"/>
              <w:rPr>
                <w:sz w:val="18"/>
                <w:szCs w:val="18"/>
              </w:rPr>
            </w:pPr>
            <w:r>
              <w:rPr>
                <w:sz w:val="18"/>
                <w:szCs w:val="18"/>
              </w:rPr>
              <w:t>Áno</w:t>
            </w:r>
          </w:p>
        </w:tc>
      </w:tr>
      <w:tr w:rsidR="00B93C68" w:rsidRPr="00AC379C" w:rsidTr="00EC7E78">
        <w:trPr>
          <w:trHeight w:val="383"/>
        </w:trPr>
        <w:tc>
          <w:tcPr>
            <w:tcW w:w="363" w:type="pct"/>
          </w:tcPr>
          <w:p w:rsidR="00B93C68" w:rsidRDefault="00B93C68" w:rsidP="00B93C68">
            <w:pPr>
              <w:pStyle w:val="BodyText"/>
              <w:spacing w:before="40" w:after="40"/>
              <w:jc w:val="left"/>
              <w:rPr>
                <w:b/>
                <w:sz w:val="18"/>
                <w:szCs w:val="18"/>
              </w:rPr>
            </w:pPr>
            <w:r>
              <w:rPr>
                <w:b/>
                <w:sz w:val="18"/>
                <w:szCs w:val="18"/>
              </w:rPr>
              <w:t>R_10</w:t>
            </w:r>
          </w:p>
        </w:tc>
        <w:tc>
          <w:tcPr>
            <w:tcW w:w="1302" w:type="pct"/>
            <w:shd w:val="clear" w:color="auto" w:fill="auto"/>
          </w:tcPr>
          <w:p w:rsidR="00B93C68" w:rsidRDefault="00B93C68" w:rsidP="00B93C68">
            <w:pPr>
              <w:pStyle w:val="BodyText"/>
              <w:spacing w:before="40" w:after="40"/>
              <w:rPr>
                <w:sz w:val="18"/>
                <w:szCs w:val="18"/>
              </w:rPr>
            </w:pPr>
            <w:r w:rsidRPr="005D6C91">
              <w:rPr>
                <w:sz w:val="18"/>
                <w:szCs w:val="18"/>
              </w:rPr>
              <w:t>Neef</w:t>
            </w:r>
            <w:r>
              <w:rPr>
                <w:sz w:val="18"/>
                <w:szCs w:val="18"/>
              </w:rPr>
              <w:t xml:space="preserve">ektívne využite nových možností, ktoré konsolidovaná údajová základne poskytne </w:t>
            </w:r>
            <w:r w:rsidRPr="005D6C91">
              <w:rPr>
                <w:sz w:val="18"/>
                <w:szCs w:val="18"/>
              </w:rPr>
              <w:t>pri analytickej činnosti</w:t>
            </w:r>
            <w:r>
              <w:rPr>
                <w:sz w:val="18"/>
                <w:szCs w:val="18"/>
              </w:rPr>
              <w:t>.</w:t>
            </w:r>
          </w:p>
        </w:tc>
        <w:tc>
          <w:tcPr>
            <w:tcW w:w="1073" w:type="pct"/>
          </w:tcPr>
          <w:p w:rsidR="00B93C68" w:rsidRPr="005D6C91" w:rsidRDefault="00B93C68" w:rsidP="00B93C68">
            <w:pPr>
              <w:pStyle w:val="BodyText"/>
              <w:spacing w:before="40" w:after="40"/>
              <w:rPr>
                <w:sz w:val="16"/>
                <w:szCs w:val="18"/>
              </w:rPr>
            </w:pPr>
            <w:r w:rsidRPr="005D6C91">
              <w:rPr>
                <w:b/>
                <w:sz w:val="16"/>
                <w:szCs w:val="18"/>
              </w:rPr>
              <w:t xml:space="preserve">Takmer isté riziko </w:t>
            </w:r>
            <w:r w:rsidRPr="005D6C91">
              <w:rPr>
                <w:sz w:val="16"/>
                <w:szCs w:val="18"/>
              </w:rPr>
              <w:t>- výskyt rizika treba v každom prípade očakávať.</w:t>
            </w:r>
          </w:p>
          <w:p w:rsidR="00B93C68" w:rsidRPr="005D6C91" w:rsidRDefault="00B93C68" w:rsidP="00B93C68">
            <w:pPr>
              <w:pStyle w:val="BodyText"/>
              <w:spacing w:before="40" w:after="40"/>
              <w:rPr>
                <w:b/>
                <w:sz w:val="16"/>
                <w:szCs w:val="18"/>
              </w:rPr>
            </w:pPr>
          </w:p>
        </w:tc>
        <w:tc>
          <w:tcPr>
            <w:tcW w:w="1072" w:type="pct"/>
          </w:tcPr>
          <w:p w:rsidR="00B93C68" w:rsidRPr="005D6C91" w:rsidRDefault="00B93C68" w:rsidP="00B93C68">
            <w:pPr>
              <w:pStyle w:val="BodyText"/>
              <w:spacing w:before="40" w:after="40"/>
              <w:rPr>
                <w:b/>
                <w:sz w:val="16"/>
                <w:szCs w:val="18"/>
              </w:rPr>
            </w:pPr>
            <w:r w:rsidRPr="005D6C91">
              <w:rPr>
                <w:b/>
                <w:sz w:val="16"/>
                <w:szCs w:val="18"/>
              </w:rPr>
              <w:t>Nízky dosah</w:t>
            </w:r>
            <w:r w:rsidRPr="005D6C91">
              <w:rPr>
                <w:sz w:val="16"/>
                <w:szCs w:val="18"/>
              </w:rPr>
              <w:t xml:space="preserve"> - ovplyvní efektívnosť projektu v niektorých aspektoch.</w:t>
            </w:r>
          </w:p>
        </w:tc>
        <w:tc>
          <w:tcPr>
            <w:tcW w:w="800" w:type="pct"/>
          </w:tcPr>
          <w:p w:rsidR="00B93C68" w:rsidRPr="005D6C91" w:rsidRDefault="00B93C68" w:rsidP="00B93C68">
            <w:pPr>
              <w:pStyle w:val="BodyText"/>
              <w:spacing w:beforeLines="40" w:before="96" w:afterLines="40" w:after="96"/>
              <w:jc w:val="left"/>
              <w:rPr>
                <w:sz w:val="18"/>
                <w:szCs w:val="18"/>
              </w:rPr>
            </w:pPr>
            <w:r w:rsidRPr="005D6C91">
              <w:rPr>
                <w:sz w:val="18"/>
                <w:szCs w:val="18"/>
              </w:rPr>
              <w:t>Popri implementácii zabezpečiť potrebné zaškolenie pred spustením</w:t>
            </w:r>
            <w:r>
              <w:rPr>
                <w:sz w:val="18"/>
                <w:szCs w:val="18"/>
              </w:rPr>
              <w:t>.</w:t>
            </w:r>
          </w:p>
        </w:tc>
        <w:tc>
          <w:tcPr>
            <w:tcW w:w="195" w:type="pct"/>
          </w:tcPr>
          <w:p w:rsidR="00B93C68" w:rsidRPr="005D6C91" w:rsidRDefault="00B93C68" w:rsidP="00B93C68">
            <w:pPr>
              <w:pStyle w:val="BodyText"/>
              <w:spacing w:before="40" w:after="40"/>
              <w:jc w:val="left"/>
              <w:rPr>
                <w:sz w:val="18"/>
                <w:szCs w:val="18"/>
              </w:rPr>
            </w:pPr>
            <w:r w:rsidRPr="005D6C91">
              <w:rPr>
                <w:sz w:val="18"/>
                <w:szCs w:val="18"/>
              </w:rPr>
              <w:t>Nie</w:t>
            </w:r>
          </w:p>
        </w:tc>
        <w:tc>
          <w:tcPr>
            <w:tcW w:w="195" w:type="pct"/>
          </w:tcPr>
          <w:p w:rsidR="00B93C68" w:rsidRPr="005D6C91" w:rsidRDefault="00B93C68" w:rsidP="00B93C68">
            <w:pPr>
              <w:pStyle w:val="BodyText"/>
              <w:spacing w:before="40" w:after="40"/>
              <w:jc w:val="left"/>
              <w:rPr>
                <w:sz w:val="18"/>
                <w:szCs w:val="18"/>
              </w:rPr>
            </w:pPr>
            <w:r w:rsidRPr="005D6C91">
              <w:rPr>
                <w:sz w:val="18"/>
                <w:szCs w:val="18"/>
              </w:rPr>
              <w:t>Áno</w:t>
            </w:r>
          </w:p>
        </w:tc>
      </w:tr>
      <w:tr w:rsidR="00B93C68" w:rsidRPr="00AC379C" w:rsidTr="00EC7E78">
        <w:trPr>
          <w:trHeight w:val="383"/>
        </w:trPr>
        <w:tc>
          <w:tcPr>
            <w:tcW w:w="363" w:type="pct"/>
          </w:tcPr>
          <w:p w:rsidR="00B93C68" w:rsidRDefault="00B93C68" w:rsidP="00B93C68">
            <w:pPr>
              <w:pStyle w:val="BodyText"/>
              <w:spacing w:before="40" w:after="40"/>
              <w:jc w:val="left"/>
              <w:rPr>
                <w:b/>
                <w:sz w:val="18"/>
                <w:szCs w:val="18"/>
              </w:rPr>
            </w:pPr>
            <w:r>
              <w:rPr>
                <w:b/>
                <w:sz w:val="18"/>
                <w:szCs w:val="18"/>
              </w:rPr>
              <w:t>R_11</w:t>
            </w:r>
          </w:p>
        </w:tc>
        <w:tc>
          <w:tcPr>
            <w:tcW w:w="1302" w:type="pct"/>
            <w:shd w:val="clear" w:color="auto" w:fill="auto"/>
          </w:tcPr>
          <w:p w:rsidR="00B93C68" w:rsidRPr="00AC379C" w:rsidRDefault="00B11450" w:rsidP="00B93C68">
            <w:pPr>
              <w:pStyle w:val="BodyText"/>
              <w:spacing w:before="40" w:after="40"/>
              <w:jc w:val="left"/>
              <w:rPr>
                <w:sz w:val="18"/>
                <w:szCs w:val="18"/>
              </w:rPr>
            </w:pPr>
            <w:r>
              <w:rPr>
                <w:sz w:val="18"/>
                <w:szCs w:val="18"/>
              </w:rPr>
              <w:t>Riziko nedodržiavania legislatívou definovaných lehôt na poskytovanie údajov a hlásení do národných registrov a</w:t>
            </w:r>
            <w:r w:rsidR="000A72DB">
              <w:rPr>
                <w:sz w:val="18"/>
                <w:szCs w:val="18"/>
              </w:rPr>
              <w:t> </w:t>
            </w:r>
            <w:r>
              <w:rPr>
                <w:sz w:val="18"/>
                <w:szCs w:val="18"/>
              </w:rPr>
              <w:t>štatistík</w:t>
            </w:r>
            <w:r w:rsidR="000A72DB">
              <w:rPr>
                <w:sz w:val="18"/>
                <w:szCs w:val="18"/>
              </w:rPr>
              <w:t xml:space="preserve"> a lehôt na vybavenie agendy dotknutých organizácií v rezorte zdravotníctva.</w:t>
            </w:r>
          </w:p>
        </w:tc>
        <w:tc>
          <w:tcPr>
            <w:tcW w:w="1073" w:type="pct"/>
          </w:tcPr>
          <w:p w:rsidR="00B93C68" w:rsidRPr="00D14E95" w:rsidRDefault="00B11450" w:rsidP="00B93C68">
            <w:pPr>
              <w:pStyle w:val="BodyText"/>
              <w:spacing w:before="40" w:after="40"/>
              <w:jc w:val="left"/>
              <w:rPr>
                <w:b/>
                <w:sz w:val="16"/>
                <w:szCs w:val="18"/>
              </w:rPr>
            </w:pPr>
            <w:r w:rsidRPr="00D14E95">
              <w:rPr>
                <w:b/>
                <w:sz w:val="16"/>
                <w:szCs w:val="18"/>
              </w:rPr>
              <w:t>Stredné riziko</w:t>
            </w:r>
            <w:r>
              <w:rPr>
                <w:sz w:val="16"/>
                <w:szCs w:val="18"/>
              </w:rPr>
              <w:t xml:space="preserve"> - riziko sa môže vyskytnúť</w:t>
            </w:r>
            <w:r w:rsidRPr="00D14E95">
              <w:rPr>
                <w:sz w:val="16"/>
                <w:szCs w:val="18"/>
              </w:rPr>
              <w:t>.</w:t>
            </w:r>
          </w:p>
        </w:tc>
        <w:tc>
          <w:tcPr>
            <w:tcW w:w="1072" w:type="pct"/>
          </w:tcPr>
          <w:p w:rsidR="00B93C68" w:rsidRPr="00D14E95" w:rsidRDefault="00B11450" w:rsidP="00B93C68">
            <w:pPr>
              <w:pStyle w:val="BodyText"/>
              <w:spacing w:before="40" w:after="40"/>
              <w:jc w:val="left"/>
              <w:rPr>
                <w:b/>
                <w:sz w:val="16"/>
                <w:szCs w:val="18"/>
              </w:rPr>
            </w:pPr>
            <w:r w:rsidRPr="005D6C91">
              <w:rPr>
                <w:b/>
                <w:sz w:val="16"/>
                <w:szCs w:val="18"/>
              </w:rPr>
              <w:t>Stredný dosah</w:t>
            </w:r>
            <w:r w:rsidRPr="005D6C91">
              <w:rPr>
                <w:sz w:val="16"/>
                <w:szCs w:val="18"/>
              </w:rPr>
              <w:t xml:space="preserve"> - vyžiada si úpravy projektu</w:t>
            </w:r>
          </w:p>
        </w:tc>
        <w:tc>
          <w:tcPr>
            <w:tcW w:w="800" w:type="pct"/>
          </w:tcPr>
          <w:p w:rsidR="00B93C68" w:rsidRDefault="00B11450" w:rsidP="00B93C68">
            <w:pPr>
              <w:pStyle w:val="BodyText"/>
              <w:spacing w:before="40" w:after="40"/>
              <w:jc w:val="left"/>
              <w:rPr>
                <w:sz w:val="18"/>
                <w:szCs w:val="18"/>
              </w:rPr>
            </w:pPr>
            <w:r>
              <w:rPr>
                <w:sz w:val="18"/>
                <w:szCs w:val="18"/>
              </w:rPr>
              <w:t>Existujúce riziko, ktoré vyplýva z nemožnosti dodržiavania lehôt pri súčasnom nastavení systému a údajovej základne v rezorte. Projekt by mal toto riziko odstraňovať, môže sa však vyskytnúť pri implemen</w:t>
            </w:r>
            <w:r w:rsidR="000A72DB">
              <w:rPr>
                <w:sz w:val="18"/>
                <w:szCs w:val="18"/>
              </w:rPr>
              <w:t xml:space="preserve">tácii projektu. </w:t>
            </w:r>
            <w:r w:rsidR="000A72DB" w:rsidRPr="005D6C91">
              <w:rPr>
                <w:sz w:val="18"/>
                <w:szCs w:val="18"/>
              </w:rPr>
              <w:t xml:space="preserve">Zabezpečiť </w:t>
            </w:r>
            <w:r w:rsidR="000A72DB">
              <w:rPr>
                <w:sz w:val="18"/>
                <w:szCs w:val="18"/>
              </w:rPr>
              <w:t xml:space="preserve">riadenie projektu </w:t>
            </w:r>
            <w:r w:rsidR="000A72DB" w:rsidRPr="005D6C91">
              <w:rPr>
                <w:sz w:val="18"/>
                <w:szCs w:val="18"/>
              </w:rPr>
              <w:t>v súlad</w:t>
            </w:r>
            <w:r w:rsidR="000A72DB">
              <w:rPr>
                <w:sz w:val="18"/>
                <w:szCs w:val="18"/>
              </w:rPr>
              <w:t>e</w:t>
            </w:r>
            <w:r w:rsidR="000A72DB" w:rsidRPr="005D6C91">
              <w:rPr>
                <w:sz w:val="18"/>
                <w:szCs w:val="18"/>
              </w:rPr>
              <w:t xml:space="preserve"> s</w:t>
            </w:r>
            <w:r w:rsidR="000A72DB">
              <w:rPr>
                <w:sz w:val="18"/>
                <w:szCs w:val="18"/>
              </w:rPr>
              <w:t>o štandardmi pre</w:t>
            </w:r>
            <w:r w:rsidR="000A72DB" w:rsidRPr="005D6C91">
              <w:rPr>
                <w:sz w:val="18"/>
                <w:szCs w:val="18"/>
              </w:rPr>
              <w:t> projektov</w:t>
            </w:r>
            <w:r w:rsidR="000A72DB">
              <w:rPr>
                <w:sz w:val="18"/>
                <w:szCs w:val="18"/>
              </w:rPr>
              <w:t>é riadenie</w:t>
            </w:r>
            <w:r w:rsidR="000A72DB" w:rsidRPr="005D6C91">
              <w:rPr>
                <w:sz w:val="18"/>
                <w:szCs w:val="18"/>
              </w:rPr>
              <w:t>.</w:t>
            </w:r>
          </w:p>
        </w:tc>
        <w:tc>
          <w:tcPr>
            <w:tcW w:w="195" w:type="pct"/>
          </w:tcPr>
          <w:p w:rsidR="00B93C68" w:rsidRDefault="00B11450" w:rsidP="00B93C68">
            <w:pPr>
              <w:pStyle w:val="BodyText"/>
              <w:spacing w:before="40" w:after="40"/>
              <w:jc w:val="left"/>
              <w:rPr>
                <w:sz w:val="18"/>
                <w:szCs w:val="18"/>
              </w:rPr>
            </w:pPr>
            <w:r>
              <w:rPr>
                <w:sz w:val="18"/>
                <w:szCs w:val="18"/>
              </w:rPr>
              <w:t>Áno</w:t>
            </w:r>
          </w:p>
        </w:tc>
        <w:tc>
          <w:tcPr>
            <w:tcW w:w="195" w:type="pct"/>
          </w:tcPr>
          <w:p w:rsidR="00B93C68" w:rsidRDefault="00B11450" w:rsidP="00B93C68">
            <w:pPr>
              <w:pStyle w:val="BodyText"/>
              <w:spacing w:before="40" w:after="40"/>
              <w:jc w:val="left"/>
              <w:rPr>
                <w:sz w:val="18"/>
                <w:szCs w:val="18"/>
              </w:rPr>
            </w:pPr>
            <w:r>
              <w:rPr>
                <w:sz w:val="18"/>
                <w:szCs w:val="18"/>
              </w:rPr>
              <w:t>Áno</w:t>
            </w:r>
          </w:p>
        </w:tc>
      </w:tr>
      <w:tr w:rsidR="00B93C68" w:rsidRPr="00AC379C" w:rsidTr="00EC7E78">
        <w:trPr>
          <w:trHeight w:val="383"/>
        </w:trPr>
        <w:tc>
          <w:tcPr>
            <w:tcW w:w="363" w:type="pct"/>
          </w:tcPr>
          <w:p w:rsidR="00B93C68" w:rsidRDefault="00B93C68" w:rsidP="00B93C68">
            <w:pPr>
              <w:pStyle w:val="BodyText"/>
              <w:spacing w:before="40" w:after="40"/>
              <w:jc w:val="left"/>
              <w:rPr>
                <w:b/>
                <w:sz w:val="18"/>
                <w:szCs w:val="18"/>
              </w:rPr>
            </w:pPr>
            <w:r>
              <w:rPr>
                <w:b/>
                <w:sz w:val="18"/>
                <w:szCs w:val="18"/>
              </w:rPr>
              <w:t>R_12</w:t>
            </w:r>
          </w:p>
        </w:tc>
        <w:tc>
          <w:tcPr>
            <w:tcW w:w="1302" w:type="pct"/>
            <w:shd w:val="clear" w:color="auto" w:fill="auto"/>
          </w:tcPr>
          <w:p w:rsidR="00B93C68" w:rsidRPr="00AC379C" w:rsidRDefault="000A72DB" w:rsidP="00B93C68">
            <w:pPr>
              <w:pStyle w:val="BodyText"/>
              <w:spacing w:before="40" w:after="40"/>
              <w:jc w:val="left"/>
              <w:rPr>
                <w:sz w:val="18"/>
                <w:szCs w:val="18"/>
              </w:rPr>
            </w:pPr>
            <w:r>
              <w:rPr>
                <w:sz w:val="18"/>
                <w:szCs w:val="18"/>
              </w:rPr>
              <w:t>Riziko vyplývajúce z potreby úpravy legislatívnych noriem vyvolanej projektom, a z ich oneskorenej implementácie alebo z ich nerealizovania.</w:t>
            </w:r>
          </w:p>
        </w:tc>
        <w:tc>
          <w:tcPr>
            <w:tcW w:w="1073" w:type="pct"/>
          </w:tcPr>
          <w:p w:rsidR="00B93C68" w:rsidRPr="00D14E95" w:rsidRDefault="000A72DB" w:rsidP="00B93C68">
            <w:pPr>
              <w:pStyle w:val="BodyText"/>
              <w:spacing w:before="40" w:after="40"/>
              <w:jc w:val="left"/>
              <w:rPr>
                <w:b/>
                <w:sz w:val="16"/>
                <w:szCs w:val="18"/>
              </w:rPr>
            </w:pPr>
            <w:r w:rsidRPr="00D14E95">
              <w:rPr>
                <w:b/>
                <w:sz w:val="16"/>
                <w:szCs w:val="18"/>
              </w:rPr>
              <w:t>Stredné riziko</w:t>
            </w:r>
            <w:r>
              <w:rPr>
                <w:sz w:val="16"/>
                <w:szCs w:val="18"/>
              </w:rPr>
              <w:t xml:space="preserve"> - riziko sa môže vyskytnúť</w:t>
            </w:r>
            <w:r w:rsidRPr="00D14E95">
              <w:rPr>
                <w:sz w:val="16"/>
                <w:szCs w:val="18"/>
              </w:rPr>
              <w:t>.</w:t>
            </w:r>
          </w:p>
        </w:tc>
        <w:tc>
          <w:tcPr>
            <w:tcW w:w="1072" w:type="pct"/>
          </w:tcPr>
          <w:p w:rsidR="00B93C68" w:rsidRPr="00D14E95" w:rsidRDefault="000A72DB" w:rsidP="00B93C68">
            <w:pPr>
              <w:pStyle w:val="BodyText"/>
              <w:spacing w:before="40" w:after="40"/>
              <w:jc w:val="left"/>
              <w:rPr>
                <w:b/>
                <w:sz w:val="16"/>
                <w:szCs w:val="18"/>
              </w:rPr>
            </w:pPr>
            <w:r w:rsidRPr="00D14E95">
              <w:rPr>
                <w:b/>
                <w:sz w:val="16"/>
                <w:szCs w:val="18"/>
              </w:rPr>
              <w:t>Vysoký dosah</w:t>
            </w:r>
            <w:r w:rsidRPr="00D14E95">
              <w:rPr>
                <w:sz w:val="16"/>
                <w:szCs w:val="18"/>
              </w:rPr>
              <w:t xml:space="preserve"> - ovplyvní pokračovanie </w:t>
            </w:r>
            <w:r>
              <w:rPr>
                <w:sz w:val="16"/>
                <w:szCs w:val="18"/>
              </w:rPr>
              <w:t>projektu</w:t>
            </w:r>
          </w:p>
        </w:tc>
        <w:tc>
          <w:tcPr>
            <w:tcW w:w="800" w:type="pct"/>
          </w:tcPr>
          <w:p w:rsidR="00B93C68" w:rsidRDefault="000A72DB" w:rsidP="00B93C68">
            <w:pPr>
              <w:pStyle w:val="BodyText"/>
              <w:spacing w:before="40" w:after="40"/>
              <w:jc w:val="left"/>
              <w:rPr>
                <w:sz w:val="18"/>
                <w:szCs w:val="18"/>
              </w:rPr>
            </w:pPr>
            <w:r>
              <w:rPr>
                <w:sz w:val="18"/>
                <w:szCs w:val="18"/>
              </w:rPr>
              <w:t>Identifikovať potrebné zmeny v legislatíve vyplývajúce z realizácie projektu vo fáze štúdie uskutočniteľnosti, prípadne dodatočné zmeny identifikovať v úvodných analytických fázach projektu</w:t>
            </w:r>
            <w:r w:rsidR="0005194B">
              <w:rPr>
                <w:sz w:val="18"/>
                <w:szCs w:val="18"/>
              </w:rPr>
              <w:t>.</w:t>
            </w:r>
          </w:p>
        </w:tc>
        <w:tc>
          <w:tcPr>
            <w:tcW w:w="195" w:type="pct"/>
          </w:tcPr>
          <w:p w:rsidR="00B93C68" w:rsidRDefault="000A72DB" w:rsidP="00B93C68">
            <w:pPr>
              <w:pStyle w:val="BodyText"/>
              <w:spacing w:before="40" w:after="40"/>
              <w:jc w:val="left"/>
              <w:rPr>
                <w:sz w:val="18"/>
                <w:szCs w:val="18"/>
              </w:rPr>
            </w:pPr>
            <w:r>
              <w:rPr>
                <w:sz w:val="18"/>
                <w:szCs w:val="18"/>
              </w:rPr>
              <w:t>Nie</w:t>
            </w:r>
          </w:p>
        </w:tc>
        <w:tc>
          <w:tcPr>
            <w:tcW w:w="195" w:type="pct"/>
          </w:tcPr>
          <w:p w:rsidR="00B93C68" w:rsidRDefault="000A72DB" w:rsidP="00B93C68">
            <w:pPr>
              <w:pStyle w:val="BodyText"/>
              <w:spacing w:before="40" w:after="40"/>
              <w:jc w:val="left"/>
              <w:rPr>
                <w:sz w:val="18"/>
                <w:szCs w:val="18"/>
              </w:rPr>
            </w:pPr>
            <w:r>
              <w:rPr>
                <w:sz w:val="18"/>
                <w:szCs w:val="18"/>
              </w:rPr>
              <w:t>Áno</w:t>
            </w:r>
          </w:p>
        </w:tc>
      </w:tr>
      <w:tr w:rsidR="0005194B" w:rsidRPr="00AC379C" w:rsidTr="00EC7E78">
        <w:trPr>
          <w:trHeight w:val="383"/>
        </w:trPr>
        <w:tc>
          <w:tcPr>
            <w:tcW w:w="363" w:type="pct"/>
          </w:tcPr>
          <w:p w:rsidR="0005194B" w:rsidRDefault="0005194B" w:rsidP="0005194B">
            <w:pPr>
              <w:pStyle w:val="BodyText"/>
              <w:spacing w:before="40" w:after="40"/>
              <w:jc w:val="left"/>
              <w:rPr>
                <w:b/>
                <w:sz w:val="18"/>
                <w:szCs w:val="18"/>
              </w:rPr>
            </w:pPr>
            <w:r>
              <w:rPr>
                <w:b/>
                <w:sz w:val="18"/>
                <w:szCs w:val="18"/>
              </w:rPr>
              <w:t>R_13</w:t>
            </w:r>
          </w:p>
        </w:tc>
        <w:tc>
          <w:tcPr>
            <w:tcW w:w="1302" w:type="pct"/>
            <w:shd w:val="clear" w:color="auto" w:fill="auto"/>
          </w:tcPr>
          <w:p w:rsidR="0005194B" w:rsidRPr="00AC379C" w:rsidRDefault="0005194B" w:rsidP="0005194B">
            <w:pPr>
              <w:pStyle w:val="BodyText"/>
              <w:spacing w:before="40" w:after="40"/>
              <w:jc w:val="left"/>
              <w:rPr>
                <w:sz w:val="18"/>
                <w:szCs w:val="18"/>
              </w:rPr>
            </w:pPr>
            <w:r>
              <w:rPr>
                <w:sz w:val="18"/>
                <w:szCs w:val="18"/>
              </w:rPr>
              <w:t xml:space="preserve">Riziko nedostatočnej legislatívy v súvislosti so súčasným stavom – napríklad chýbajúce </w:t>
            </w:r>
            <w:r>
              <w:rPr>
                <w:sz w:val="18"/>
                <w:szCs w:val="18"/>
              </w:rPr>
              <w:lastRenderedPageBreak/>
              <w:t>definovanie registrov (Národný farmaceutický register), lehôt a</w:t>
            </w:r>
            <w:r w:rsidR="00DA579F">
              <w:rPr>
                <w:sz w:val="18"/>
                <w:szCs w:val="18"/>
              </w:rPr>
              <w:t> </w:t>
            </w:r>
            <w:r>
              <w:rPr>
                <w:sz w:val="18"/>
                <w:szCs w:val="18"/>
              </w:rPr>
              <w:t>povinností</w:t>
            </w:r>
            <w:r w:rsidR="00DA579F">
              <w:rPr>
                <w:sz w:val="18"/>
                <w:szCs w:val="18"/>
              </w:rPr>
              <w:t>.</w:t>
            </w:r>
          </w:p>
        </w:tc>
        <w:tc>
          <w:tcPr>
            <w:tcW w:w="1073" w:type="pct"/>
          </w:tcPr>
          <w:p w:rsidR="0005194B" w:rsidRPr="00D14E95" w:rsidRDefault="0005194B" w:rsidP="0005194B">
            <w:pPr>
              <w:pStyle w:val="BodyText"/>
              <w:spacing w:before="40" w:after="40"/>
              <w:jc w:val="left"/>
              <w:rPr>
                <w:b/>
                <w:sz w:val="16"/>
                <w:szCs w:val="18"/>
              </w:rPr>
            </w:pPr>
            <w:r w:rsidRPr="00D14E95">
              <w:rPr>
                <w:b/>
                <w:sz w:val="16"/>
                <w:szCs w:val="18"/>
              </w:rPr>
              <w:lastRenderedPageBreak/>
              <w:t>Stredné riziko</w:t>
            </w:r>
            <w:r>
              <w:rPr>
                <w:sz w:val="16"/>
                <w:szCs w:val="18"/>
              </w:rPr>
              <w:t xml:space="preserve"> - riziko sa môže vyskytnúť</w:t>
            </w:r>
            <w:r w:rsidRPr="00D14E95">
              <w:rPr>
                <w:sz w:val="16"/>
                <w:szCs w:val="18"/>
              </w:rPr>
              <w:t>.</w:t>
            </w:r>
          </w:p>
        </w:tc>
        <w:tc>
          <w:tcPr>
            <w:tcW w:w="1072" w:type="pct"/>
          </w:tcPr>
          <w:p w:rsidR="0005194B" w:rsidRPr="00D14E95" w:rsidRDefault="0005194B" w:rsidP="0005194B">
            <w:pPr>
              <w:pStyle w:val="BodyText"/>
              <w:spacing w:before="40" w:after="40"/>
              <w:jc w:val="left"/>
              <w:rPr>
                <w:b/>
                <w:sz w:val="16"/>
                <w:szCs w:val="18"/>
              </w:rPr>
            </w:pPr>
            <w:r w:rsidRPr="00D14E95">
              <w:rPr>
                <w:b/>
                <w:sz w:val="16"/>
                <w:szCs w:val="18"/>
              </w:rPr>
              <w:t>Vysoký dosah</w:t>
            </w:r>
            <w:r w:rsidRPr="00D14E95">
              <w:rPr>
                <w:sz w:val="16"/>
                <w:szCs w:val="18"/>
              </w:rPr>
              <w:t xml:space="preserve"> - ovplyvní pokračovanie </w:t>
            </w:r>
            <w:r>
              <w:rPr>
                <w:sz w:val="16"/>
                <w:szCs w:val="18"/>
              </w:rPr>
              <w:t>projektu</w:t>
            </w:r>
          </w:p>
        </w:tc>
        <w:tc>
          <w:tcPr>
            <w:tcW w:w="800" w:type="pct"/>
          </w:tcPr>
          <w:p w:rsidR="0005194B" w:rsidRDefault="00472DA0" w:rsidP="00472DA0">
            <w:pPr>
              <w:pStyle w:val="BodyText"/>
              <w:spacing w:before="40" w:after="40"/>
              <w:jc w:val="left"/>
              <w:rPr>
                <w:sz w:val="18"/>
                <w:szCs w:val="18"/>
              </w:rPr>
            </w:pPr>
            <w:r>
              <w:rPr>
                <w:sz w:val="18"/>
                <w:szCs w:val="18"/>
              </w:rPr>
              <w:t xml:space="preserve">Identifikovať potrebné zmeny v legislatíve vyplývajúce z nedostatočného </w:t>
            </w:r>
            <w:r>
              <w:rPr>
                <w:sz w:val="18"/>
                <w:szCs w:val="18"/>
              </w:rPr>
              <w:lastRenderedPageBreak/>
              <w:t>legislatívneho pokrytia vo fáze štúdie uskutočniteľnosti, prípadne dodatočné zmeny identifikovať v úvodných analytických fázach projektu.</w:t>
            </w:r>
          </w:p>
        </w:tc>
        <w:tc>
          <w:tcPr>
            <w:tcW w:w="195" w:type="pct"/>
          </w:tcPr>
          <w:p w:rsidR="0005194B" w:rsidRDefault="00472DA0" w:rsidP="0005194B">
            <w:pPr>
              <w:pStyle w:val="BodyText"/>
              <w:spacing w:before="40" w:after="40"/>
              <w:jc w:val="left"/>
              <w:rPr>
                <w:sz w:val="18"/>
                <w:szCs w:val="18"/>
              </w:rPr>
            </w:pPr>
            <w:r>
              <w:rPr>
                <w:sz w:val="18"/>
                <w:szCs w:val="18"/>
              </w:rPr>
              <w:lastRenderedPageBreak/>
              <w:t>Áno</w:t>
            </w:r>
          </w:p>
        </w:tc>
        <w:tc>
          <w:tcPr>
            <w:tcW w:w="195" w:type="pct"/>
          </w:tcPr>
          <w:p w:rsidR="0005194B" w:rsidRDefault="00472DA0" w:rsidP="0005194B">
            <w:pPr>
              <w:pStyle w:val="BodyText"/>
              <w:spacing w:before="40" w:after="40"/>
              <w:jc w:val="left"/>
              <w:rPr>
                <w:sz w:val="18"/>
                <w:szCs w:val="18"/>
              </w:rPr>
            </w:pPr>
            <w:r>
              <w:rPr>
                <w:sz w:val="18"/>
                <w:szCs w:val="18"/>
              </w:rPr>
              <w:t>Áno</w:t>
            </w:r>
          </w:p>
        </w:tc>
      </w:tr>
      <w:tr w:rsidR="0005194B" w:rsidRPr="00AC379C" w:rsidTr="00EC7E78">
        <w:trPr>
          <w:trHeight w:val="383"/>
        </w:trPr>
        <w:tc>
          <w:tcPr>
            <w:tcW w:w="363" w:type="pct"/>
          </w:tcPr>
          <w:p w:rsidR="0005194B" w:rsidRDefault="0005194B" w:rsidP="0005194B">
            <w:pPr>
              <w:pStyle w:val="BodyText"/>
              <w:spacing w:before="40" w:after="40"/>
              <w:jc w:val="left"/>
              <w:rPr>
                <w:b/>
                <w:sz w:val="18"/>
                <w:szCs w:val="18"/>
              </w:rPr>
            </w:pPr>
            <w:r>
              <w:rPr>
                <w:b/>
                <w:sz w:val="18"/>
                <w:szCs w:val="18"/>
              </w:rPr>
              <w:t>R_14</w:t>
            </w:r>
          </w:p>
        </w:tc>
        <w:tc>
          <w:tcPr>
            <w:tcW w:w="1302" w:type="pct"/>
            <w:shd w:val="clear" w:color="auto" w:fill="auto"/>
          </w:tcPr>
          <w:p w:rsidR="0005194B" w:rsidRPr="00AC379C" w:rsidRDefault="008C35EC" w:rsidP="0005194B">
            <w:pPr>
              <w:pStyle w:val="BodyText"/>
              <w:spacing w:before="40" w:after="40"/>
              <w:jc w:val="left"/>
              <w:rPr>
                <w:sz w:val="18"/>
                <w:szCs w:val="18"/>
              </w:rPr>
            </w:pPr>
            <w:r>
              <w:rPr>
                <w:sz w:val="18"/>
                <w:szCs w:val="18"/>
              </w:rPr>
              <w:t>Riziko nedostatočnej integrácie IS v rámci rezortu zdravotníctva z pohľadu zdieľania údajov</w:t>
            </w:r>
            <w:r w:rsidR="00DA579F">
              <w:rPr>
                <w:sz w:val="18"/>
                <w:szCs w:val="18"/>
              </w:rPr>
              <w:t xml:space="preserve"> spôsobujúce oneskorenú aktualizáciu údajov v národných registroch a ich zníženú informačnú hodnotu.</w:t>
            </w:r>
          </w:p>
        </w:tc>
        <w:tc>
          <w:tcPr>
            <w:tcW w:w="1073" w:type="pct"/>
          </w:tcPr>
          <w:p w:rsidR="0005194B" w:rsidRPr="00D14E95" w:rsidRDefault="00DA579F" w:rsidP="0005194B">
            <w:pPr>
              <w:pStyle w:val="BodyText"/>
              <w:spacing w:before="40" w:after="40"/>
              <w:jc w:val="left"/>
              <w:rPr>
                <w:b/>
                <w:sz w:val="16"/>
                <w:szCs w:val="18"/>
              </w:rPr>
            </w:pPr>
            <w:r w:rsidRPr="00D14E95">
              <w:rPr>
                <w:b/>
                <w:sz w:val="16"/>
                <w:szCs w:val="18"/>
              </w:rPr>
              <w:t>Pravdepodobné riziko</w:t>
            </w:r>
            <w:r w:rsidRPr="00D14E95">
              <w:rPr>
                <w:sz w:val="16"/>
                <w:szCs w:val="18"/>
              </w:rPr>
              <w:t xml:space="preserve"> - existuje vysoká pravdepodobnosť, že sa riziko vyskytne.</w:t>
            </w:r>
          </w:p>
        </w:tc>
        <w:tc>
          <w:tcPr>
            <w:tcW w:w="1072" w:type="pct"/>
          </w:tcPr>
          <w:p w:rsidR="0005194B" w:rsidRPr="00D14E95" w:rsidRDefault="00DA579F" w:rsidP="0005194B">
            <w:pPr>
              <w:pStyle w:val="BodyText"/>
              <w:spacing w:before="40" w:after="40"/>
              <w:jc w:val="left"/>
              <w:rPr>
                <w:b/>
                <w:sz w:val="16"/>
                <w:szCs w:val="18"/>
              </w:rPr>
            </w:pPr>
            <w:r w:rsidRPr="005D6C91">
              <w:rPr>
                <w:b/>
                <w:sz w:val="16"/>
                <w:szCs w:val="18"/>
              </w:rPr>
              <w:t>Nízky dosah</w:t>
            </w:r>
            <w:r w:rsidRPr="005D6C91">
              <w:rPr>
                <w:sz w:val="16"/>
                <w:szCs w:val="18"/>
              </w:rPr>
              <w:t xml:space="preserve"> - ovplyvní efektívnosť projektu v niektorých aspektoch.</w:t>
            </w:r>
          </w:p>
        </w:tc>
        <w:tc>
          <w:tcPr>
            <w:tcW w:w="800" w:type="pct"/>
          </w:tcPr>
          <w:p w:rsidR="0005194B" w:rsidRDefault="00DA579F" w:rsidP="0005194B">
            <w:pPr>
              <w:pStyle w:val="BodyText"/>
              <w:spacing w:before="40" w:after="40"/>
              <w:jc w:val="left"/>
              <w:rPr>
                <w:sz w:val="18"/>
                <w:szCs w:val="18"/>
              </w:rPr>
            </w:pPr>
            <w:r>
              <w:rPr>
                <w:sz w:val="18"/>
                <w:szCs w:val="18"/>
              </w:rPr>
              <w:t>Toto riziko má riešiť projekt prostredníctvom vybudovania rozhraní, ktoré dokážu v reálnom čase prijímať údaje z rôznych IS, v rôznych formátoch a vykonávať automatickú kontrolu a validáciu.</w:t>
            </w:r>
          </w:p>
        </w:tc>
        <w:tc>
          <w:tcPr>
            <w:tcW w:w="195" w:type="pct"/>
          </w:tcPr>
          <w:p w:rsidR="0005194B" w:rsidRDefault="00DA579F" w:rsidP="0005194B">
            <w:pPr>
              <w:pStyle w:val="BodyText"/>
              <w:spacing w:before="40" w:after="40"/>
              <w:jc w:val="left"/>
              <w:rPr>
                <w:sz w:val="18"/>
                <w:szCs w:val="18"/>
              </w:rPr>
            </w:pPr>
            <w:r>
              <w:rPr>
                <w:sz w:val="18"/>
                <w:szCs w:val="18"/>
              </w:rPr>
              <w:t>Áno</w:t>
            </w:r>
          </w:p>
        </w:tc>
        <w:tc>
          <w:tcPr>
            <w:tcW w:w="195" w:type="pct"/>
          </w:tcPr>
          <w:p w:rsidR="0005194B" w:rsidRDefault="00DA579F" w:rsidP="0005194B">
            <w:pPr>
              <w:pStyle w:val="BodyText"/>
              <w:spacing w:before="40" w:after="40"/>
              <w:jc w:val="left"/>
              <w:rPr>
                <w:sz w:val="18"/>
                <w:szCs w:val="18"/>
              </w:rPr>
            </w:pPr>
            <w:r>
              <w:rPr>
                <w:sz w:val="18"/>
                <w:szCs w:val="18"/>
              </w:rPr>
              <w:t>Nie</w:t>
            </w:r>
          </w:p>
        </w:tc>
      </w:tr>
      <w:tr w:rsidR="00AB07D7" w:rsidRPr="00AC379C" w:rsidTr="00EC7E78">
        <w:trPr>
          <w:trHeight w:val="383"/>
        </w:trPr>
        <w:tc>
          <w:tcPr>
            <w:tcW w:w="363" w:type="pct"/>
          </w:tcPr>
          <w:p w:rsidR="00AB07D7" w:rsidRDefault="00AB07D7" w:rsidP="0005194B">
            <w:pPr>
              <w:pStyle w:val="BodyText"/>
              <w:spacing w:before="40" w:after="40"/>
              <w:jc w:val="left"/>
              <w:rPr>
                <w:b/>
                <w:sz w:val="18"/>
                <w:szCs w:val="18"/>
              </w:rPr>
            </w:pPr>
            <w:r>
              <w:rPr>
                <w:b/>
                <w:sz w:val="18"/>
                <w:szCs w:val="18"/>
              </w:rPr>
              <w:t>R_15</w:t>
            </w:r>
          </w:p>
        </w:tc>
        <w:tc>
          <w:tcPr>
            <w:tcW w:w="1302" w:type="pct"/>
            <w:shd w:val="clear" w:color="auto" w:fill="auto"/>
          </w:tcPr>
          <w:p w:rsidR="00AB07D7" w:rsidRDefault="00AB07D7" w:rsidP="0005194B">
            <w:pPr>
              <w:pStyle w:val="BodyText"/>
              <w:spacing w:before="40" w:after="40"/>
              <w:jc w:val="left"/>
              <w:rPr>
                <w:sz w:val="18"/>
                <w:szCs w:val="18"/>
              </w:rPr>
            </w:pPr>
            <w:r>
              <w:rPr>
                <w:sz w:val="18"/>
                <w:szCs w:val="18"/>
              </w:rPr>
              <w:t>Riziko nedostatočných kompetencií budúceho vlastníka a prevádzkovateľa konsolidovanej údajovej základne na správu a prevádzku procesov a systému.</w:t>
            </w:r>
          </w:p>
        </w:tc>
        <w:tc>
          <w:tcPr>
            <w:tcW w:w="1073" w:type="pct"/>
          </w:tcPr>
          <w:p w:rsidR="00AB07D7" w:rsidRPr="00D14E95" w:rsidRDefault="00AB07D7" w:rsidP="0005194B">
            <w:pPr>
              <w:pStyle w:val="BodyText"/>
              <w:spacing w:before="40" w:after="40"/>
              <w:jc w:val="left"/>
              <w:rPr>
                <w:b/>
                <w:sz w:val="16"/>
                <w:szCs w:val="18"/>
              </w:rPr>
            </w:pPr>
            <w:r w:rsidRPr="00D14E95">
              <w:rPr>
                <w:b/>
                <w:sz w:val="16"/>
                <w:szCs w:val="18"/>
              </w:rPr>
              <w:t>Pravdepodobné riziko</w:t>
            </w:r>
            <w:r w:rsidRPr="00D14E95">
              <w:rPr>
                <w:sz w:val="16"/>
                <w:szCs w:val="18"/>
              </w:rPr>
              <w:t xml:space="preserve"> - existuje vysoká pravdepodobnosť, že sa riziko vyskytne.</w:t>
            </w:r>
          </w:p>
        </w:tc>
        <w:tc>
          <w:tcPr>
            <w:tcW w:w="1072" w:type="pct"/>
          </w:tcPr>
          <w:p w:rsidR="00AB07D7" w:rsidRPr="005D6C91" w:rsidRDefault="00AB07D7" w:rsidP="0005194B">
            <w:pPr>
              <w:pStyle w:val="BodyText"/>
              <w:spacing w:before="40" w:after="40"/>
              <w:jc w:val="left"/>
              <w:rPr>
                <w:b/>
                <w:sz w:val="16"/>
                <w:szCs w:val="18"/>
              </w:rPr>
            </w:pPr>
            <w:r w:rsidRPr="00D14E95">
              <w:rPr>
                <w:b/>
                <w:sz w:val="16"/>
                <w:szCs w:val="18"/>
              </w:rPr>
              <w:t>Vysoký dosah</w:t>
            </w:r>
            <w:r w:rsidRPr="00D14E95">
              <w:rPr>
                <w:sz w:val="16"/>
                <w:szCs w:val="18"/>
              </w:rPr>
              <w:t xml:space="preserve"> - ovplyvní pokračovanie </w:t>
            </w:r>
            <w:r>
              <w:rPr>
                <w:sz w:val="16"/>
                <w:szCs w:val="18"/>
              </w:rPr>
              <w:t>projektu</w:t>
            </w:r>
          </w:p>
        </w:tc>
        <w:tc>
          <w:tcPr>
            <w:tcW w:w="800" w:type="pct"/>
          </w:tcPr>
          <w:p w:rsidR="00AB07D7" w:rsidRDefault="00E245DE" w:rsidP="0005194B">
            <w:pPr>
              <w:pStyle w:val="BodyText"/>
              <w:spacing w:before="40" w:after="40"/>
              <w:jc w:val="left"/>
              <w:rPr>
                <w:sz w:val="18"/>
                <w:szCs w:val="18"/>
              </w:rPr>
            </w:pPr>
            <w:r>
              <w:rPr>
                <w:sz w:val="18"/>
                <w:szCs w:val="18"/>
              </w:rPr>
              <w:t>Toto riziko má riešiť projekt, kde integrálnou súčasťou navrhovaného systému musí byť aj organizačné a kompetenčné zabezpečenie</w:t>
            </w:r>
            <w:r w:rsidR="00257F1A">
              <w:rPr>
                <w:sz w:val="18"/>
                <w:szCs w:val="18"/>
              </w:rPr>
              <w:t xml:space="preserve"> </w:t>
            </w:r>
            <w:r w:rsidR="00257F1A" w:rsidRPr="00257F1A">
              <w:rPr>
                <w:sz w:val="18"/>
                <w:szCs w:val="18"/>
              </w:rPr>
              <w:t>odboru dátovej architektúry rezortu zdravotníctva</w:t>
            </w:r>
            <w:r w:rsidR="00257F1A">
              <w:rPr>
                <w:sz w:val="18"/>
                <w:szCs w:val="18"/>
              </w:rPr>
              <w:t>.</w:t>
            </w:r>
          </w:p>
        </w:tc>
        <w:tc>
          <w:tcPr>
            <w:tcW w:w="195" w:type="pct"/>
          </w:tcPr>
          <w:p w:rsidR="00AB07D7" w:rsidRDefault="00E245DE" w:rsidP="0005194B">
            <w:pPr>
              <w:pStyle w:val="BodyText"/>
              <w:spacing w:before="40" w:after="40"/>
              <w:jc w:val="left"/>
              <w:rPr>
                <w:sz w:val="18"/>
                <w:szCs w:val="18"/>
              </w:rPr>
            </w:pPr>
            <w:r>
              <w:rPr>
                <w:sz w:val="18"/>
                <w:szCs w:val="18"/>
              </w:rPr>
              <w:t>Nie</w:t>
            </w:r>
          </w:p>
        </w:tc>
        <w:tc>
          <w:tcPr>
            <w:tcW w:w="195" w:type="pct"/>
          </w:tcPr>
          <w:p w:rsidR="00AB07D7" w:rsidRDefault="00E245DE" w:rsidP="0005194B">
            <w:pPr>
              <w:pStyle w:val="BodyText"/>
              <w:spacing w:before="40" w:after="40"/>
              <w:jc w:val="left"/>
              <w:rPr>
                <w:sz w:val="18"/>
                <w:szCs w:val="18"/>
              </w:rPr>
            </w:pPr>
            <w:r>
              <w:rPr>
                <w:sz w:val="18"/>
                <w:szCs w:val="18"/>
              </w:rPr>
              <w:t>Áno</w:t>
            </w:r>
          </w:p>
        </w:tc>
      </w:tr>
      <w:tr w:rsidR="009E7A8B" w:rsidRPr="00AC379C" w:rsidTr="00EC7E78">
        <w:trPr>
          <w:trHeight w:val="383"/>
        </w:trPr>
        <w:tc>
          <w:tcPr>
            <w:tcW w:w="363" w:type="pct"/>
          </w:tcPr>
          <w:p w:rsidR="009E7A8B" w:rsidRDefault="009E7A8B" w:rsidP="009E7A8B">
            <w:pPr>
              <w:pStyle w:val="BodyText"/>
              <w:spacing w:before="40" w:after="40"/>
              <w:jc w:val="left"/>
              <w:rPr>
                <w:b/>
                <w:sz w:val="18"/>
                <w:szCs w:val="18"/>
              </w:rPr>
            </w:pPr>
            <w:r>
              <w:rPr>
                <w:b/>
                <w:sz w:val="18"/>
                <w:szCs w:val="18"/>
              </w:rPr>
              <w:t>R_16</w:t>
            </w:r>
          </w:p>
        </w:tc>
        <w:tc>
          <w:tcPr>
            <w:tcW w:w="1302" w:type="pct"/>
            <w:shd w:val="clear" w:color="auto" w:fill="auto"/>
          </w:tcPr>
          <w:p w:rsidR="009E7A8B" w:rsidRDefault="009E7A8B" w:rsidP="009E7A8B">
            <w:pPr>
              <w:pStyle w:val="BodyText"/>
              <w:spacing w:before="40" w:after="40"/>
              <w:jc w:val="left"/>
              <w:rPr>
                <w:sz w:val="18"/>
                <w:szCs w:val="18"/>
              </w:rPr>
            </w:pPr>
            <w:r>
              <w:rPr>
                <w:sz w:val="18"/>
                <w:szCs w:val="18"/>
              </w:rPr>
              <w:t xml:space="preserve">Riziko súvisiace s nepripravenosťou vládneho cloudu na </w:t>
            </w:r>
            <w:r w:rsidR="00CD25A3">
              <w:rPr>
                <w:sz w:val="18"/>
                <w:szCs w:val="18"/>
              </w:rPr>
              <w:t>poskytovanie</w:t>
            </w:r>
            <w:r>
              <w:rPr>
                <w:sz w:val="18"/>
                <w:szCs w:val="18"/>
              </w:rPr>
              <w:t xml:space="preserve"> projektom požadovaných služieb</w:t>
            </w:r>
          </w:p>
        </w:tc>
        <w:tc>
          <w:tcPr>
            <w:tcW w:w="1073" w:type="pct"/>
          </w:tcPr>
          <w:p w:rsidR="009E7A8B" w:rsidRPr="00D14E95" w:rsidRDefault="009E7A8B" w:rsidP="009E7A8B">
            <w:pPr>
              <w:pStyle w:val="BodyText"/>
              <w:spacing w:before="40" w:after="40"/>
              <w:jc w:val="left"/>
              <w:rPr>
                <w:b/>
                <w:sz w:val="16"/>
                <w:szCs w:val="18"/>
              </w:rPr>
            </w:pPr>
            <w:r w:rsidRPr="00D14E95">
              <w:rPr>
                <w:b/>
                <w:sz w:val="16"/>
                <w:szCs w:val="18"/>
              </w:rPr>
              <w:t>Stredné riziko</w:t>
            </w:r>
            <w:r>
              <w:rPr>
                <w:sz w:val="16"/>
                <w:szCs w:val="18"/>
              </w:rPr>
              <w:t xml:space="preserve"> - riziko sa môže vyskytnúť</w:t>
            </w:r>
            <w:r w:rsidRPr="00D14E95">
              <w:rPr>
                <w:sz w:val="16"/>
                <w:szCs w:val="18"/>
              </w:rPr>
              <w:t>.</w:t>
            </w:r>
          </w:p>
        </w:tc>
        <w:tc>
          <w:tcPr>
            <w:tcW w:w="1072" w:type="pct"/>
          </w:tcPr>
          <w:p w:rsidR="009E7A8B" w:rsidRPr="00D14E95" w:rsidRDefault="009E7A8B" w:rsidP="009E7A8B">
            <w:pPr>
              <w:pStyle w:val="BodyText"/>
              <w:spacing w:before="40" w:after="40"/>
              <w:jc w:val="left"/>
              <w:rPr>
                <w:b/>
                <w:sz w:val="16"/>
                <w:szCs w:val="18"/>
              </w:rPr>
            </w:pPr>
            <w:r w:rsidRPr="00D14E95">
              <w:rPr>
                <w:b/>
                <w:sz w:val="16"/>
                <w:szCs w:val="18"/>
              </w:rPr>
              <w:t>Vysoký dosah</w:t>
            </w:r>
            <w:r w:rsidRPr="00D14E95">
              <w:rPr>
                <w:sz w:val="16"/>
                <w:szCs w:val="18"/>
              </w:rPr>
              <w:t xml:space="preserve"> - ovplyvní pokračovanie </w:t>
            </w:r>
            <w:r>
              <w:rPr>
                <w:sz w:val="16"/>
                <w:szCs w:val="18"/>
              </w:rPr>
              <w:t>projektu</w:t>
            </w:r>
          </w:p>
        </w:tc>
        <w:tc>
          <w:tcPr>
            <w:tcW w:w="800" w:type="pct"/>
          </w:tcPr>
          <w:p w:rsidR="009E7A8B" w:rsidRDefault="009E7A8B" w:rsidP="009E7A8B">
            <w:pPr>
              <w:pStyle w:val="BodyText"/>
              <w:spacing w:before="40" w:after="40"/>
              <w:jc w:val="left"/>
              <w:rPr>
                <w:sz w:val="18"/>
                <w:szCs w:val="18"/>
              </w:rPr>
            </w:pPr>
            <w:r>
              <w:rPr>
                <w:sz w:val="18"/>
                <w:szCs w:val="18"/>
              </w:rPr>
              <w:t>Nakoľko ide o cloudový projekt, tak projekt nepočíta s nákupom hardvéru a predpokladá, že požadované služby vládneho cloudu budú dostupné. V prípade nedostupnosti týchto služieb v čase realizácie projektu bude nevyhnutné zabezpečiť požadovanú technickú infraštruktúru vo vlastnej réžii.</w:t>
            </w:r>
          </w:p>
        </w:tc>
        <w:tc>
          <w:tcPr>
            <w:tcW w:w="195" w:type="pct"/>
          </w:tcPr>
          <w:p w:rsidR="009E7A8B" w:rsidRDefault="009E7A8B" w:rsidP="009E7A8B">
            <w:pPr>
              <w:pStyle w:val="BodyText"/>
              <w:spacing w:before="40" w:after="40"/>
              <w:jc w:val="left"/>
              <w:rPr>
                <w:sz w:val="18"/>
                <w:szCs w:val="18"/>
              </w:rPr>
            </w:pPr>
            <w:r>
              <w:rPr>
                <w:sz w:val="18"/>
                <w:szCs w:val="18"/>
              </w:rPr>
              <w:t>Nie</w:t>
            </w:r>
          </w:p>
        </w:tc>
        <w:tc>
          <w:tcPr>
            <w:tcW w:w="195" w:type="pct"/>
          </w:tcPr>
          <w:p w:rsidR="009E7A8B" w:rsidRDefault="009E7A8B" w:rsidP="009E7A8B">
            <w:pPr>
              <w:pStyle w:val="BodyText"/>
              <w:spacing w:before="40" w:after="40"/>
              <w:jc w:val="left"/>
              <w:rPr>
                <w:sz w:val="18"/>
                <w:szCs w:val="18"/>
              </w:rPr>
            </w:pPr>
            <w:r>
              <w:rPr>
                <w:sz w:val="18"/>
                <w:szCs w:val="18"/>
              </w:rPr>
              <w:t>Áno</w:t>
            </w:r>
          </w:p>
        </w:tc>
      </w:tr>
      <w:tr w:rsidR="0034022E" w:rsidRPr="00AC379C" w:rsidTr="00EC7E78">
        <w:trPr>
          <w:trHeight w:val="383"/>
        </w:trPr>
        <w:tc>
          <w:tcPr>
            <w:tcW w:w="363" w:type="pct"/>
          </w:tcPr>
          <w:p w:rsidR="0034022E" w:rsidRDefault="0034022E" w:rsidP="009E7A8B">
            <w:pPr>
              <w:pStyle w:val="BodyText"/>
              <w:spacing w:before="40" w:after="40"/>
              <w:jc w:val="left"/>
              <w:rPr>
                <w:b/>
                <w:sz w:val="18"/>
                <w:szCs w:val="18"/>
              </w:rPr>
            </w:pPr>
            <w:r>
              <w:rPr>
                <w:b/>
                <w:sz w:val="18"/>
                <w:szCs w:val="18"/>
              </w:rPr>
              <w:t>R_17</w:t>
            </w:r>
          </w:p>
        </w:tc>
        <w:tc>
          <w:tcPr>
            <w:tcW w:w="1302" w:type="pct"/>
            <w:shd w:val="clear" w:color="auto" w:fill="auto"/>
          </w:tcPr>
          <w:p w:rsidR="0034022E" w:rsidRDefault="0034022E" w:rsidP="009E7A8B">
            <w:pPr>
              <w:pStyle w:val="BodyText"/>
              <w:spacing w:before="40" w:after="40"/>
              <w:jc w:val="left"/>
              <w:rPr>
                <w:sz w:val="18"/>
                <w:szCs w:val="18"/>
              </w:rPr>
            </w:pPr>
            <w:r>
              <w:rPr>
                <w:sz w:val="18"/>
                <w:szCs w:val="18"/>
              </w:rPr>
              <w:t>Riziko súvisiace s rôznorodosťou bezpečnostných štandardov používaných jednotlivými inštitúciami rezortu</w:t>
            </w:r>
          </w:p>
        </w:tc>
        <w:tc>
          <w:tcPr>
            <w:tcW w:w="1073" w:type="pct"/>
          </w:tcPr>
          <w:p w:rsidR="0034022E" w:rsidRPr="00D14E95" w:rsidRDefault="0034022E" w:rsidP="009E7A8B">
            <w:pPr>
              <w:pStyle w:val="BodyText"/>
              <w:spacing w:before="40" w:after="40"/>
              <w:jc w:val="left"/>
              <w:rPr>
                <w:b/>
                <w:sz w:val="16"/>
                <w:szCs w:val="18"/>
              </w:rPr>
            </w:pPr>
            <w:r w:rsidRPr="00D14E95">
              <w:rPr>
                <w:b/>
                <w:sz w:val="16"/>
                <w:szCs w:val="18"/>
              </w:rPr>
              <w:t>Stredné riziko</w:t>
            </w:r>
            <w:r>
              <w:rPr>
                <w:sz w:val="16"/>
                <w:szCs w:val="18"/>
              </w:rPr>
              <w:t xml:space="preserve"> - riziko sa môže vyskytnúť</w:t>
            </w:r>
            <w:r w:rsidRPr="00D14E95">
              <w:rPr>
                <w:sz w:val="16"/>
                <w:szCs w:val="18"/>
              </w:rPr>
              <w:t>.</w:t>
            </w:r>
          </w:p>
        </w:tc>
        <w:tc>
          <w:tcPr>
            <w:tcW w:w="1072" w:type="pct"/>
          </w:tcPr>
          <w:p w:rsidR="0034022E" w:rsidRPr="00D14E95" w:rsidRDefault="0034022E" w:rsidP="009E7A8B">
            <w:pPr>
              <w:pStyle w:val="BodyText"/>
              <w:spacing w:before="40" w:after="40"/>
              <w:jc w:val="left"/>
              <w:rPr>
                <w:b/>
                <w:sz w:val="16"/>
                <w:szCs w:val="18"/>
              </w:rPr>
            </w:pPr>
            <w:r w:rsidRPr="005D6C91">
              <w:rPr>
                <w:b/>
                <w:sz w:val="16"/>
                <w:szCs w:val="18"/>
              </w:rPr>
              <w:t>Nízky dosah</w:t>
            </w:r>
            <w:r w:rsidRPr="005D6C91">
              <w:rPr>
                <w:sz w:val="16"/>
                <w:szCs w:val="18"/>
              </w:rPr>
              <w:t xml:space="preserve"> - ovplyvní efektívnosť projektu v niektorých aspektoch.</w:t>
            </w:r>
          </w:p>
        </w:tc>
        <w:tc>
          <w:tcPr>
            <w:tcW w:w="800" w:type="pct"/>
          </w:tcPr>
          <w:p w:rsidR="0034022E" w:rsidRDefault="0034022E" w:rsidP="009E7A8B">
            <w:pPr>
              <w:pStyle w:val="BodyText"/>
              <w:spacing w:before="40" w:after="40"/>
              <w:jc w:val="left"/>
              <w:rPr>
                <w:sz w:val="18"/>
                <w:szCs w:val="18"/>
              </w:rPr>
            </w:pPr>
            <w:r>
              <w:rPr>
                <w:sz w:val="18"/>
                <w:szCs w:val="18"/>
              </w:rPr>
              <w:t>Projekt zabezpečí vysoký štandard bezpečnosti, nakoľko projekt predpokladá prevádzku vo vládnom cloude.</w:t>
            </w:r>
          </w:p>
        </w:tc>
        <w:tc>
          <w:tcPr>
            <w:tcW w:w="195" w:type="pct"/>
          </w:tcPr>
          <w:p w:rsidR="0034022E" w:rsidRDefault="0034022E" w:rsidP="009E7A8B">
            <w:pPr>
              <w:pStyle w:val="BodyText"/>
              <w:spacing w:before="40" w:after="40"/>
              <w:jc w:val="left"/>
              <w:rPr>
                <w:sz w:val="18"/>
                <w:szCs w:val="18"/>
              </w:rPr>
            </w:pPr>
            <w:r>
              <w:rPr>
                <w:sz w:val="18"/>
                <w:szCs w:val="18"/>
              </w:rPr>
              <w:t>Áno</w:t>
            </w:r>
          </w:p>
        </w:tc>
        <w:tc>
          <w:tcPr>
            <w:tcW w:w="195" w:type="pct"/>
          </w:tcPr>
          <w:p w:rsidR="0034022E" w:rsidRDefault="0034022E" w:rsidP="009E7A8B">
            <w:pPr>
              <w:pStyle w:val="BodyText"/>
              <w:spacing w:before="40" w:after="40"/>
              <w:jc w:val="left"/>
              <w:rPr>
                <w:sz w:val="18"/>
                <w:szCs w:val="18"/>
              </w:rPr>
            </w:pPr>
            <w:r>
              <w:rPr>
                <w:sz w:val="18"/>
                <w:szCs w:val="18"/>
              </w:rPr>
              <w:t>Nie</w:t>
            </w:r>
          </w:p>
        </w:tc>
      </w:tr>
      <w:tr w:rsidR="0034022E" w:rsidRPr="00AC379C" w:rsidTr="00EC7E78">
        <w:trPr>
          <w:trHeight w:val="383"/>
        </w:trPr>
        <w:tc>
          <w:tcPr>
            <w:tcW w:w="363" w:type="pct"/>
          </w:tcPr>
          <w:p w:rsidR="0034022E" w:rsidRDefault="0034022E" w:rsidP="0034022E">
            <w:pPr>
              <w:pStyle w:val="BodyText"/>
              <w:spacing w:before="40" w:after="40"/>
              <w:jc w:val="left"/>
              <w:rPr>
                <w:b/>
                <w:sz w:val="18"/>
                <w:szCs w:val="18"/>
              </w:rPr>
            </w:pPr>
            <w:r>
              <w:rPr>
                <w:b/>
                <w:sz w:val="18"/>
                <w:szCs w:val="18"/>
              </w:rPr>
              <w:t>R_18</w:t>
            </w:r>
          </w:p>
        </w:tc>
        <w:tc>
          <w:tcPr>
            <w:tcW w:w="1302" w:type="pct"/>
            <w:shd w:val="clear" w:color="auto" w:fill="auto"/>
          </w:tcPr>
          <w:p w:rsidR="0034022E" w:rsidRDefault="0034022E" w:rsidP="0034022E">
            <w:pPr>
              <w:pStyle w:val="BodyText"/>
              <w:spacing w:before="40" w:after="40"/>
              <w:jc w:val="left"/>
              <w:rPr>
                <w:sz w:val="18"/>
                <w:szCs w:val="18"/>
              </w:rPr>
            </w:pPr>
            <w:r>
              <w:rPr>
                <w:sz w:val="18"/>
                <w:szCs w:val="18"/>
              </w:rPr>
              <w:t>Riziko súvisiace s rôznorodosťou prevádzkových štandardov používaných jednotlivými inštitúciami rezortu</w:t>
            </w:r>
          </w:p>
        </w:tc>
        <w:tc>
          <w:tcPr>
            <w:tcW w:w="1073" w:type="pct"/>
          </w:tcPr>
          <w:p w:rsidR="0034022E" w:rsidRPr="00D14E95" w:rsidRDefault="0034022E" w:rsidP="0034022E">
            <w:pPr>
              <w:pStyle w:val="BodyText"/>
              <w:spacing w:before="40" w:after="40"/>
              <w:jc w:val="left"/>
              <w:rPr>
                <w:b/>
                <w:sz w:val="16"/>
                <w:szCs w:val="18"/>
              </w:rPr>
            </w:pPr>
            <w:r w:rsidRPr="00D14E95">
              <w:rPr>
                <w:b/>
                <w:sz w:val="16"/>
                <w:szCs w:val="18"/>
              </w:rPr>
              <w:t>Stredné riziko</w:t>
            </w:r>
            <w:r>
              <w:rPr>
                <w:sz w:val="16"/>
                <w:szCs w:val="18"/>
              </w:rPr>
              <w:t xml:space="preserve"> - riziko sa môže vyskytnúť</w:t>
            </w:r>
            <w:r w:rsidRPr="00D14E95">
              <w:rPr>
                <w:sz w:val="16"/>
                <w:szCs w:val="18"/>
              </w:rPr>
              <w:t>.</w:t>
            </w:r>
          </w:p>
        </w:tc>
        <w:tc>
          <w:tcPr>
            <w:tcW w:w="1072" w:type="pct"/>
          </w:tcPr>
          <w:p w:rsidR="0034022E" w:rsidRPr="00D14E95" w:rsidRDefault="0034022E" w:rsidP="0034022E">
            <w:pPr>
              <w:pStyle w:val="BodyText"/>
              <w:spacing w:before="40" w:after="40"/>
              <w:jc w:val="left"/>
              <w:rPr>
                <w:b/>
                <w:sz w:val="16"/>
                <w:szCs w:val="18"/>
              </w:rPr>
            </w:pPr>
            <w:r w:rsidRPr="005D6C91">
              <w:rPr>
                <w:b/>
                <w:sz w:val="16"/>
                <w:szCs w:val="18"/>
              </w:rPr>
              <w:t>Nízky dosah</w:t>
            </w:r>
            <w:r w:rsidRPr="005D6C91">
              <w:rPr>
                <w:sz w:val="16"/>
                <w:szCs w:val="18"/>
              </w:rPr>
              <w:t xml:space="preserve"> - ovplyvní efektívnosť projektu v niektorých aspektoch.</w:t>
            </w:r>
          </w:p>
        </w:tc>
        <w:tc>
          <w:tcPr>
            <w:tcW w:w="800" w:type="pct"/>
          </w:tcPr>
          <w:p w:rsidR="0034022E" w:rsidRDefault="0034022E" w:rsidP="0034022E">
            <w:pPr>
              <w:pStyle w:val="BodyText"/>
              <w:spacing w:before="40" w:after="40"/>
              <w:jc w:val="left"/>
              <w:rPr>
                <w:sz w:val="18"/>
                <w:szCs w:val="18"/>
              </w:rPr>
            </w:pPr>
            <w:r>
              <w:rPr>
                <w:sz w:val="18"/>
                <w:szCs w:val="18"/>
              </w:rPr>
              <w:t>Projekt zabezpečí štandardnú úroveň prevádzky, nakoľko projekt predpokladá prevádzku vo vládnom cloude.</w:t>
            </w:r>
          </w:p>
        </w:tc>
        <w:tc>
          <w:tcPr>
            <w:tcW w:w="195" w:type="pct"/>
          </w:tcPr>
          <w:p w:rsidR="0034022E" w:rsidRDefault="0034022E" w:rsidP="0034022E">
            <w:pPr>
              <w:pStyle w:val="BodyText"/>
              <w:spacing w:before="40" w:after="40"/>
              <w:jc w:val="left"/>
              <w:rPr>
                <w:sz w:val="18"/>
                <w:szCs w:val="18"/>
              </w:rPr>
            </w:pPr>
            <w:r>
              <w:rPr>
                <w:sz w:val="18"/>
                <w:szCs w:val="18"/>
              </w:rPr>
              <w:t>Áno</w:t>
            </w:r>
          </w:p>
        </w:tc>
        <w:tc>
          <w:tcPr>
            <w:tcW w:w="195" w:type="pct"/>
          </w:tcPr>
          <w:p w:rsidR="0034022E" w:rsidRDefault="0034022E" w:rsidP="0034022E">
            <w:pPr>
              <w:pStyle w:val="BodyText"/>
              <w:spacing w:before="40" w:after="40"/>
              <w:jc w:val="left"/>
              <w:rPr>
                <w:sz w:val="18"/>
                <w:szCs w:val="18"/>
              </w:rPr>
            </w:pPr>
            <w:r>
              <w:rPr>
                <w:sz w:val="18"/>
                <w:szCs w:val="18"/>
              </w:rPr>
              <w:t>Nie</w:t>
            </w:r>
          </w:p>
        </w:tc>
      </w:tr>
      <w:tr w:rsidR="0019386F" w:rsidRPr="00AC379C" w:rsidTr="00EC7E78">
        <w:trPr>
          <w:trHeight w:val="383"/>
        </w:trPr>
        <w:tc>
          <w:tcPr>
            <w:tcW w:w="363" w:type="pct"/>
          </w:tcPr>
          <w:p w:rsidR="0019386F" w:rsidRDefault="0019386F" w:rsidP="0019386F">
            <w:pPr>
              <w:pStyle w:val="BodyText"/>
              <w:spacing w:before="40" w:after="40"/>
              <w:jc w:val="left"/>
              <w:rPr>
                <w:b/>
                <w:sz w:val="18"/>
                <w:szCs w:val="18"/>
              </w:rPr>
            </w:pPr>
            <w:r>
              <w:rPr>
                <w:b/>
                <w:sz w:val="18"/>
                <w:szCs w:val="18"/>
              </w:rPr>
              <w:t>R_18</w:t>
            </w:r>
          </w:p>
        </w:tc>
        <w:tc>
          <w:tcPr>
            <w:tcW w:w="1302" w:type="pct"/>
            <w:shd w:val="clear" w:color="auto" w:fill="auto"/>
          </w:tcPr>
          <w:p w:rsidR="0019386F" w:rsidRDefault="0019386F" w:rsidP="0019386F">
            <w:pPr>
              <w:pStyle w:val="BodyText"/>
              <w:spacing w:before="40" w:after="40"/>
              <w:jc w:val="left"/>
              <w:rPr>
                <w:sz w:val="18"/>
                <w:szCs w:val="18"/>
              </w:rPr>
            </w:pPr>
            <w:r>
              <w:rPr>
                <w:sz w:val="18"/>
                <w:szCs w:val="18"/>
              </w:rPr>
              <w:t>Riziko nedosiahnutia plánovaných kvalitatívnych prínosov projektu</w:t>
            </w:r>
          </w:p>
        </w:tc>
        <w:tc>
          <w:tcPr>
            <w:tcW w:w="1073" w:type="pct"/>
          </w:tcPr>
          <w:p w:rsidR="0019386F" w:rsidRPr="00D14E95" w:rsidRDefault="0019386F" w:rsidP="0019386F">
            <w:pPr>
              <w:pStyle w:val="BodyText"/>
              <w:spacing w:before="40" w:after="40"/>
              <w:jc w:val="left"/>
              <w:rPr>
                <w:b/>
                <w:sz w:val="16"/>
                <w:szCs w:val="18"/>
              </w:rPr>
            </w:pPr>
            <w:r w:rsidRPr="00D14E95">
              <w:rPr>
                <w:b/>
                <w:sz w:val="16"/>
                <w:szCs w:val="18"/>
              </w:rPr>
              <w:t>Stredné riziko</w:t>
            </w:r>
            <w:r>
              <w:rPr>
                <w:sz w:val="16"/>
                <w:szCs w:val="18"/>
              </w:rPr>
              <w:t xml:space="preserve"> - riziko sa môže vyskytnúť</w:t>
            </w:r>
            <w:r w:rsidRPr="00D14E95">
              <w:rPr>
                <w:sz w:val="16"/>
                <w:szCs w:val="18"/>
              </w:rPr>
              <w:t>.</w:t>
            </w:r>
          </w:p>
        </w:tc>
        <w:tc>
          <w:tcPr>
            <w:tcW w:w="1072" w:type="pct"/>
          </w:tcPr>
          <w:p w:rsidR="0019386F" w:rsidRPr="00D14E95" w:rsidRDefault="0019386F" w:rsidP="0019386F">
            <w:pPr>
              <w:pStyle w:val="BodyText"/>
              <w:spacing w:before="40" w:after="40"/>
              <w:jc w:val="left"/>
              <w:rPr>
                <w:b/>
                <w:sz w:val="16"/>
                <w:szCs w:val="18"/>
              </w:rPr>
            </w:pPr>
            <w:r w:rsidRPr="005D6C91">
              <w:rPr>
                <w:b/>
                <w:sz w:val="16"/>
                <w:szCs w:val="18"/>
              </w:rPr>
              <w:t>Stredný dosah</w:t>
            </w:r>
            <w:r w:rsidRPr="005D6C91">
              <w:rPr>
                <w:sz w:val="16"/>
                <w:szCs w:val="18"/>
              </w:rPr>
              <w:t xml:space="preserve"> - vyžiada si úpravy projektu</w:t>
            </w:r>
          </w:p>
        </w:tc>
        <w:tc>
          <w:tcPr>
            <w:tcW w:w="800" w:type="pct"/>
          </w:tcPr>
          <w:p w:rsidR="0019386F" w:rsidRDefault="0019386F" w:rsidP="0019386F">
            <w:pPr>
              <w:pStyle w:val="BodyText"/>
              <w:spacing w:before="40" w:after="40"/>
              <w:jc w:val="left"/>
              <w:rPr>
                <w:sz w:val="18"/>
                <w:szCs w:val="18"/>
              </w:rPr>
            </w:pPr>
            <w:r>
              <w:rPr>
                <w:sz w:val="18"/>
                <w:szCs w:val="18"/>
              </w:rPr>
              <w:t xml:space="preserve">Kvalitatívne prínosy projektu je zložité kvantifikovať </w:t>
            </w:r>
            <w:r>
              <w:rPr>
                <w:sz w:val="18"/>
                <w:szCs w:val="18"/>
              </w:rPr>
              <w:lastRenderedPageBreak/>
              <w:t>a monitorovať. Pre naplnenie očakávaných prínosov projektu je potrebné úzko monitorovať kritéria kvality projektu a prijímať opatrenia v prípade odchýlok.</w:t>
            </w:r>
          </w:p>
        </w:tc>
        <w:tc>
          <w:tcPr>
            <w:tcW w:w="195" w:type="pct"/>
          </w:tcPr>
          <w:p w:rsidR="0019386F" w:rsidRDefault="0019386F" w:rsidP="0019386F">
            <w:pPr>
              <w:pStyle w:val="BodyText"/>
              <w:spacing w:before="40" w:after="40"/>
              <w:jc w:val="left"/>
              <w:rPr>
                <w:sz w:val="18"/>
                <w:szCs w:val="18"/>
              </w:rPr>
            </w:pPr>
            <w:r>
              <w:rPr>
                <w:sz w:val="18"/>
                <w:szCs w:val="18"/>
              </w:rPr>
              <w:lastRenderedPageBreak/>
              <w:t>Nie</w:t>
            </w:r>
          </w:p>
        </w:tc>
        <w:tc>
          <w:tcPr>
            <w:tcW w:w="195" w:type="pct"/>
          </w:tcPr>
          <w:p w:rsidR="0019386F" w:rsidRDefault="0019386F" w:rsidP="0019386F">
            <w:pPr>
              <w:pStyle w:val="BodyText"/>
              <w:spacing w:before="40" w:after="40"/>
              <w:jc w:val="left"/>
              <w:rPr>
                <w:sz w:val="18"/>
                <w:szCs w:val="18"/>
              </w:rPr>
            </w:pPr>
            <w:r>
              <w:rPr>
                <w:sz w:val="18"/>
                <w:szCs w:val="18"/>
              </w:rPr>
              <w:t>Áno</w:t>
            </w:r>
          </w:p>
        </w:tc>
      </w:tr>
    </w:tbl>
    <w:p w:rsidR="007779A6" w:rsidRDefault="007779A6" w:rsidP="007779A6"/>
    <w:p w:rsidR="000D4BC2" w:rsidRDefault="000D4BC2" w:rsidP="000D4BC2">
      <w:pPr>
        <w:pStyle w:val="Heading3"/>
      </w:pPr>
      <w:r>
        <w:t>Kritéria kvality</w:t>
      </w:r>
    </w:p>
    <w:p w:rsidR="000D4BC2" w:rsidRDefault="000D4BC2" w:rsidP="000D4BC2">
      <w:pPr>
        <w:pStyle w:val="Caption"/>
        <w:keepNext/>
        <w:jc w:val="left"/>
      </w:pPr>
      <w:bookmarkStart w:id="12" w:name="_Toc486863327"/>
      <w:r>
        <w:t xml:space="preserve">Tabuľka </w:t>
      </w:r>
      <w:fldSimple w:instr=" SEQ Tabuľka \* ARABIC ">
        <w:r w:rsidR="00534BE4">
          <w:rPr>
            <w:noProof/>
          </w:rPr>
          <w:t>3</w:t>
        </w:r>
      </w:fldSimple>
      <w:r>
        <w:t xml:space="preserve"> Kritéria kvality</w:t>
      </w:r>
      <w:bookmarkEnd w:id="1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1"/>
        <w:gridCol w:w="2670"/>
        <w:gridCol w:w="9463"/>
      </w:tblGrid>
      <w:tr w:rsidR="000D4BC2" w:rsidRPr="00AC379C" w:rsidTr="00F4301E">
        <w:trPr>
          <w:trHeight w:val="372"/>
        </w:trPr>
        <w:tc>
          <w:tcPr>
            <w:tcW w:w="665" w:type="pct"/>
            <w:shd w:val="clear" w:color="auto" w:fill="D9D9D9"/>
          </w:tcPr>
          <w:p w:rsidR="000D4BC2" w:rsidRPr="00AC379C" w:rsidRDefault="000D4BC2" w:rsidP="008B387E">
            <w:pPr>
              <w:pStyle w:val="BodyText"/>
              <w:spacing w:before="40" w:after="40"/>
              <w:jc w:val="left"/>
              <w:rPr>
                <w:b/>
                <w:sz w:val="18"/>
                <w:szCs w:val="18"/>
              </w:rPr>
            </w:pPr>
            <w:r>
              <w:rPr>
                <w:b/>
                <w:sz w:val="18"/>
                <w:szCs w:val="18"/>
              </w:rPr>
              <w:t>ID</w:t>
            </w:r>
          </w:p>
        </w:tc>
        <w:tc>
          <w:tcPr>
            <w:tcW w:w="954" w:type="pct"/>
            <w:shd w:val="clear" w:color="auto" w:fill="D9D9D9"/>
          </w:tcPr>
          <w:p w:rsidR="000D4BC2" w:rsidRPr="00AC379C" w:rsidRDefault="000D4BC2" w:rsidP="008B387E">
            <w:pPr>
              <w:pStyle w:val="BodyText"/>
              <w:spacing w:before="40" w:after="40"/>
              <w:jc w:val="left"/>
              <w:rPr>
                <w:b/>
                <w:sz w:val="18"/>
                <w:szCs w:val="18"/>
              </w:rPr>
            </w:pPr>
            <w:r>
              <w:rPr>
                <w:b/>
                <w:sz w:val="18"/>
                <w:szCs w:val="18"/>
              </w:rPr>
              <w:t>Kritérium kvality</w:t>
            </w:r>
          </w:p>
        </w:tc>
        <w:tc>
          <w:tcPr>
            <w:tcW w:w="3381" w:type="pct"/>
            <w:shd w:val="clear" w:color="auto" w:fill="D9D9D9"/>
          </w:tcPr>
          <w:p w:rsidR="000D4BC2" w:rsidRDefault="000D4BC2" w:rsidP="008B387E">
            <w:pPr>
              <w:pStyle w:val="BodyText"/>
              <w:spacing w:before="40" w:after="40"/>
              <w:jc w:val="left"/>
              <w:rPr>
                <w:b/>
                <w:sz w:val="18"/>
                <w:szCs w:val="18"/>
              </w:rPr>
            </w:pPr>
            <w:r>
              <w:rPr>
                <w:b/>
                <w:sz w:val="18"/>
                <w:szCs w:val="18"/>
              </w:rPr>
              <w:t>Spôsob dosiahnutia</w:t>
            </w:r>
          </w:p>
        </w:tc>
      </w:tr>
      <w:tr w:rsidR="000D4BC2" w:rsidRPr="00AC379C" w:rsidTr="00F4301E">
        <w:trPr>
          <w:trHeight w:val="383"/>
        </w:trPr>
        <w:tc>
          <w:tcPr>
            <w:tcW w:w="665" w:type="pct"/>
          </w:tcPr>
          <w:p w:rsidR="000D4BC2" w:rsidRPr="00214894" w:rsidRDefault="000D4BC2" w:rsidP="000D4BC2">
            <w:pPr>
              <w:pStyle w:val="BodyText"/>
              <w:spacing w:before="40" w:after="40"/>
              <w:jc w:val="left"/>
              <w:rPr>
                <w:b/>
                <w:sz w:val="18"/>
                <w:szCs w:val="18"/>
              </w:rPr>
            </w:pPr>
            <w:r>
              <w:rPr>
                <w:b/>
                <w:sz w:val="18"/>
                <w:szCs w:val="18"/>
              </w:rPr>
              <w:t>Q</w:t>
            </w:r>
            <w:r w:rsidR="00F4301E">
              <w:rPr>
                <w:b/>
                <w:sz w:val="18"/>
                <w:szCs w:val="18"/>
              </w:rPr>
              <w:t>_1</w:t>
            </w:r>
          </w:p>
        </w:tc>
        <w:tc>
          <w:tcPr>
            <w:tcW w:w="954" w:type="pct"/>
            <w:shd w:val="clear" w:color="auto" w:fill="auto"/>
          </w:tcPr>
          <w:p w:rsidR="000D4BC2" w:rsidRPr="00AC379C" w:rsidRDefault="009760C3" w:rsidP="00B36EE0">
            <w:pPr>
              <w:pStyle w:val="BodyText"/>
              <w:spacing w:before="40" w:after="40"/>
              <w:jc w:val="left"/>
              <w:rPr>
                <w:sz w:val="18"/>
                <w:szCs w:val="18"/>
              </w:rPr>
            </w:pPr>
            <w:r>
              <w:rPr>
                <w:sz w:val="18"/>
                <w:szCs w:val="18"/>
              </w:rPr>
              <w:t xml:space="preserve">Bezpečnosť </w:t>
            </w:r>
          </w:p>
        </w:tc>
        <w:tc>
          <w:tcPr>
            <w:tcW w:w="3381" w:type="pct"/>
          </w:tcPr>
          <w:p w:rsidR="000D4BC2" w:rsidRDefault="006712C4" w:rsidP="006753CB">
            <w:pPr>
              <w:pStyle w:val="BodyText"/>
              <w:spacing w:before="40" w:after="40"/>
              <w:jc w:val="left"/>
              <w:rPr>
                <w:sz w:val="18"/>
                <w:szCs w:val="18"/>
              </w:rPr>
            </w:pPr>
            <w:r>
              <w:rPr>
                <w:sz w:val="18"/>
                <w:szCs w:val="18"/>
              </w:rPr>
              <w:t xml:space="preserve">V rámci projektu konsolidácie údajov MZ SR </w:t>
            </w:r>
            <w:r w:rsidR="002F46BB">
              <w:rPr>
                <w:sz w:val="18"/>
                <w:szCs w:val="18"/>
              </w:rPr>
              <w:t>je</w:t>
            </w:r>
            <w:r>
              <w:rPr>
                <w:sz w:val="18"/>
                <w:szCs w:val="18"/>
              </w:rPr>
              <w:t xml:space="preserve"> </w:t>
            </w:r>
            <w:r w:rsidR="006753CB">
              <w:rPr>
                <w:sz w:val="18"/>
                <w:szCs w:val="18"/>
              </w:rPr>
              <w:t>vytvorená</w:t>
            </w:r>
            <w:r>
              <w:rPr>
                <w:sz w:val="18"/>
                <w:szCs w:val="18"/>
              </w:rPr>
              <w:t xml:space="preserve"> aj architektúra bezpečnosti v plnom rozsahu dodávaného riešenia IS KUZZ.</w:t>
            </w:r>
          </w:p>
        </w:tc>
      </w:tr>
      <w:tr w:rsidR="00F4301E" w:rsidRPr="00AC379C" w:rsidTr="00F4301E">
        <w:trPr>
          <w:trHeight w:val="383"/>
        </w:trPr>
        <w:tc>
          <w:tcPr>
            <w:tcW w:w="665" w:type="pct"/>
          </w:tcPr>
          <w:p w:rsidR="00F4301E" w:rsidRDefault="009760C3" w:rsidP="000D4BC2">
            <w:pPr>
              <w:pStyle w:val="BodyText"/>
              <w:spacing w:before="40" w:after="40"/>
              <w:jc w:val="left"/>
              <w:rPr>
                <w:b/>
                <w:sz w:val="18"/>
                <w:szCs w:val="18"/>
              </w:rPr>
            </w:pPr>
            <w:r>
              <w:rPr>
                <w:b/>
                <w:sz w:val="18"/>
                <w:szCs w:val="18"/>
              </w:rPr>
              <w:t>Q_2</w:t>
            </w:r>
          </w:p>
        </w:tc>
        <w:tc>
          <w:tcPr>
            <w:tcW w:w="954" w:type="pct"/>
            <w:shd w:val="clear" w:color="auto" w:fill="auto"/>
          </w:tcPr>
          <w:p w:rsidR="00F4301E" w:rsidRDefault="00B36EE0" w:rsidP="008B387E">
            <w:pPr>
              <w:pStyle w:val="BodyText"/>
              <w:spacing w:before="40" w:after="40"/>
              <w:jc w:val="left"/>
              <w:rPr>
                <w:sz w:val="18"/>
                <w:szCs w:val="18"/>
              </w:rPr>
            </w:pPr>
            <w:r>
              <w:rPr>
                <w:sz w:val="18"/>
                <w:szCs w:val="18"/>
              </w:rPr>
              <w:t>Zabezpečenie centrálneho riadenia prístupov, služieb, certifikácie a autentifikácie</w:t>
            </w:r>
          </w:p>
        </w:tc>
        <w:tc>
          <w:tcPr>
            <w:tcW w:w="3381" w:type="pct"/>
          </w:tcPr>
          <w:p w:rsidR="00F4301E" w:rsidRDefault="002F46BB" w:rsidP="00AC2D9C">
            <w:pPr>
              <w:pStyle w:val="BodyText"/>
              <w:spacing w:before="40" w:after="40"/>
              <w:jc w:val="left"/>
              <w:rPr>
                <w:sz w:val="18"/>
                <w:szCs w:val="18"/>
              </w:rPr>
            </w:pPr>
            <w:r w:rsidRPr="00241FE6">
              <w:rPr>
                <w:sz w:val="18"/>
                <w:szCs w:val="18"/>
              </w:rPr>
              <w:t xml:space="preserve">Správa </w:t>
            </w:r>
            <w:r>
              <w:rPr>
                <w:sz w:val="18"/>
                <w:szCs w:val="18"/>
              </w:rPr>
              <w:t xml:space="preserve">užívateľov </w:t>
            </w:r>
            <w:r w:rsidR="006753CB">
              <w:rPr>
                <w:sz w:val="18"/>
                <w:szCs w:val="18"/>
              </w:rPr>
              <w:t>je</w:t>
            </w:r>
            <w:r>
              <w:rPr>
                <w:sz w:val="18"/>
                <w:szCs w:val="18"/>
              </w:rPr>
              <w:t xml:space="preserve"> riadená na úseku MZ SR</w:t>
            </w:r>
            <w:r w:rsidRPr="00241FE6">
              <w:rPr>
                <w:sz w:val="18"/>
                <w:szCs w:val="18"/>
              </w:rPr>
              <w:t xml:space="preserve">, </w:t>
            </w:r>
            <w:r w:rsidR="006753CB">
              <w:rPr>
                <w:sz w:val="18"/>
                <w:szCs w:val="18"/>
              </w:rPr>
              <w:t>riadenie</w:t>
            </w:r>
            <w:r w:rsidRPr="00241FE6">
              <w:rPr>
                <w:sz w:val="18"/>
                <w:szCs w:val="18"/>
              </w:rPr>
              <w:t xml:space="preserve"> </w:t>
            </w:r>
            <w:r w:rsidR="006753CB">
              <w:rPr>
                <w:sz w:val="18"/>
                <w:szCs w:val="18"/>
              </w:rPr>
              <w:t>užívateľov je realizované v súlade s právomocami jednotlivých inštitúcií.</w:t>
            </w:r>
            <w:r w:rsidR="00521106">
              <w:rPr>
                <w:sz w:val="18"/>
                <w:szCs w:val="18"/>
              </w:rPr>
              <w:t xml:space="preserve"> Inštitúcie sú naďalej zodpovedné za správu, činnosť a aktuálnosť ISVS, registrov a číselníkov. Zriadený úsek preberá zodpovednosť za konečné určenie správnosti referenčných údajov v prípade rozdielnosti údajov. </w:t>
            </w:r>
          </w:p>
        </w:tc>
      </w:tr>
      <w:tr w:rsidR="006712C4" w:rsidRPr="00AC379C" w:rsidTr="00F4301E">
        <w:trPr>
          <w:trHeight w:val="383"/>
        </w:trPr>
        <w:tc>
          <w:tcPr>
            <w:tcW w:w="665" w:type="pct"/>
          </w:tcPr>
          <w:p w:rsidR="006712C4" w:rsidRDefault="006712C4" w:rsidP="000D4BC2">
            <w:pPr>
              <w:pStyle w:val="BodyText"/>
              <w:spacing w:before="40" w:after="40"/>
              <w:jc w:val="left"/>
              <w:rPr>
                <w:b/>
                <w:sz w:val="18"/>
                <w:szCs w:val="18"/>
              </w:rPr>
            </w:pPr>
            <w:r>
              <w:rPr>
                <w:b/>
                <w:sz w:val="18"/>
                <w:szCs w:val="18"/>
              </w:rPr>
              <w:t>Q_3</w:t>
            </w:r>
          </w:p>
        </w:tc>
        <w:tc>
          <w:tcPr>
            <w:tcW w:w="954" w:type="pct"/>
            <w:shd w:val="clear" w:color="auto" w:fill="auto"/>
          </w:tcPr>
          <w:p w:rsidR="006712C4" w:rsidRDefault="006712C4" w:rsidP="008B387E">
            <w:pPr>
              <w:pStyle w:val="BodyText"/>
              <w:spacing w:before="40" w:after="40"/>
              <w:jc w:val="left"/>
              <w:rPr>
                <w:sz w:val="18"/>
                <w:szCs w:val="18"/>
              </w:rPr>
            </w:pPr>
            <w:r>
              <w:rPr>
                <w:sz w:val="18"/>
                <w:szCs w:val="18"/>
              </w:rPr>
              <w:t>Jednoduché prihlásenie užívateľov</w:t>
            </w:r>
          </w:p>
        </w:tc>
        <w:tc>
          <w:tcPr>
            <w:tcW w:w="3381" w:type="pct"/>
          </w:tcPr>
          <w:p w:rsidR="006712C4" w:rsidRDefault="002F46BB" w:rsidP="00521106">
            <w:pPr>
              <w:pStyle w:val="BodyText"/>
              <w:spacing w:before="40" w:after="40"/>
              <w:jc w:val="left"/>
              <w:rPr>
                <w:sz w:val="18"/>
                <w:szCs w:val="18"/>
              </w:rPr>
            </w:pPr>
            <w:r>
              <w:rPr>
                <w:sz w:val="18"/>
                <w:szCs w:val="18"/>
              </w:rPr>
              <w:t xml:space="preserve">Prihlásenie užívateľov do IS KUZZ prebieha </w:t>
            </w:r>
            <w:r w:rsidR="00521106">
              <w:rPr>
                <w:sz w:val="18"/>
                <w:szCs w:val="18"/>
              </w:rPr>
              <w:t>prostredníctvom uvedenia prideleného užívateľského mena a hesla. Každá osoba má vygenerované jedinečné prístupové údaje s vybranou autorizáciou pre jednotlivé ISVS.</w:t>
            </w:r>
          </w:p>
        </w:tc>
      </w:tr>
      <w:tr w:rsidR="006712C4" w:rsidRPr="00AC379C" w:rsidTr="00F4301E">
        <w:trPr>
          <w:trHeight w:val="383"/>
        </w:trPr>
        <w:tc>
          <w:tcPr>
            <w:tcW w:w="665" w:type="pct"/>
          </w:tcPr>
          <w:p w:rsidR="006712C4" w:rsidRDefault="006712C4" w:rsidP="006712C4">
            <w:pPr>
              <w:pStyle w:val="BodyText"/>
              <w:spacing w:before="40" w:after="40"/>
              <w:jc w:val="left"/>
              <w:rPr>
                <w:b/>
                <w:sz w:val="18"/>
                <w:szCs w:val="18"/>
              </w:rPr>
            </w:pPr>
            <w:r>
              <w:rPr>
                <w:b/>
                <w:sz w:val="18"/>
                <w:szCs w:val="18"/>
              </w:rPr>
              <w:t>Q_4</w:t>
            </w:r>
          </w:p>
        </w:tc>
        <w:tc>
          <w:tcPr>
            <w:tcW w:w="954" w:type="pct"/>
            <w:shd w:val="clear" w:color="auto" w:fill="auto"/>
          </w:tcPr>
          <w:p w:rsidR="006712C4" w:rsidRDefault="00863D70" w:rsidP="00863D70">
            <w:pPr>
              <w:pStyle w:val="BodyText"/>
              <w:spacing w:before="40" w:after="40"/>
              <w:jc w:val="left"/>
              <w:rPr>
                <w:sz w:val="18"/>
                <w:szCs w:val="18"/>
              </w:rPr>
            </w:pPr>
            <w:r>
              <w:rPr>
                <w:sz w:val="18"/>
                <w:szCs w:val="18"/>
              </w:rPr>
              <w:t>Rôznorodé integračné</w:t>
            </w:r>
            <w:r w:rsidR="006712C4">
              <w:rPr>
                <w:sz w:val="18"/>
                <w:szCs w:val="18"/>
              </w:rPr>
              <w:t xml:space="preserve"> rozhranie</w:t>
            </w:r>
          </w:p>
        </w:tc>
        <w:tc>
          <w:tcPr>
            <w:tcW w:w="3381" w:type="pct"/>
          </w:tcPr>
          <w:p w:rsidR="006712C4" w:rsidRDefault="00863D70" w:rsidP="00863D70">
            <w:pPr>
              <w:pStyle w:val="BodyText"/>
              <w:spacing w:before="40" w:after="40"/>
              <w:jc w:val="left"/>
              <w:rPr>
                <w:sz w:val="18"/>
                <w:szCs w:val="18"/>
              </w:rPr>
            </w:pPr>
            <w:r>
              <w:rPr>
                <w:sz w:val="18"/>
                <w:szCs w:val="18"/>
              </w:rPr>
              <w:t>Riešenie poskytne viaceré integračné rozhrania</w:t>
            </w:r>
            <w:r w:rsidR="002F46BB">
              <w:rPr>
                <w:sz w:val="18"/>
                <w:szCs w:val="18"/>
              </w:rPr>
              <w:t xml:space="preserve"> pre jednotlivé ISVS, registre a číselníky</w:t>
            </w:r>
            <w:r w:rsidR="002F46BB" w:rsidRPr="00AC2D9C">
              <w:rPr>
                <w:sz w:val="18"/>
                <w:szCs w:val="18"/>
              </w:rPr>
              <w:t>.</w:t>
            </w:r>
          </w:p>
        </w:tc>
      </w:tr>
      <w:tr w:rsidR="006712C4" w:rsidRPr="00AC379C" w:rsidTr="00F4301E">
        <w:trPr>
          <w:trHeight w:val="383"/>
        </w:trPr>
        <w:tc>
          <w:tcPr>
            <w:tcW w:w="665" w:type="pct"/>
          </w:tcPr>
          <w:p w:rsidR="006712C4" w:rsidRDefault="006712C4" w:rsidP="006712C4">
            <w:pPr>
              <w:pStyle w:val="BodyText"/>
              <w:spacing w:before="40" w:after="40"/>
              <w:jc w:val="left"/>
              <w:rPr>
                <w:b/>
                <w:sz w:val="18"/>
                <w:szCs w:val="18"/>
              </w:rPr>
            </w:pPr>
            <w:r>
              <w:rPr>
                <w:b/>
                <w:sz w:val="18"/>
                <w:szCs w:val="18"/>
              </w:rPr>
              <w:t>Q_5</w:t>
            </w:r>
          </w:p>
        </w:tc>
        <w:tc>
          <w:tcPr>
            <w:tcW w:w="954" w:type="pct"/>
            <w:shd w:val="clear" w:color="auto" w:fill="auto"/>
          </w:tcPr>
          <w:p w:rsidR="006712C4" w:rsidRDefault="00C61CDE" w:rsidP="00C61CDE">
            <w:pPr>
              <w:pStyle w:val="BodyText"/>
              <w:spacing w:before="40" w:after="40"/>
              <w:jc w:val="left"/>
              <w:rPr>
                <w:sz w:val="18"/>
                <w:szCs w:val="18"/>
              </w:rPr>
            </w:pPr>
            <w:r>
              <w:rPr>
                <w:sz w:val="18"/>
                <w:szCs w:val="18"/>
              </w:rPr>
              <w:t>Plynulá m</w:t>
            </w:r>
            <w:r w:rsidR="006712C4">
              <w:rPr>
                <w:sz w:val="18"/>
                <w:szCs w:val="18"/>
              </w:rPr>
              <w:t>igrácia referenčných údajov z JRÚZ do IS KUZZ</w:t>
            </w:r>
          </w:p>
        </w:tc>
        <w:tc>
          <w:tcPr>
            <w:tcW w:w="3381" w:type="pct"/>
          </w:tcPr>
          <w:p w:rsidR="006712C4" w:rsidRDefault="00521106" w:rsidP="00F43815">
            <w:pPr>
              <w:pStyle w:val="BodyText"/>
              <w:spacing w:before="40" w:after="40"/>
              <w:jc w:val="left"/>
              <w:rPr>
                <w:sz w:val="18"/>
                <w:szCs w:val="18"/>
              </w:rPr>
            </w:pPr>
            <w:r>
              <w:rPr>
                <w:sz w:val="18"/>
                <w:szCs w:val="18"/>
              </w:rPr>
              <w:t>Plynulá migrácia referenčných údajov</w:t>
            </w:r>
            <w:r w:rsidR="00F43815">
              <w:rPr>
                <w:sz w:val="18"/>
                <w:szCs w:val="18"/>
              </w:rPr>
              <w:t xml:space="preserve"> má za následok zjednotenie kvality a správnosti údajov v rezorte zdravotníctva.</w:t>
            </w:r>
          </w:p>
        </w:tc>
      </w:tr>
      <w:tr w:rsidR="006712C4" w:rsidRPr="00AC379C" w:rsidTr="00F4301E">
        <w:trPr>
          <w:trHeight w:val="383"/>
        </w:trPr>
        <w:tc>
          <w:tcPr>
            <w:tcW w:w="665" w:type="pct"/>
          </w:tcPr>
          <w:p w:rsidR="006712C4" w:rsidRDefault="006712C4" w:rsidP="006712C4">
            <w:pPr>
              <w:pStyle w:val="BodyText"/>
              <w:spacing w:before="40" w:after="40"/>
              <w:jc w:val="left"/>
              <w:rPr>
                <w:b/>
                <w:sz w:val="18"/>
                <w:szCs w:val="18"/>
              </w:rPr>
            </w:pPr>
            <w:r>
              <w:rPr>
                <w:b/>
                <w:sz w:val="18"/>
                <w:szCs w:val="18"/>
              </w:rPr>
              <w:t>Q_6</w:t>
            </w:r>
          </w:p>
        </w:tc>
        <w:tc>
          <w:tcPr>
            <w:tcW w:w="954" w:type="pct"/>
            <w:shd w:val="clear" w:color="auto" w:fill="auto"/>
          </w:tcPr>
          <w:p w:rsidR="006712C4" w:rsidRDefault="006712C4" w:rsidP="006712C4">
            <w:pPr>
              <w:pStyle w:val="BodyText"/>
              <w:spacing w:before="40" w:after="40"/>
              <w:jc w:val="left"/>
              <w:rPr>
                <w:sz w:val="18"/>
                <w:szCs w:val="18"/>
              </w:rPr>
            </w:pPr>
            <w:r>
              <w:rPr>
                <w:sz w:val="18"/>
                <w:szCs w:val="18"/>
              </w:rPr>
              <w:t xml:space="preserve">Migrácia a implementácia </w:t>
            </w:r>
            <w:r w:rsidR="00F43815">
              <w:rPr>
                <w:sz w:val="18"/>
                <w:szCs w:val="18"/>
              </w:rPr>
              <w:t>IS KUZZ</w:t>
            </w:r>
            <w:r>
              <w:rPr>
                <w:sz w:val="18"/>
                <w:szCs w:val="18"/>
              </w:rPr>
              <w:t xml:space="preserve"> do vládneho cloudu</w:t>
            </w:r>
          </w:p>
        </w:tc>
        <w:tc>
          <w:tcPr>
            <w:tcW w:w="3381" w:type="pct"/>
          </w:tcPr>
          <w:p w:rsidR="006712C4" w:rsidRDefault="00F43815" w:rsidP="00C61CDE">
            <w:pPr>
              <w:pStyle w:val="BodyText"/>
              <w:spacing w:before="40" w:after="40"/>
              <w:jc w:val="left"/>
              <w:rPr>
                <w:sz w:val="18"/>
                <w:szCs w:val="18"/>
              </w:rPr>
            </w:pPr>
            <w:r>
              <w:rPr>
                <w:sz w:val="18"/>
                <w:szCs w:val="18"/>
              </w:rPr>
              <w:t xml:space="preserve">Implementovaním IS KUZZ </w:t>
            </w:r>
            <w:r w:rsidR="00805732">
              <w:rPr>
                <w:sz w:val="18"/>
                <w:szCs w:val="18"/>
              </w:rPr>
              <w:t xml:space="preserve">do vládneho cloudu sa </w:t>
            </w:r>
            <w:r w:rsidR="00C61CDE">
              <w:rPr>
                <w:sz w:val="18"/>
                <w:szCs w:val="18"/>
              </w:rPr>
              <w:t>zníži</w:t>
            </w:r>
            <w:r w:rsidR="00805732">
              <w:rPr>
                <w:sz w:val="18"/>
                <w:szCs w:val="18"/>
              </w:rPr>
              <w:t xml:space="preserve"> časová aj finančná náročnosť </w:t>
            </w:r>
            <w:r w:rsidR="00C61CDE">
              <w:rPr>
                <w:sz w:val="18"/>
                <w:szCs w:val="18"/>
              </w:rPr>
              <w:t>vytvorenia</w:t>
            </w:r>
            <w:r w:rsidR="00805732">
              <w:rPr>
                <w:sz w:val="18"/>
                <w:szCs w:val="18"/>
              </w:rPr>
              <w:t xml:space="preserve"> rezortného cloudu.</w:t>
            </w:r>
          </w:p>
        </w:tc>
      </w:tr>
      <w:tr w:rsidR="006712C4" w:rsidRPr="00AC379C" w:rsidTr="00F4301E">
        <w:trPr>
          <w:trHeight w:val="383"/>
        </w:trPr>
        <w:tc>
          <w:tcPr>
            <w:tcW w:w="665" w:type="pct"/>
          </w:tcPr>
          <w:p w:rsidR="006712C4" w:rsidRDefault="006712C4" w:rsidP="006712C4">
            <w:pPr>
              <w:pStyle w:val="BodyText"/>
              <w:spacing w:before="40" w:after="40"/>
              <w:jc w:val="left"/>
              <w:rPr>
                <w:b/>
                <w:sz w:val="18"/>
                <w:szCs w:val="18"/>
              </w:rPr>
            </w:pPr>
            <w:r>
              <w:rPr>
                <w:b/>
                <w:sz w:val="18"/>
                <w:szCs w:val="18"/>
              </w:rPr>
              <w:t>Q_7</w:t>
            </w:r>
          </w:p>
        </w:tc>
        <w:tc>
          <w:tcPr>
            <w:tcW w:w="954" w:type="pct"/>
            <w:shd w:val="clear" w:color="auto" w:fill="auto"/>
          </w:tcPr>
          <w:p w:rsidR="006712C4" w:rsidRDefault="009E7A8B" w:rsidP="009E7A8B">
            <w:pPr>
              <w:pStyle w:val="BodyText"/>
              <w:spacing w:before="40" w:after="40"/>
              <w:jc w:val="left"/>
              <w:rPr>
                <w:sz w:val="18"/>
                <w:szCs w:val="18"/>
              </w:rPr>
            </w:pPr>
            <w:r>
              <w:rPr>
                <w:sz w:val="18"/>
                <w:szCs w:val="18"/>
              </w:rPr>
              <w:t>Využitie</w:t>
            </w:r>
            <w:r w:rsidR="006712C4">
              <w:rPr>
                <w:sz w:val="18"/>
                <w:szCs w:val="18"/>
              </w:rPr>
              <w:t xml:space="preserve"> infraštruktúry </w:t>
            </w:r>
            <w:r>
              <w:rPr>
                <w:sz w:val="18"/>
                <w:szCs w:val="18"/>
              </w:rPr>
              <w:t>vládneho cloudu</w:t>
            </w:r>
          </w:p>
        </w:tc>
        <w:tc>
          <w:tcPr>
            <w:tcW w:w="3381" w:type="pct"/>
          </w:tcPr>
          <w:p w:rsidR="006712C4" w:rsidRDefault="00805732" w:rsidP="006712C4">
            <w:pPr>
              <w:pStyle w:val="BodyText"/>
              <w:spacing w:before="40" w:after="40"/>
              <w:jc w:val="left"/>
              <w:rPr>
                <w:sz w:val="18"/>
                <w:szCs w:val="18"/>
              </w:rPr>
            </w:pPr>
            <w:r>
              <w:rPr>
                <w:sz w:val="18"/>
                <w:szCs w:val="18"/>
              </w:rPr>
              <w:t xml:space="preserve">Vytvorenie infraštruktúry vo vládnom cloude </w:t>
            </w:r>
            <w:r w:rsidR="00F1339A">
              <w:rPr>
                <w:sz w:val="18"/>
                <w:szCs w:val="18"/>
              </w:rPr>
              <w:t xml:space="preserve">umožní flexibilnejšiu migráciu a implementáciu </w:t>
            </w:r>
            <w:r w:rsidR="008F46DE">
              <w:rPr>
                <w:sz w:val="18"/>
                <w:szCs w:val="18"/>
              </w:rPr>
              <w:t>jednotlivých ISVS do vládneho cloudu s dôsledkom na zefektívnenie činnosti ISVS.</w:t>
            </w:r>
          </w:p>
        </w:tc>
      </w:tr>
      <w:tr w:rsidR="006712C4" w:rsidRPr="00AC379C" w:rsidTr="00F4301E">
        <w:trPr>
          <w:trHeight w:val="383"/>
        </w:trPr>
        <w:tc>
          <w:tcPr>
            <w:tcW w:w="665" w:type="pct"/>
          </w:tcPr>
          <w:p w:rsidR="006712C4" w:rsidRDefault="006712C4" w:rsidP="006712C4">
            <w:pPr>
              <w:pStyle w:val="BodyText"/>
              <w:spacing w:before="40" w:after="40"/>
              <w:jc w:val="left"/>
              <w:rPr>
                <w:b/>
                <w:sz w:val="18"/>
                <w:szCs w:val="18"/>
              </w:rPr>
            </w:pPr>
            <w:r>
              <w:rPr>
                <w:b/>
                <w:sz w:val="18"/>
                <w:szCs w:val="18"/>
              </w:rPr>
              <w:t>Q_8</w:t>
            </w:r>
          </w:p>
        </w:tc>
        <w:tc>
          <w:tcPr>
            <w:tcW w:w="954" w:type="pct"/>
            <w:shd w:val="clear" w:color="auto" w:fill="auto"/>
          </w:tcPr>
          <w:p w:rsidR="006712C4" w:rsidRDefault="004F283D" w:rsidP="00E245DE">
            <w:pPr>
              <w:pStyle w:val="BodyText"/>
              <w:spacing w:before="40" w:after="40"/>
              <w:jc w:val="left"/>
              <w:rPr>
                <w:sz w:val="18"/>
                <w:szCs w:val="18"/>
              </w:rPr>
            </w:pPr>
            <w:r>
              <w:rPr>
                <w:sz w:val="18"/>
                <w:szCs w:val="18"/>
              </w:rPr>
              <w:t xml:space="preserve">Presné, jednoznačné, aktuálne, včasné </w:t>
            </w:r>
            <w:r w:rsidR="00E245DE">
              <w:rPr>
                <w:sz w:val="18"/>
                <w:szCs w:val="18"/>
              </w:rPr>
              <w:t>a validované r</w:t>
            </w:r>
            <w:r>
              <w:rPr>
                <w:sz w:val="18"/>
                <w:szCs w:val="18"/>
              </w:rPr>
              <w:t>eferenčné údaje rezortu zdravotníctva</w:t>
            </w:r>
          </w:p>
        </w:tc>
        <w:tc>
          <w:tcPr>
            <w:tcW w:w="3381" w:type="pct"/>
          </w:tcPr>
          <w:p w:rsidR="006712C4" w:rsidRDefault="00E245DE" w:rsidP="00E245DE">
            <w:pPr>
              <w:pStyle w:val="BodyText"/>
              <w:spacing w:before="40" w:after="40"/>
              <w:jc w:val="left"/>
              <w:rPr>
                <w:sz w:val="18"/>
                <w:szCs w:val="18"/>
              </w:rPr>
            </w:pPr>
            <w:r>
              <w:rPr>
                <w:sz w:val="18"/>
                <w:szCs w:val="18"/>
              </w:rPr>
              <w:t>Zavedením centrálneho riešenia na konsolidáciu údajov rezortu</w:t>
            </w:r>
            <w:r w:rsidR="006753CB">
              <w:rPr>
                <w:sz w:val="18"/>
                <w:szCs w:val="18"/>
              </w:rPr>
              <w:t xml:space="preserve"> sa predíde </w:t>
            </w:r>
            <w:r>
              <w:rPr>
                <w:sz w:val="18"/>
                <w:szCs w:val="18"/>
              </w:rPr>
              <w:t>problémom s validáciou</w:t>
            </w:r>
            <w:r w:rsidR="006753CB">
              <w:rPr>
                <w:sz w:val="18"/>
                <w:szCs w:val="18"/>
              </w:rPr>
              <w:t xml:space="preserve"> rovnakých údajov v</w:t>
            </w:r>
            <w:r w:rsidR="00667805">
              <w:rPr>
                <w:sz w:val="18"/>
                <w:szCs w:val="18"/>
              </w:rPr>
              <w:t> rôznych inštitúciách v rezorte zdravotníctva</w:t>
            </w:r>
            <w:r>
              <w:rPr>
                <w:sz w:val="18"/>
                <w:szCs w:val="18"/>
              </w:rPr>
              <w:t>, odstránia sa</w:t>
            </w:r>
            <w:r w:rsidR="00667805">
              <w:rPr>
                <w:sz w:val="18"/>
                <w:szCs w:val="18"/>
              </w:rPr>
              <w:t xml:space="preserve"> nezrovnalosti</w:t>
            </w:r>
            <w:r w:rsidR="00F02EC1">
              <w:rPr>
                <w:sz w:val="18"/>
                <w:szCs w:val="18"/>
              </w:rPr>
              <w:t xml:space="preserve"> a duplicity</w:t>
            </w:r>
            <w:r w:rsidR="00667805">
              <w:rPr>
                <w:sz w:val="18"/>
                <w:szCs w:val="18"/>
              </w:rPr>
              <w:t xml:space="preserve"> v referenčných </w:t>
            </w:r>
            <w:r w:rsidR="00AC2D9C">
              <w:rPr>
                <w:sz w:val="18"/>
                <w:szCs w:val="18"/>
              </w:rPr>
              <w:t>údajoch</w:t>
            </w:r>
            <w:r w:rsidR="00F02EC1">
              <w:rPr>
                <w:sz w:val="18"/>
                <w:szCs w:val="18"/>
              </w:rPr>
              <w:t xml:space="preserve"> rezortu</w:t>
            </w:r>
            <w:r>
              <w:rPr>
                <w:sz w:val="18"/>
                <w:szCs w:val="18"/>
              </w:rPr>
              <w:t xml:space="preserve"> a integrácie a referencovanie dát medzi systémami a registrami v rôznych inštitúciách rezortu sa zabezpečí, že všetky inštitúcie používa správne a jednoznačné referenčné dáta, ktorých správnosť je potvrdená garantom referenčnej údajovej základne.</w:t>
            </w:r>
          </w:p>
        </w:tc>
      </w:tr>
      <w:tr w:rsidR="006712C4" w:rsidRPr="00AC379C" w:rsidTr="00F4301E">
        <w:trPr>
          <w:trHeight w:val="383"/>
        </w:trPr>
        <w:tc>
          <w:tcPr>
            <w:tcW w:w="665" w:type="pct"/>
          </w:tcPr>
          <w:p w:rsidR="006712C4" w:rsidRDefault="006712C4" w:rsidP="006712C4">
            <w:pPr>
              <w:pStyle w:val="BodyText"/>
              <w:spacing w:before="40" w:after="40"/>
              <w:jc w:val="left"/>
              <w:rPr>
                <w:b/>
                <w:sz w:val="18"/>
                <w:szCs w:val="18"/>
              </w:rPr>
            </w:pPr>
            <w:r>
              <w:rPr>
                <w:b/>
                <w:sz w:val="18"/>
                <w:szCs w:val="18"/>
              </w:rPr>
              <w:t>Q_9</w:t>
            </w:r>
          </w:p>
        </w:tc>
        <w:tc>
          <w:tcPr>
            <w:tcW w:w="954" w:type="pct"/>
            <w:shd w:val="clear" w:color="auto" w:fill="auto"/>
          </w:tcPr>
          <w:p w:rsidR="006712C4" w:rsidRDefault="006712C4" w:rsidP="006712C4">
            <w:pPr>
              <w:pStyle w:val="BodyText"/>
              <w:spacing w:before="40" w:after="40"/>
              <w:jc w:val="left"/>
              <w:rPr>
                <w:sz w:val="18"/>
                <w:szCs w:val="18"/>
              </w:rPr>
            </w:pPr>
            <w:r>
              <w:rPr>
                <w:sz w:val="18"/>
                <w:szCs w:val="18"/>
              </w:rPr>
              <w:t>Využitie inovatívnych technológií</w:t>
            </w:r>
          </w:p>
        </w:tc>
        <w:tc>
          <w:tcPr>
            <w:tcW w:w="3381" w:type="pct"/>
          </w:tcPr>
          <w:p w:rsidR="006712C4" w:rsidRDefault="006712C4" w:rsidP="002F46BB">
            <w:pPr>
              <w:pStyle w:val="BodyText"/>
              <w:spacing w:before="40" w:after="40"/>
              <w:jc w:val="left"/>
              <w:rPr>
                <w:sz w:val="18"/>
                <w:szCs w:val="18"/>
              </w:rPr>
            </w:pPr>
            <w:r>
              <w:rPr>
                <w:sz w:val="18"/>
                <w:szCs w:val="18"/>
              </w:rPr>
              <w:t xml:space="preserve">Využitie najaktuálnejšej dostupnosti cloudových a MDM riešení na </w:t>
            </w:r>
            <w:r w:rsidR="002F46BB">
              <w:rPr>
                <w:sz w:val="18"/>
                <w:szCs w:val="18"/>
              </w:rPr>
              <w:t xml:space="preserve">vybudovanie </w:t>
            </w:r>
            <w:r w:rsidR="006753CB">
              <w:rPr>
                <w:sz w:val="18"/>
                <w:szCs w:val="18"/>
              </w:rPr>
              <w:t xml:space="preserve">infraštruktúry </w:t>
            </w:r>
            <w:r w:rsidR="002F46BB">
              <w:rPr>
                <w:sz w:val="18"/>
                <w:szCs w:val="18"/>
              </w:rPr>
              <w:t>IS KUZZ a</w:t>
            </w:r>
            <w:r w:rsidR="006753CB">
              <w:rPr>
                <w:sz w:val="18"/>
                <w:szCs w:val="18"/>
              </w:rPr>
              <w:t> </w:t>
            </w:r>
            <w:r w:rsidR="002F46BB">
              <w:rPr>
                <w:sz w:val="18"/>
                <w:szCs w:val="18"/>
              </w:rPr>
              <w:t>migráciu</w:t>
            </w:r>
            <w:r w:rsidR="006753CB">
              <w:rPr>
                <w:sz w:val="18"/>
                <w:szCs w:val="18"/>
              </w:rPr>
              <w:t xml:space="preserve"> údajov do vládneho cloudu.</w:t>
            </w:r>
          </w:p>
        </w:tc>
      </w:tr>
      <w:tr w:rsidR="006712C4" w:rsidRPr="00AC379C" w:rsidTr="00F4301E">
        <w:trPr>
          <w:trHeight w:val="383"/>
        </w:trPr>
        <w:tc>
          <w:tcPr>
            <w:tcW w:w="665" w:type="pct"/>
          </w:tcPr>
          <w:p w:rsidR="006712C4" w:rsidRDefault="006712C4" w:rsidP="006712C4">
            <w:pPr>
              <w:pStyle w:val="BodyText"/>
              <w:spacing w:before="40" w:after="40"/>
              <w:jc w:val="left"/>
              <w:rPr>
                <w:b/>
                <w:sz w:val="18"/>
                <w:szCs w:val="18"/>
              </w:rPr>
            </w:pPr>
            <w:r>
              <w:rPr>
                <w:b/>
                <w:sz w:val="18"/>
                <w:szCs w:val="18"/>
              </w:rPr>
              <w:t>Q_10</w:t>
            </w:r>
          </w:p>
        </w:tc>
        <w:tc>
          <w:tcPr>
            <w:tcW w:w="954" w:type="pct"/>
            <w:shd w:val="clear" w:color="auto" w:fill="auto"/>
          </w:tcPr>
          <w:p w:rsidR="006712C4" w:rsidRDefault="006712C4" w:rsidP="006028E4">
            <w:pPr>
              <w:pStyle w:val="BodyText"/>
              <w:spacing w:before="40" w:after="40"/>
              <w:jc w:val="left"/>
              <w:rPr>
                <w:sz w:val="18"/>
                <w:szCs w:val="18"/>
              </w:rPr>
            </w:pPr>
            <w:r>
              <w:rPr>
                <w:sz w:val="18"/>
                <w:szCs w:val="18"/>
              </w:rPr>
              <w:t xml:space="preserve">Zriadenie </w:t>
            </w:r>
            <w:r w:rsidR="006028E4">
              <w:rPr>
                <w:sz w:val="18"/>
                <w:szCs w:val="18"/>
              </w:rPr>
              <w:t>odboru</w:t>
            </w:r>
            <w:r>
              <w:rPr>
                <w:sz w:val="18"/>
                <w:szCs w:val="18"/>
              </w:rPr>
              <w:t xml:space="preserve"> MZ SR zodpovedného za správu IS KUZZ </w:t>
            </w:r>
          </w:p>
        </w:tc>
        <w:tc>
          <w:tcPr>
            <w:tcW w:w="3381" w:type="pct"/>
          </w:tcPr>
          <w:p w:rsidR="006712C4" w:rsidRDefault="002F46BB" w:rsidP="006712C4">
            <w:pPr>
              <w:pStyle w:val="BodyText"/>
              <w:spacing w:before="40" w:after="40"/>
              <w:jc w:val="left"/>
              <w:rPr>
                <w:sz w:val="18"/>
                <w:szCs w:val="18"/>
              </w:rPr>
            </w:pPr>
            <w:r>
              <w:rPr>
                <w:sz w:val="18"/>
                <w:szCs w:val="18"/>
              </w:rPr>
              <w:t>Centrálna zodpovednosť za prideľovanie prístupových údajov a</w:t>
            </w:r>
            <w:r w:rsidR="006753CB">
              <w:rPr>
                <w:sz w:val="18"/>
                <w:szCs w:val="18"/>
              </w:rPr>
              <w:t> rozhodovanie o správnosti referenčných</w:t>
            </w:r>
            <w:r w:rsidR="006028E4">
              <w:rPr>
                <w:sz w:val="18"/>
                <w:szCs w:val="18"/>
              </w:rPr>
              <w:t xml:space="preserve"> údajov v rezorte zdravotníctva prostredníctvom odboru zodpovedného za dátovú architektúru rezortu, s potrebným organizačným zabezpečením a kompetenciami.</w:t>
            </w:r>
          </w:p>
        </w:tc>
      </w:tr>
      <w:tr w:rsidR="006028E4" w:rsidRPr="00AC379C" w:rsidTr="00F4301E">
        <w:trPr>
          <w:trHeight w:val="383"/>
        </w:trPr>
        <w:tc>
          <w:tcPr>
            <w:tcW w:w="665" w:type="pct"/>
          </w:tcPr>
          <w:p w:rsidR="006028E4" w:rsidRDefault="006028E4" w:rsidP="006712C4">
            <w:pPr>
              <w:pStyle w:val="BodyText"/>
              <w:spacing w:before="40" w:after="40"/>
              <w:jc w:val="left"/>
              <w:rPr>
                <w:b/>
                <w:sz w:val="18"/>
                <w:szCs w:val="18"/>
              </w:rPr>
            </w:pPr>
            <w:r>
              <w:rPr>
                <w:b/>
                <w:sz w:val="18"/>
                <w:szCs w:val="18"/>
              </w:rPr>
              <w:t>Q_11</w:t>
            </w:r>
          </w:p>
        </w:tc>
        <w:tc>
          <w:tcPr>
            <w:tcW w:w="954" w:type="pct"/>
            <w:shd w:val="clear" w:color="auto" w:fill="auto"/>
          </w:tcPr>
          <w:p w:rsidR="006028E4" w:rsidRDefault="006028E4" w:rsidP="006712C4">
            <w:pPr>
              <w:pStyle w:val="BodyText"/>
              <w:spacing w:before="40" w:after="40"/>
              <w:jc w:val="left"/>
              <w:rPr>
                <w:sz w:val="18"/>
                <w:szCs w:val="18"/>
              </w:rPr>
            </w:pPr>
            <w:r>
              <w:rPr>
                <w:sz w:val="18"/>
                <w:szCs w:val="18"/>
              </w:rPr>
              <w:t>Včasná realizácia požadovaných legislatívnych zmien</w:t>
            </w:r>
          </w:p>
        </w:tc>
        <w:tc>
          <w:tcPr>
            <w:tcW w:w="3381" w:type="pct"/>
          </w:tcPr>
          <w:p w:rsidR="006028E4" w:rsidRDefault="006028E4" w:rsidP="006712C4">
            <w:pPr>
              <w:pStyle w:val="BodyText"/>
              <w:spacing w:before="40" w:after="40"/>
              <w:jc w:val="left"/>
              <w:rPr>
                <w:sz w:val="18"/>
                <w:szCs w:val="18"/>
              </w:rPr>
            </w:pPr>
            <w:r>
              <w:rPr>
                <w:sz w:val="18"/>
                <w:szCs w:val="18"/>
              </w:rPr>
              <w:t>Požadované legislatívne zmeny sú realizované v požadovanom rozsahu a čase.</w:t>
            </w:r>
          </w:p>
        </w:tc>
      </w:tr>
    </w:tbl>
    <w:p w:rsidR="000D4BC2" w:rsidRPr="007779A6" w:rsidRDefault="000D4BC2" w:rsidP="007779A6"/>
    <w:p w:rsidR="007779A6" w:rsidRDefault="007779A6" w:rsidP="007779A6">
      <w:pPr>
        <w:pStyle w:val="Heading2"/>
      </w:pPr>
      <w:r>
        <w:t>Legislatívna analýza</w:t>
      </w:r>
    </w:p>
    <w:p w:rsidR="00AC0F61" w:rsidRDefault="00AC0F61" w:rsidP="00AC0F61">
      <w:pPr>
        <w:pStyle w:val="Caption"/>
        <w:keepNext/>
        <w:jc w:val="left"/>
      </w:pPr>
      <w:bookmarkStart w:id="13" w:name="_Toc486863328"/>
      <w:r>
        <w:t xml:space="preserve">Tabuľka </w:t>
      </w:r>
      <w:fldSimple w:instr=" SEQ Tabuľka \* ARABIC ">
        <w:r w:rsidR="00534BE4">
          <w:rPr>
            <w:noProof/>
          </w:rPr>
          <w:t>4</w:t>
        </w:r>
      </w:fldSimple>
      <w:r>
        <w:t xml:space="preserve"> Legislatíva</w:t>
      </w:r>
      <w:bookmarkEnd w:id="1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4"/>
        <w:gridCol w:w="2071"/>
        <w:gridCol w:w="3543"/>
        <w:gridCol w:w="4263"/>
        <w:gridCol w:w="3073"/>
      </w:tblGrid>
      <w:tr w:rsidR="00AC0F61" w:rsidRPr="00AC379C" w:rsidTr="00040C15">
        <w:trPr>
          <w:trHeight w:val="372"/>
        </w:trPr>
        <w:tc>
          <w:tcPr>
            <w:tcW w:w="373" w:type="pct"/>
            <w:shd w:val="clear" w:color="auto" w:fill="D9D9D9"/>
          </w:tcPr>
          <w:p w:rsidR="00AC0F61" w:rsidRPr="00AC379C" w:rsidRDefault="00AC0F61" w:rsidP="000C3C97">
            <w:pPr>
              <w:pStyle w:val="BodyText"/>
              <w:spacing w:before="40" w:after="40"/>
              <w:jc w:val="left"/>
              <w:rPr>
                <w:b/>
                <w:sz w:val="18"/>
                <w:szCs w:val="18"/>
              </w:rPr>
            </w:pPr>
            <w:r>
              <w:rPr>
                <w:b/>
                <w:sz w:val="18"/>
                <w:szCs w:val="18"/>
              </w:rPr>
              <w:t>ID</w:t>
            </w:r>
          </w:p>
        </w:tc>
        <w:tc>
          <w:tcPr>
            <w:tcW w:w="740" w:type="pct"/>
            <w:shd w:val="clear" w:color="auto" w:fill="D9D9D9"/>
          </w:tcPr>
          <w:p w:rsidR="00AC0F61" w:rsidRPr="00AC379C" w:rsidRDefault="00AC0F61" w:rsidP="000C3C97">
            <w:pPr>
              <w:pStyle w:val="BodyText"/>
              <w:spacing w:before="40" w:after="40"/>
              <w:jc w:val="left"/>
              <w:rPr>
                <w:b/>
                <w:sz w:val="18"/>
                <w:szCs w:val="18"/>
              </w:rPr>
            </w:pPr>
            <w:r>
              <w:rPr>
                <w:b/>
                <w:sz w:val="18"/>
                <w:szCs w:val="18"/>
              </w:rPr>
              <w:t>Typ</w:t>
            </w:r>
          </w:p>
        </w:tc>
        <w:tc>
          <w:tcPr>
            <w:tcW w:w="1266" w:type="pct"/>
            <w:shd w:val="clear" w:color="auto" w:fill="D9D9D9"/>
          </w:tcPr>
          <w:p w:rsidR="00AC0F61" w:rsidRDefault="00AC0F61" w:rsidP="00AC0F61">
            <w:pPr>
              <w:pStyle w:val="BodyText"/>
              <w:spacing w:before="40" w:after="40"/>
              <w:jc w:val="left"/>
              <w:rPr>
                <w:b/>
                <w:sz w:val="18"/>
                <w:szCs w:val="18"/>
              </w:rPr>
            </w:pPr>
            <w:r>
              <w:rPr>
                <w:b/>
                <w:sz w:val="18"/>
                <w:szCs w:val="18"/>
              </w:rPr>
              <w:t>Názov</w:t>
            </w:r>
          </w:p>
        </w:tc>
        <w:tc>
          <w:tcPr>
            <w:tcW w:w="1523" w:type="pct"/>
            <w:shd w:val="clear" w:color="auto" w:fill="D9D9D9"/>
          </w:tcPr>
          <w:p w:rsidR="00AC0F61" w:rsidRDefault="00AC0F61" w:rsidP="000C3C97">
            <w:pPr>
              <w:pStyle w:val="BodyText"/>
              <w:spacing w:before="40" w:after="40"/>
              <w:jc w:val="left"/>
              <w:rPr>
                <w:b/>
                <w:sz w:val="18"/>
                <w:szCs w:val="18"/>
              </w:rPr>
            </w:pPr>
            <w:r>
              <w:rPr>
                <w:b/>
                <w:sz w:val="18"/>
                <w:szCs w:val="18"/>
              </w:rPr>
              <w:t>Zdôvodnenie</w:t>
            </w:r>
          </w:p>
        </w:tc>
        <w:tc>
          <w:tcPr>
            <w:tcW w:w="1098" w:type="pct"/>
            <w:shd w:val="clear" w:color="auto" w:fill="D9D9D9"/>
          </w:tcPr>
          <w:p w:rsidR="00AC0F61" w:rsidRDefault="00AC0F61" w:rsidP="00AC0F61">
            <w:pPr>
              <w:pStyle w:val="BodyText"/>
              <w:spacing w:before="40" w:after="40"/>
              <w:jc w:val="left"/>
              <w:rPr>
                <w:b/>
                <w:sz w:val="18"/>
                <w:szCs w:val="18"/>
              </w:rPr>
            </w:pPr>
            <w:r>
              <w:rPr>
                <w:b/>
                <w:sz w:val="18"/>
                <w:szCs w:val="18"/>
              </w:rPr>
              <w:t>Návrh zmeny</w:t>
            </w:r>
          </w:p>
        </w:tc>
      </w:tr>
      <w:tr w:rsidR="00AC0F61" w:rsidRPr="00AC379C" w:rsidTr="00040C15">
        <w:trPr>
          <w:trHeight w:val="383"/>
        </w:trPr>
        <w:tc>
          <w:tcPr>
            <w:tcW w:w="373" w:type="pct"/>
          </w:tcPr>
          <w:p w:rsidR="00AC0F61" w:rsidRPr="00214894" w:rsidRDefault="00AC0F61" w:rsidP="00981A00">
            <w:pPr>
              <w:pStyle w:val="BodyText"/>
              <w:spacing w:before="40" w:after="40"/>
              <w:jc w:val="left"/>
              <w:rPr>
                <w:b/>
                <w:sz w:val="18"/>
                <w:szCs w:val="18"/>
              </w:rPr>
            </w:pPr>
            <w:r>
              <w:rPr>
                <w:b/>
                <w:sz w:val="18"/>
                <w:szCs w:val="18"/>
              </w:rPr>
              <w:t>LA</w:t>
            </w:r>
            <w:r w:rsidRPr="00214894">
              <w:rPr>
                <w:b/>
                <w:sz w:val="18"/>
                <w:szCs w:val="18"/>
              </w:rPr>
              <w:t>_</w:t>
            </w:r>
            <w:r w:rsidR="00981A00">
              <w:rPr>
                <w:b/>
                <w:sz w:val="18"/>
                <w:szCs w:val="18"/>
              </w:rPr>
              <w:t>1</w:t>
            </w:r>
          </w:p>
        </w:tc>
        <w:tc>
          <w:tcPr>
            <w:tcW w:w="740" w:type="pct"/>
            <w:shd w:val="clear" w:color="auto" w:fill="auto"/>
          </w:tcPr>
          <w:p w:rsidR="00040C15" w:rsidRPr="00AC379C" w:rsidRDefault="00040C15" w:rsidP="00040C15">
            <w:pPr>
              <w:pStyle w:val="BodyText"/>
              <w:spacing w:before="40" w:after="40"/>
              <w:jc w:val="left"/>
              <w:rPr>
                <w:sz w:val="18"/>
                <w:szCs w:val="18"/>
              </w:rPr>
            </w:pPr>
            <w:r w:rsidRPr="00040C15">
              <w:rPr>
                <w:sz w:val="18"/>
                <w:szCs w:val="18"/>
              </w:rPr>
              <w:t>Aproximačné nariadenia vlády SR</w:t>
            </w:r>
          </w:p>
        </w:tc>
        <w:tc>
          <w:tcPr>
            <w:tcW w:w="1266" w:type="pct"/>
          </w:tcPr>
          <w:p w:rsidR="00AC0F61" w:rsidRDefault="006267EF" w:rsidP="000C3C97">
            <w:pPr>
              <w:pStyle w:val="BodyText"/>
              <w:spacing w:before="40" w:after="40"/>
              <w:jc w:val="left"/>
              <w:rPr>
                <w:sz w:val="18"/>
                <w:szCs w:val="18"/>
              </w:rPr>
            </w:pPr>
            <w:r w:rsidRPr="006267EF">
              <w:rPr>
                <w:sz w:val="18"/>
                <w:szCs w:val="18"/>
              </w:rPr>
              <w:t>NARIADENIE KOMISIE (EÚ) č. 328/2011 z 5. apríla 2011, ktorým sa vykonáva nariadenie Európskeho parlamentu a Rady (ES) č. 1338/2008 o štatistikách Spoločenstva v oblasti verejného zdravia a bezpečnosti a ochrany zdravia pri práci, pokiaľ ide štatistiku o príčinách smrti</w:t>
            </w:r>
          </w:p>
        </w:tc>
        <w:tc>
          <w:tcPr>
            <w:tcW w:w="1523" w:type="pct"/>
          </w:tcPr>
          <w:p w:rsidR="00AC0F61" w:rsidRDefault="006267EF" w:rsidP="000C3C97">
            <w:pPr>
              <w:pStyle w:val="BodyText"/>
              <w:spacing w:before="40" w:after="40"/>
              <w:jc w:val="left"/>
              <w:rPr>
                <w:sz w:val="18"/>
                <w:szCs w:val="18"/>
              </w:rPr>
            </w:pPr>
            <w:r w:rsidRPr="006267EF">
              <w:rPr>
                <w:sz w:val="18"/>
                <w:szCs w:val="18"/>
              </w:rPr>
              <w:t>Záväzne nariadenie pre všetky členské štáty EU ohľadom spracovania a zasielania dát o príčinách smrti</w:t>
            </w:r>
            <w:r>
              <w:rPr>
                <w:sz w:val="18"/>
                <w:szCs w:val="18"/>
              </w:rPr>
              <w:t xml:space="preserve">. </w:t>
            </w:r>
            <w:r w:rsidRPr="006267EF">
              <w:rPr>
                <w:sz w:val="18"/>
                <w:szCs w:val="18"/>
              </w:rPr>
              <w:t xml:space="preserve">Členské štáty musia </w:t>
            </w:r>
            <w:r>
              <w:rPr>
                <w:sz w:val="18"/>
                <w:szCs w:val="18"/>
              </w:rPr>
              <w:t>Eurostat-u odovzdať finalizované a overené</w:t>
            </w:r>
            <w:r w:rsidRPr="006267EF">
              <w:rPr>
                <w:sz w:val="18"/>
                <w:szCs w:val="18"/>
              </w:rPr>
              <w:t xml:space="preserve"> štatistické metaúdaje v súlade so štandardmi Eurostat-u.</w:t>
            </w:r>
          </w:p>
        </w:tc>
        <w:tc>
          <w:tcPr>
            <w:tcW w:w="1098" w:type="pct"/>
          </w:tcPr>
          <w:p w:rsidR="00AC0F61" w:rsidRDefault="006267EF" w:rsidP="000C3C97">
            <w:pPr>
              <w:pStyle w:val="BodyText"/>
              <w:spacing w:before="40" w:after="40"/>
              <w:jc w:val="left"/>
              <w:rPr>
                <w:sz w:val="18"/>
                <w:szCs w:val="18"/>
              </w:rPr>
            </w:pPr>
            <w:r>
              <w:rPr>
                <w:sz w:val="18"/>
                <w:szCs w:val="18"/>
              </w:rPr>
              <w:t>N/A</w:t>
            </w:r>
          </w:p>
        </w:tc>
      </w:tr>
      <w:tr w:rsidR="00AC0F61" w:rsidRPr="00AC379C" w:rsidTr="00040C15">
        <w:trPr>
          <w:trHeight w:val="383"/>
        </w:trPr>
        <w:tc>
          <w:tcPr>
            <w:tcW w:w="373" w:type="pct"/>
          </w:tcPr>
          <w:p w:rsidR="00AC0F61" w:rsidRDefault="00981A00" w:rsidP="000C3C97">
            <w:pPr>
              <w:pStyle w:val="BodyText"/>
              <w:spacing w:before="40" w:after="40"/>
              <w:jc w:val="left"/>
              <w:rPr>
                <w:b/>
                <w:sz w:val="18"/>
                <w:szCs w:val="18"/>
              </w:rPr>
            </w:pPr>
            <w:r>
              <w:rPr>
                <w:b/>
                <w:sz w:val="18"/>
                <w:szCs w:val="18"/>
              </w:rPr>
              <w:t>LA</w:t>
            </w:r>
            <w:r w:rsidRPr="00214894">
              <w:rPr>
                <w:b/>
                <w:sz w:val="18"/>
                <w:szCs w:val="18"/>
              </w:rPr>
              <w:t>_</w:t>
            </w:r>
            <w:r>
              <w:rPr>
                <w:b/>
                <w:sz w:val="18"/>
                <w:szCs w:val="18"/>
              </w:rPr>
              <w:t>2</w:t>
            </w:r>
          </w:p>
        </w:tc>
        <w:tc>
          <w:tcPr>
            <w:tcW w:w="740" w:type="pct"/>
            <w:shd w:val="clear" w:color="auto" w:fill="auto"/>
          </w:tcPr>
          <w:p w:rsidR="00AC0F61" w:rsidRPr="00AC379C" w:rsidRDefault="006267EF" w:rsidP="000C3C97">
            <w:pPr>
              <w:pStyle w:val="BodyText"/>
              <w:spacing w:before="40" w:after="40"/>
              <w:jc w:val="left"/>
              <w:rPr>
                <w:sz w:val="18"/>
                <w:szCs w:val="18"/>
              </w:rPr>
            </w:pPr>
            <w:r w:rsidRPr="00040C15">
              <w:rPr>
                <w:sz w:val="18"/>
                <w:szCs w:val="18"/>
              </w:rPr>
              <w:t>Aproximačné nariadenia vlády SR</w:t>
            </w:r>
          </w:p>
        </w:tc>
        <w:tc>
          <w:tcPr>
            <w:tcW w:w="1266" w:type="pct"/>
          </w:tcPr>
          <w:p w:rsidR="00AC0F61" w:rsidRDefault="006267EF" w:rsidP="000C3C97">
            <w:pPr>
              <w:pStyle w:val="BodyText"/>
              <w:spacing w:before="40" w:after="40"/>
              <w:jc w:val="left"/>
              <w:rPr>
                <w:sz w:val="18"/>
                <w:szCs w:val="18"/>
              </w:rPr>
            </w:pPr>
            <w:r w:rsidRPr="006267EF">
              <w:rPr>
                <w:sz w:val="18"/>
                <w:szCs w:val="18"/>
              </w:rPr>
              <w:t>NARIADENIE KOMISIE (EÚ) č. 349/2011 z 11. apríla 2011, ktorým sa vykonáva nariadenie Európskeho parlamentu a Rady (ES) č. 1338/2008 o štatistikách Spoločenstva v oblasti verejného zdravia a bezpečnosti a ochrany zdravia pri práci, pokiaľ ide o štatistiku pracovných úrazov</w:t>
            </w:r>
          </w:p>
        </w:tc>
        <w:tc>
          <w:tcPr>
            <w:tcW w:w="1523" w:type="pct"/>
          </w:tcPr>
          <w:p w:rsidR="00AC0F61" w:rsidRDefault="006267EF" w:rsidP="000C3C97">
            <w:pPr>
              <w:pStyle w:val="BodyText"/>
              <w:spacing w:before="40" w:after="40"/>
              <w:jc w:val="left"/>
              <w:rPr>
                <w:sz w:val="18"/>
                <w:szCs w:val="18"/>
              </w:rPr>
            </w:pPr>
            <w:r w:rsidRPr="006267EF">
              <w:rPr>
                <w:sz w:val="18"/>
                <w:szCs w:val="18"/>
              </w:rPr>
              <w:t>Záväzne nariadenie pre všetky členské štáty EU ohľadom spracovania a zasielania dát ohľadom zdravia pri práci a pracovných úrazov</w:t>
            </w:r>
            <w:r>
              <w:rPr>
                <w:sz w:val="18"/>
                <w:szCs w:val="18"/>
              </w:rPr>
              <w:t xml:space="preserve">. </w:t>
            </w:r>
            <w:r w:rsidRPr="006267EF">
              <w:rPr>
                <w:sz w:val="18"/>
                <w:szCs w:val="18"/>
              </w:rPr>
              <w:t xml:space="preserve">Členské štáty musia </w:t>
            </w:r>
            <w:r>
              <w:rPr>
                <w:sz w:val="18"/>
                <w:szCs w:val="18"/>
              </w:rPr>
              <w:t>Eurostat-u odovzdať finalizované a overené</w:t>
            </w:r>
            <w:r w:rsidRPr="006267EF">
              <w:rPr>
                <w:sz w:val="18"/>
                <w:szCs w:val="18"/>
              </w:rPr>
              <w:t xml:space="preserve"> štatistické metaúdaje v súlade so štandardmi Eurostat-u.</w:t>
            </w:r>
          </w:p>
        </w:tc>
        <w:tc>
          <w:tcPr>
            <w:tcW w:w="1098" w:type="pct"/>
          </w:tcPr>
          <w:p w:rsidR="00AC0F61" w:rsidRDefault="006267EF" w:rsidP="000C3C97">
            <w:pPr>
              <w:pStyle w:val="BodyText"/>
              <w:spacing w:before="40" w:after="40"/>
              <w:jc w:val="left"/>
              <w:rPr>
                <w:sz w:val="18"/>
                <w:szCs w:val="18"/>
              </w:rPr>
            </w:pPr>
            <w:r>
              <w:rPr>
                <w:sz w:val="18"/>
                <w:szCs w:val="18"/>
              </w:rPr>
              <w:t>N/A</w:t>
            </w:r>
          </w:p>
        </w:tc>
      </w:tr>
      <w:tr w:rsidR="00981A00" w:rsidRPr="00AC379C" w:rsidTr="00040C15">
        <w:trPr>
          <w:trHeight w:val="383"/>
        </w:trPr>
        <w:tc>
          <w:tcPr>
            <w:tcW w:w="373" w:type="pct"/>
          </w:tcPr>
          <w:p w:rsidR="00981A00" w:rsidRDefault="00981A00" w:rsidP="000C3C97">
            <w:pPr>
              <w:pStyle w:val="BodyText"/>
              <w:spacing w:before="40" w:after="40"/>
              <w:jc w:val="left"/>
              <w:rPr>
                <w:b/>
                <w:sz w:val="18"/>
                <w:szCs w:val="18"/>
              </w:rPr>
            </w:pPr>
            <w:r>
              <w:rPr>
                <w:b/>
                <w:sz w:val="18"/>
                <w:szCs w:val="18"/>
              </w:rPr>
              <w:t>LA</w:t>
            </w:r>
            <w:r w:rsidRPr="00214894">
              <w:rPr>
                <w:b/>
                <w:sz w:val="18"/>
                <w:szCs w:val="18"/>
              </w:rPr>
              <w:t>_</w:t>
            </w:r>
            <w:r>
              <w:rPr>
                <w:b/>
                <w:sz w:val="18"/>
                <w:szCs w:val="18"/>
              </w:rPr>
              <w:t>3</w:t>
            </w:r>
          </w:p>
        </w:tc>
        <w:tc>
          <w:tcPr>
            <w:tcW w:w="740" w:type="pct"/>
            <w:shd w:val="clear" w:color="auto" w:fill="auto"/>
          </w:tcPr>
          <w:p w:rsidR="00981A00" w:rsidRPr="00AC379C" w:rsidRDefault="006267EF" w:rsidP="000C3C97">
            <w:pPr>
              <w:pStyle w:val="BodyText"/>
              <w:spacing w:before="40" w:after="40"/>
              <w:jc w:val="left"/>
              <w:rPr>
                <w:sz w:val="18"/>
                <w:szCs w:val="18"/>
              </w:rPr>
            </w:pPr>
            <w:r w:rsidRPr="00040C15">
              <w:rPr>
                <w:sz w:val="18"/>
                <w:szCs w:val="18"/>
              </w:rPr>
              <w:t>Aproximačné nariadenia vlády SR</w:t>
            </w:r>
          </w:p>
        </w:tc>
        <w:tc>
          <w:tcPr>
            <w:tcW w:w="1266" w:type="pct"/>
          </w:tcPr>
          <w:p w:rsidR="00981A00" w:rsidRDefault="006267EF" w:rsidP="000C3C97">
            <w:pPr>
              <w:pStyle w:val="BodyText"/>
              <w:spacing w:before="40" w:after="40"/>
              <w:jc w:val="left"/>
              <w:rPr>
                <w:sz w:val="18"/>
                <w:szCs w:val="18"/>
              </w:rPr>
            </w:pPr>
            <w:r w:rsidRPr="006267EF">
              <w:rPr>
                <w:sz w:val="18"/>
                <w:szCs w:val="18"/>
              </w:rPr>
              <w:t>NARIADENIE EURÓPSKEHO PARLAMENTU A RADY (EÚ) č. 99/2013 z 15. januára 2013 o európskom štatistickom programe na roky 2013 až 2017</w:t>
            </w:r>
          </w:p>
        </w:tc>
        <w:tc>
          <w:tcPr>
            <w:tcW w:w="1523" w:type="pct"/>
          </w:tcPr>
          <w:p w:rsidR="00981A00" w:rsidRDefault="006267EF" w:rsidP="000C3C97">
            <w:pPr>
              <w:pStyle w:val="BodyText"/>
              <w:spacing w:before="40" w:after="40"/>
              <w:jc w:val="left"/>
              <w:rPr>
                <w:sz w:val="18"/>
                <w:szCs w:val="18"/>
              </w:rPr>
            </w:pPr>
            <w:r w:rsidRPr="006267EF">
              <w:rPr>
                <w:sz w:val="18"/>
                <w:szCs w:val="18"/>
              </w:rPr>
              <w:t>Ustanovuje základne princípy ako transparentnosť a kompatibilita s cieľmi EU pre vedenie štatistických databáz (všetkých typov) a ich prenosom do databáz Eurostat-u</w:t>
            </w:r>
            <w:r>
              <w:rPr>
                <w:sz w:val="18"/>
                <w:szCs w:val="18"/>
              </w:rPr>
              <w:t>.</w:t>
            </w:r>
          </w:p>
        </w:tc>
        <w:tc>
          <w:tcPr>
            <w:tcW w:w="1098" w:type="pct"/>
          </w:tcPr>
          <w:p w:rsidR="00981A00" w:rsidRDefault="006267EF" w:rsidP="000C3C97">
            <w:pPr>
              <w:pStyle w:val="BodyText"/>
              <w:spacing w:before="40" w:after="40"/>
              <w:jc w:val="left"/>
              <w:rPr>
                <w:sz w:val="18"/>
                <w:szCs w:val="18"/>
              </w:rPr>
            </w:pPr>
            <w:r>
              <w:rPr>
                <w:sz w:val="18"/>
                <w:szCs w:val="18"/>
              </w:rPr>
              <w:t>N/A</w:t>
            </w:r>
          </w:p>
        </w:tc>
      </w:tr>
      <w:tr w:rsidR="00981A00" w:rsidRPr="00AC379C" w:rsidTr="00040C15">
        <w:trPr>
          <w:trHeight w:val="383"/>
        </w:trPr>
        <w:tc>
          <w:tcPr>
            <w:tcW w:w="373" w:type="pct"/>
          </w:tcPr>
          <w:p w:rsidR="00981A00" w:rsidRDefault="00981A00" w:rsidP="000C3C97">
            <w:pPr>
              <w:pStyle w:val="BodyText"/>
              <w:spacing w:before="40" w:after="40"/>
              <w:jc w:val="left"/>
              <w:rPr>
                <w:b/>
                <w:sz w:val="18"/>
                <w:szCs w:val="18"/>
              </w:rPr>
            </w:pPr>
            <w:r>
              <w:rPr>
                <w:b/>
                <w:sz w:val="18"/>
                <w:szCs w:val="18"/>
              </w:rPr>
              <w:t>LA</w:t>
            </w:r>
            <w:r w:rsidRPr="00214894">
              <w:rPr>
                <w:b/>
                <w:sz w:val="18"/>
                <w:szCs w:val="18"/>
              </w:rPr>
              <w:t>_</w:t>
            </w:r>
            <w:r>
              <w:rPr>
                <w:b/>
                <w:sz w:val="18"/>
                <w:szCs w:val="18"/>
              </w:rPr>
              <w:t>4</w:t>
            </w:r>
          </w:p>
        </w:tc>
        <w:tc>
          <w:tcPr>
            <w:tcW w:w="740" w:type="pct"/>
            <w:shd w:val="clear" w:color="auto" w:fill="auto"/>
          </w:tcPr>
          <w:p w:rsidR="00981A00" w:rsidRPr="00AC379C" w:rsidRDefault="006267EF" w:rsidP="000C3C97">
            <w:pPr>
              <w:pStyle w:val="BodyText"/>
              <w:spacing w:before="40" w:after="40"/>
              <w:jc w:val="left"/>
              <w:rPr>
                <w:sz w:val="18"/>
                <w:szCs w:val="18"/>
              </w:rPr>
            </w:pPr>
            <w:r w:rsidRPr="00040C15">
              <w:rPr>
                <w:sz w:val="18"/>
                <w:szCs w:val="18"/>
              </w:rPr>
              <w:t>Aproximačné nariadenia vlády SR</w:t>
            </w:r>
          </w:p>
        </w:tc>
        <w:tc>
          <w:tcPr>
            <w:tcW w:w="1266" w:type="pct"/>
          </w:tcPr>
          <w:p w:rsidR="00981A00" w:rsidRDefault="006267EF" w:rsidP="000C3C97">
            <w:pPr>
              <w:pStyle w:val="BodyText"/>
              <w:spacing w:before="40" w:after="40"/>
              <w:jc w:val="left"/>
              <w:rPr>
                <w:sz w:val="18"/>
                <w:szCs w:val="18"/>
              </w:rPr>
            </w:pPr>
            <w:r w:rsidRPr="006267EF">
              <w:rPr>
                <w:sz w:val="18"/>
                <w:szCs w:val="18"/>
              </w:rPr>
              <w:t>NARIADENIE KOMISIE (EÚ) 2015/359 zo 4. marca 2015, ktorým sa vykonáva nariadenie Európskeho parlamentu a Rady (ES) č. 1338/2008, pokiaľ ide o štatistiku výdavkov na zdravotnú starostlivosť a jej financovanie</w:t>
            </w:r>
          </w:p>
        </w:tc>
        <w:tc>
          <w:tcPr>
            <w:tcW w:w="1523" w:type="pct"/>
          </w:tcPr>
          <w:p w:rsidR="00981A00" w:rsidRDefault="006267EF" w:rsidP="000C3C97">
            <w:pPr>
              <w:pStyle w:val="BodyText"/>
              <w:spacing w:before="40" w:after="40"/>
              <w:jc w:val="left"/>
              <w:rPr>
                <w:sz w:val="18"/>
                <w:szCs w:val="18"/>
              </w:rPr>
            </w:pPr>
            <w:r w:rsidRPr="006267EF">
              <w:rPr>
                <w:sz w:val="18"/>
                <w:szCs w:val="18"/>
              </w:rPr>
              <w:t>Upravuje detaily ohľadom ob</w:t>
            </w:r>
            <w:r w:rsidR="00CD25A3">
              <w:rPr>
                <w:sz w:val="18"/>
                <w:szCs w:val="18"/>
              </w:rPr>
              <w:t>lasti, v rámci ktorých členské štá</w:t>
            </w:r>
            <w:r w:rsidRPr="006267EF">
              <w:rPr>
                <w:sz w:val="18"/>
                <w:szCs w:val="18"/>
              </w:rPr>
              <w:t>ty poskytujú svoje údaje.</w:t>
            </w:r>
          </w:p>
        </w:tc>
        <w:tc>
          <w:tcPr>
            <w:tcW w:w="1098" w:type="pct"/>
          </w:tcPr>
          <w:p w:rsidR="00981A00" w:rsidRDefault="006267EF" w:rsidP="000C3C97">
            <w:pPr>
              <w:pStyle w:val="BodyText"/>
              <w:spacing w:before="40" w:after="40"/>
              <w:jc w:val="left"/>
              <w:rPr>
                <w:sz w:val="18"/>
                <w:szCs w:val="18"/>
              </w:rPr>
            </w:pPr>
            <w:r>
              <w:rPr>
                <w:sz w:val="18"/>
                <w:szCs w:val="18"/>
              </w:rPr>
              <w:t>N/A</w:t>
            </w:r>
          </w:p>
        </w:tc>
      </w:tr>
      <w:tr w:rsidR="00981A00" w:rsidRPr="00AC379C" w:rsidTr="00040C15">
        <w:trPr>
          <w:trHeight w:val="383"/>
        </w:trPr>
        <w:tc>
          <w:tcPr>
            <w:tcW w:w="373" w:type="pct"/>
          </w:tcPr>
          <w:p w:rsidR="00981A00" w:rsidRDefault="00981A00" w:rsidP="000C3C97">
            <w:pPr>
              <w:pStyle w:val="BodyText"/>
              <w:spacing w:before="40" w:after="40"/>
              <w:jc w:val="left"/>
              <w:rPr>
                <w:b/>
                <w:sz w:val="18"/>
                <w:szCs w:val="18"/>
              </w:rPr>
            </w:pPr>
            <w:r>
              <w:rPr>
                <w:b/>
                <w:sz w:val="18"/>
                <w:szCs w:val="18"/>
              </w:rPr>
              <w:t>LA</w:t>
            </w:r>
            <w:r w:rsidRPr="00214894">
              <w:rPr>
                <w:b/>
                <w:sz w:val="18"/>
                <w:szCs w:val="18"/>
              </w:rPr>
              <w:t>_</w:t>
            </w:r>
            <w:r>
              <w:rPr>
                <w:b/>
                <w:sz w:val="18"/>
                <w:szCs w:val="18"/>
              </w:rPr>
              <w:t>5</w:t>
            </w:r>
          </w:p>
        </w:tc>
        <w:tc>
          <w:tcPr>
            <w:tcW w:w="740" w:type="pct"/>
            <w:shd w:val="clear" w:color="auto" w:fill="auto"/>
          </w:tcPr>
          <w:p w:rsidR="00981A00" w:rsidRPr="00AC379C" w:rsidRDefault="00CE0981" w:rsidP="000C3C97">
            <w:pPr>
              <w:pStyle w:val="BodyText"/>
              <w:spacing w:before="40" w:after="40"/>
              <w:jc w:val="left"/>
              <w:rPr>
                <w:sz w:val="18"/>
                <w:szCs w:val="18"/>
              </w:rPr>
            </w:pPr>
            <w:r w:rsidRPr="00040C15">
              <w:rPr>
                <w:sz w:val="18"/>
                <w:szCs w:val="18"/>
              </w:rPr>
              <w:t>Aproximačné nariadenia vlády SR</w:t>
            </w:r>
          </w:p>
        </w:tc>
        <w:tc>
          <w:tcPr>
            <w:tcW w:w="1266" w:type="pct"/>
          </w:tcPr>
          <w:p w:rsidR="00981A00" w:rsidRDefault="006267EF" w:rsidP="000C3C97">
            <w:pPr>
              <w:pStyle w:val="BodyText"/>
              <w:spacing w:before="40" w:after="40"/>
              <w:jc w:val="left"/>
              <w:rPr>
                <w:sz w:val="18"/>
                <w:szCs w:val="18"/>
              </w:rPr>
            </w:pPr>
            <w:r w:rsidRPr="006267EF">
              <w:rPr>
                <w:sz w:val="18"/>
                <w:szCs w:val="18"/>
              </w:rPr>
              <w:t>NARIADENIE EURÓPSKEHO PARLAMENTU A RADY (ES) č. 1338/2008 zo 16. decembra 2008 o štatistikách Spoločenstva v oblasti verejného zdravia a bezpečnosti a ochrany zdravia pri práci</w:t>
            </w:r>
          </w:p>
        </w:tc>
        <w:tc>
          <w:tcPr>
            <w:tcW w:w="1523" w:type="pct"/>
          </w:tcPr>
          <w:p w:rsidR="00981A00" w:rsidRDefault="006267EF" w:rsidP="000C3C97">
            <w:pPr>
              <w:pStyle w:val="BodyText"/>
              <w:spacing w:before="40" w:after="40"/>
              <w:jc w:val="left"/>
              <w:rPr>
                <w:sz w:val="18"/>
                <w:szCs w:val="18"/>
              </w:rPr>
            </w:pPr>
            <w:r w:rsidRPr="006267EF">
              <w:rPr>
                <w:sz w:val="18"/>
                <w:szCs w:val="18"/>
              </w:rPr>
              <w:t>Stanovujú sa v ňom pravidlá, ktorými by sa malo riadiť zhromažďovanie a prezentácia štatistiky v oblasti verejného zdravia a bezpečnosti a ochrany zdravia pri práci, s cieľom zabezpečiť porovnateľné údaje vo všetkých krajinách EÚ.</w:t>
            </w:r>
          </w:p>
        </w:tc>
        <w:tc>
          <w:tcPr>
            <w:tcW w:w="1098" w:type="pct"/>
          </w:tcPr>
          <w:p w:rsidR="00981A00" w:rsidRDefault="006267EF" w:rsidP="000C3C97">
            <w:pPr>
              <w:pStyle w:val="BodyText"/>
              <w:spacing w:before="40" w:after="40"/>
              <w:jc w:val="left"/>
              <w:rPr>
                <w:sz w:val="18"/>
                <w:szCs w:val="18"/>
              </w:rPr>
            </w:pPr>
            <w:r>
              <w:rPr>
                <w:sz w:val="18"/>
                <w:szCs w:val="18"/>
              </w:rPr>
              <w:t>N/A</w:t>
            </w:r>
          </w:p>
        </w:tc>
      </w:tr>
      <w:tr w:rsidR="00577608" w:rsidRPr="00AC379C" w:rsidTr="0073594C">
        <w:trPr>
          <w:trHeight w:val="383"/>
        </w:trPr>
        <w:tc>
          <w:tcPr>
            <w:tcW w:w="373" w:type="pct"/>
          </w:tcPr>
          <w:p w:rsidR="00577608" w:rsidRDefault="00577608" w:rsidP="00577608">
            <w:pPr>
              <w:pStyle w:val="BodyText"/>
              <w:spacing w:before="40" w:after="40"/>
              <w:jc w:val="left"/>
              <w:rPr>
                <w:b/>
                <w:sz w:val="18"/>
                <w:szCs w:val="18"/>
              </w:rPr>
            </w:pPr>
            <w:r>
              <w:rPr>
                <w:b/>
                <w:sz w:val="18"/>
                <w:szCs w:val="18"/>
              </w:rPr>
              <w:t>LA</w:t>
            </w:r>
            <w:r w:rsidRPr="00214894">
              <w:rPr>
                <w:b/>
                <w:sz w:val="18"/>
                <w:szCs w:val="18"/>
              </w:rPr>
              <w:t>_</w:t>
            </w:r>
            <w:r>
              <w:rPr>
                <w:b/>
                <w:sz w:val="18"/>
                <w:szCs w:val="18"/>
              </w:rPr>
              <w:t>6</w:t>
            </w:r>
          </w:p>
        </w:tc>
        <w:tc>
          <w:tcPr>
            <w:tcW w:w="740" w:type="pct"/>
            <w:shd w:val="clear" w:color="auto" w:fill="auto"/>
          </w:tcPr>
          <w:p w:rsidR="00577608" w:rsidRPr="00AC379C" w:rsidRDefault="00577608" w:rsidP="00577608">
            <w:pPr>
              <w:pStyle w:val="BodyText"/>
              <w:spacing w:before="40" w:after="40"/>
              <w:jc w:val="left"/>
              <w:rPr>
                <w:sz w:val="18"/>
                <w:szCs w:val="18"/>
              </w:rPr>
            </w:pPr>
            <w:r>
              <w:rPr>
                <w:sz w:val="18"/>
                <w:szCs w:val="18"/>
              </w:rPr>
              <w:t>Zákon</w:t>
            </w:r>
          </w:p>
        </w:tc>
        <w:tc>
          <w:tcPr>
            <w:tcW w:w="1266" w:type="pct"/>
          </w:tcPr>
          <w:p w:rsidR="00577608" w:rsidRPr="00577608" w:rsidRDefault="00407491" w:rsidP="0073594C">
            <w:pPr>
              <w:pStyle w:val="BodyText"/>
              <w:spacing w:before="40" w:after="40"/>
              <w:jc w:val="left"/>
              <w:rPr>
                <w:sz w:val="18"/>
                <w:szCs w:val="18"/>
              </w:rPr>
            </w:pPr>
            <w:r>
              <w:rPr>
                <w:sz w:val="18"/>
                <w:szCs w:val="18"/>
              </w:rPr>
              <w:t>Zákon č. 153/2013 Z. z.</w:t>
            </w:r>
            <w:r w:rsidRPr="00407491">
              <w:rPr>
                <w:sz w:val="18"/>
                <w:szCs w:val="18"/>
              </w:rPr>
              <w:t xml:space="preserve"> o národnom zdravotníckom informačnom systéme a o zmene a doplnení niektorých zákonov</w:t>
            </w:r>
          </w:p>
        </w:tc>
        <w:tc>
          <w:tcPr>
            <w:tcW w:w="1523" w:type="pct"/>
          </w:tcPr>
          <w:p w:rsidR="00577608" w:rsidRDefault="00407491" w:rsidP="00577608">
            <w:pPr>
              <w:pStyle w:val="BodyText"/>
              <w:spacing w:before="40" w:after="40"/>
              <w:jc w:val="left"/>
              <w:rPr>
                <w:sz w:val="18"/>
                <w:szCs w:val="18"/>
              </w:rPr>
            </w:pPr>
            <w:r>
              <w:rPr>
                <w:sz w:val="18"/>
                <w:szCs w:val="18"/>
              </w:rPr>
              <w:t xml:space="preserve">Zákon definuje údajovú základňu v rezorte zdravotníctva, registre, štandardy, štatistiku, postupy spracovania údajov, úlohu </w:t>
            </w:r>
            <w:r w:rsidRPr="00407491">
              <w:rPr>
                <w:sz w:val="18"/>
                <w:szCs w:val="18"/>
              </w:rPr>
              <w:t>Národného centra zdravotníckych informácií</w:t>
            </w:r>
            <w:r>
              <w:rPr>
                <w:sz w:val="18"/>
                <w:szCs w:val="18"/>
              </w:rPr>
              <w:t>, a pod.</w:t>
            </w:r>
          </w:p>
        </w:tc>
        <w:tc>
          <w:tcPr>
            <w:tcW w:w="1098" w:type="pct"/>
          </w:tcPr>
          <w:p w:rsidR="00577608" w:rsidRDefault="0073594C" w:rsidP="00577608">
            <w:pPr>
              <w:pStyle w:val="BodyText"/>
              <w:spacing w:before="40" w:after="40"/>
              <w:jc w:val="left"/>
              <w:rPr>
                <w:sz w:val="18"/>
                <w:szCs w:val="18"/>
              </w:rPr>
            </w:pPr>
            <w:r>
              <w:rPr>
                <w:sz w:val="18"/>
                <w:szCs w:val="18"/>
              </w:rPr>
              <w:t>Definovať organizačné zabezpečenie, rozsahu konsolidovaných údajov, doplniť registre a údaje, ktoré sú už dnes zbierané a spravované, avšak nie sú definované v legislatíve.</w:t>
            </w:r>
          </w:p>
        </w:tc>
      </w:tr>
      <w:tr w:rsidR="00577608" w:rsidRPr="00AC379C" w:rsidTr="00413D86">
        <w:trPr>
          <w:trHeight w:val="383"/>
        </w:trPr>
        <w:tc>
          <w:tcPr>
            <w:tcW w:w="373" w:type="pct"/>
          </w:tcPr>
          <w:p w:rsidR="00577608" w:rsidRDefault="00577608" w:rsidP="00577608">
            <w:pPr>
              <w:pStyle w:val="BodyText"/>
              <w:spacing w:before="40" w:after="40"/>
              <w:jc w:val="left"/>
              <w:rPr>
                <w:b/>
                <w:sz w:val="18"/>
                <w:szCs w:val="18"/>
              </w:rPr>
            </w:pPr>
            <w:r>
              <w:rPr>
                <w:b/>
                <w:sz w:val="18"/>
                <w:szCs w:val="18"/>
              </w:rPr>
              <w:lastRenderedPageBreak/>
              <w:t>LA</w:t>
            </w:r>
            <w:r w:rsidRPr="00214894">
              <w:rPr>
                <w:b/>
                <w:sz w:val="18"/>
                <w:szCs w:val="18"/>
              </w:rPr>
              <w:t>_</w:t>
            </w:r>
            <w:r>
              <w:rPr>
                <w:b/>
                <w:sz w:val="18"/>
                <w:szCs w:val="18"/>
              </w:rPr>
              <w:t>7</w:t>
            </w:r>
          </w:p>
        </w:tc>
        <w:tc>
          <w:tcPr>
            <w:tcW w:w="740" w:type="pct"/>
            <w:shd w:val="clear" w:color="auto" w:fill="auto"/>
          </w:tcPr>
          <w:p w:rsidR="00577608" w:rsidRPr="00AC379C" w:rsidRDefault="00577608" w:rsidP="00577608">
            <w:pPr>
              <w:pStyle w:val="BodyText"/>
              <w:spacing w:before="40" w:after="40"/>
              <w:jc w:val="left"/>
              <w:rPr>
                <w:sz w:val="18"/>
                <w:szCs w:val="18"/>
              </w:rPr>
            </w:pPr>
            <w:r>
              <w:rPr>
                <w:sz w:val="18"/>
                <w:szCs w:val="18"/>
              </w:rPr>
              <w:t>Zákon</w:t>
            </w:r>
          </w:p>
        </w:tc>
        <w:tc>
          <w:tcPr>
            <w:tcW w:w="1266" w:type="pct"/>
            <w:vAlign w:val="bottom"/>
          </w:tcPr>
          <w:p w:rsidR="00577608" w:rsidRPr="00577608" w:rsidRDefault="00407491" w:rsidP="00577608">
            <w:pPr>
              <w:pStyle w:val="BodyText"/>
              <w:spacing w:before="40" w:after="40"/>
              <w:jc w:val="left"/>
              <w:rPr>
                <w:sz w:val="18"/>
                <w:szCs w:val="18"/>
              </w:rPr>
            </w:pPr>
            <w:r w:rsidRPr="00577608">
              <w:rPr>
                <w:sz w:val="18"/>
                <w:szCs w:val="18"/>
              </w:rPr>
              <w:t>Zákon č. 581/2004 Z. z. o zdravotných poisťovniach, dohľade nad zdravotnou starostlivosťou</w:t>
            </w:r>
          </w:p>
        </w:tc>
        <w:tc>
          <w:tcPr>
            <w:tcW w:w="1523" w:type="pct"/>
          </w:tcPr>
          <w:p w:rsidR="00577608" w:rsidRDefault="00407491" w:rsidP="00577608">
            <w:pPr>
              <w:pStyle w:val="BodyText"/>
              <w:spacing w:before="40" w:after="40"/>
              <w:jc w:val="left"/>
              <w:rPr>
                <w:sz w:val="18"/>
                <w:szCs w:val="18"/>
              </w:rPr>
            </w:pPr>
            <w:r>
              <w:rPr>
                <w:sz w:val="18"/>
                <w:szCs w:val="18"/>
              </w:rPr>
              <w:t xml:space="preserve">Zákon okrem iného definuje </w:t>
            </w:r>
            <w:r w:rsidRPr="00407491">
              <w:rPr>
                <w:sz w:val="18"/>
                <w:szCs w:val="18"/>
              </w:rPr>
              <w:t>zriadenie, pôsobnosť, organizáciu, riadenie a hospodárenie Úradu pre dohľad nad zdravotnou starostlivosťou</w:t>
            </w:r>
            <w:r>
              <w:rPr>
                <w:sz w:val="18"/>
                <w:szCs w:val="18"/>
              </w:rPr>
              <w:t xml:space="preserve"> a registre, ktoré vedie.</w:t>
            </w:r>
          </w:p>
        </w:tc>
        <w:tc>
          <w:tcPr>
            <w:tcW w:w="1098" w:type="pct"/>
          </w:tcPr>
          <w:p w:rsidR="00577608" w:rsidRDefault="002D6872" w:rsidP="00577608">
            <w:pPr>
              <w:pStyle w:val="BodyText"/>
              <w:spacing w:before="40" w:after="40"/>
              <w:jc w:val="left"/>
              <w:rPr>
                <w:sz w:val="18"/>
                <w:szCs w:val="18"/>
              </w:rPr>
            </w:pPr>
            <w:r>
              <w:rPr>
                <w:sz w:val="18"/>
                <w:szCs w:val="18"/>
              </w:rPr>
              <w:t>N/A</w:t>
            </w:r>
          </w:p>
        </w:tc>
      </w:tr>
      <w:tr w:rsidR="00577608" w:rsidRPr="00AC379C" w:rsidTr="00413D86">
        <w:trPr>
          <w:trHeight w:val="383"/>
        </w:trPr>
        <w:tc>
          <w:tcPr>
            <w:tcW w:w="373" w:type="pct"/>
          </w:tcPr>
          <w:p w:rsidR="00577608" w:rsidRDefault="00577608" w:rsidP="00577608">
            <w:pPr>
              <w:pStyle w:val="BodyText"/>
              <w:spacing w:before="40" w:after="40"/>
              <w:jc w:val="left"/>
              <w:rPr>
                <w:b/>
                <w:sz w:val="18"/>
                <w:szCs w:val="18"/>
              </w:rPr>
            </w:pPr>
            <w:r>
              <w:rPr>
                <w:b/>
                <w:sz w:val="18"/>
                <w:szCs w:val="18"/>
              </w:rPr>
              <w:t>LA</w:t>
            </w:r>
            <w:r w:rsidRPr="00214894">
              <w:rPr>
                <w:b/>
                <w:sz w:val="18"/>
                <w:szCs w:val="18"/>
              </w:rPr>
              <w:t>_</w:t>
            </w:r>
            <w:r>
              <w:rPr>
                <w:b/>
                <w:sz w:val="18"/>
                <w:szCs w:val="18"/>
              </w:rPr>
              <w:t>8</w:t>
            </w:r>
          </w:p>
        </w:tc>
        <w:tc>
          <w:tcPr>
            <w:tcW w:w="740" w:type="pct"/>
            <w:shd w:val="clear" w:color="auto" w:fill="auto"/>
          </w:tcPr>
          <w:p w:rsidR="00577608" w:rsidRPr="00AC379C" w:rsidRDefault="00577608" w:rsidP="00577608">
            <w:pPr>
              <w:pStyle w:val="BodyText"/>
              <w:spacing w:before="40" w:after="40"/>
              <w:jc w:val="left"/>
              <w:rPr>
                <w:sz w:val="18"/>
                <w:szCs w:val="18"/>
              </w:rPr>
            </w:pPr>
            <w:r>
              <w:rPr>
                <w:sz w:val="18"/>
                <w:szCs w:val="18"/>
              </w:rPr>
              <w:t>Zákon</w:t>
            </w:r>
          </w:p>
        </w:tc>
        <w:tc>
          <w:tcPr>
            <w:tcW w:w="1266" w:type="pct"/>
            <w:vAlign w:val="bottom"/>
          </w:tcPr>
          <w:p w:rsidR="00577608" w:rsidRPr="00577608" w:rsidRDefault="00530CF0" w:rsidP="00530CF0">
            <w:pPr>
              <w:pStyle w:val="BodyText"/>
              <w:spacing w:before="40" w:after="40"/>
              <w:jc w:val="left"/>
              <w:rPr>
                <w:sz w:val="18"/>
                <w:szCs w:val="18"/>
              </w:rPr>
            </w:pPr>
            <w:r>
              <w:rPr>
                <w:sz w:val="18"/>
                <w:szCs w:val="18"/>
              </w:rPr>
              <w:t>Zákon č. 355/2007 Z. z.</w:t>
            </w:r>
            <w:r w:rsidRPr="00530CF0">
              <w:rPr>
                <w:sz w:val="18"/>
                <w:szCs w:val="18"/>
              </w:rPr>
              <w:t xml:space="preserve"> o ochrane, podpore a rozvoji verejného zdravia a o zmene a doplnení niektorých zákonov</w:t>
            </w:r>
          </w:p>
        </w:tc>
        <w:tc>
          <w:tcPr>
            <w:tcW w:w="1523" w:type="pct"/>
          </w:tcPr>
          <w:p w:rsidR="00577608" w:rsidRDefault="00530CF0" w:rsidP="00577608">
            <w:pPr>
              <w:pStyle w:val="BodyText"/>
              <w:spacing w:before="40" w:after="40"/>
              <w:jc w:val="left"/>
              <w:rPr>
                <w:sz w:val="18"/>
                <w:szCs w:val="18"/>
              </w:rPr>
            </w:pPr>
            <w:r w:rsidRPr="00530CF0">
              <w:rPr>
                <w:sz w:val="18"/>
                <w:szCs w:val="18"/>
              </w:rPr>
              <w:t>Zákon okrem iného definuje zriadenie, pôsobnosť, organizáciu, riadenie a hospodárenie Úrad</w:t>
            </w:r>
            <w:r>
              <w:rPr>
                <w:sz w:val="18"/>
                <w:szCs w:val="18"/>
              </w:rPr>
              <w:t>u</w:t>
            </w:r>
            <w:r w:rsidRPr="00530CF0">
              <w:rPr>
                <w:sz w:val="18"/>
                <w:szCs w:val="18"/>
              </w:rPr>
              <w:t xml:space="preserve"> verejného zdravotníctva a</w:t>
            </w:r>
            <w:r>
              <w:rPr>
                <w:sz w:val="18"/>
                <w:szCs w:val="18"/>
              </w:rPr>
              <w:t> </w:t>
            </w:r>
            <w:r w:rsidRPr="00530CF0">
              <w:rPr>
                <w:sz w:val="18"/>
                <w:szCs w:val="18"/>
              </w:rPr>
              <w:t>registre</w:t>
            </w:r>
            <w:r>
              <w:rPr>
                <w:sz w:val="18"/>
                <w:szCs w:val="18"/>
              </w:rPr>
              <w:t xml:space="preserve"> a evidencie</w:t>
            </w:r>
            <w:r w:rsidRPr="00530CF0">
              <w:rPr>
                <w:sz w:val="18"/>
                <w:szCs w:val="18"/>
              </w:rPr>
              <w:t>, ktoré vedie.</w:t>
            </w:r>
          </w:p>
        </w:tc>
        <w:tc>
          <w:tcPr>
            <w:tcW w:w="1098" w:type="pct"/>
          </w:tcPr>
          <w:p w:rsidR="00577608" w:rsidRDefault="002D6872" w:rsidP="00577608">
            <w:pPr>
              <w:pStyle w:val="BodyText"/>
              <w:spacing w:before="40" w:after="40"/>
              <w:jc w:val="left"/>
              <w:rPr>
                <w:sz w:val="18"/>
                <w:szCs w:val="18"/>
              </w:rPr>
            </w:pPr>
            <w:r>
              <w:rPr>
                <w:sz w:val="18"/>
                <w:szCs w:val="18"/>
              </w:rPr>
              <w:t>N/A</w:t>
            </w:r>
          </w:p>
        </w:tc>
      </w:tr>
      <w:tr w:rsidR="00577608" w:rsidRPr="00AC379C" w:rsidTr="00413D86">
        <w:trPr>
          <w:trHeight w:val="383"/>
        </w:trPr>
        <w:tc>
          <w:tcPr>
            <w:tcW w:w="373" w:type="pct"/>
          </w:tcPr>
          <w:p w:rsidR="00577608" w:rsidRDefault="00577608" w:rsidP="00577608">
            <w:pPr>
              <w:pStyle w:val="BodyText"/>
              <w:spacing w:before="40" w:after="40"/>
              <w:jc w:val="left"/>
              <w:rPr>
                <w:b/>
                <w:sz w:val="18"/>
                <w:szCs w:val="18"/>
              </w:rPr>
            </w:pPr>
            <w:r>
              <w:rPr>
                <w:b/>
                <w:sz w:val="18"/>
                <w:szCs w:val="18"/>
              </w:rPr>
              <w:t>LA</w:t>
            </w:r>
            <w:r w:rsidRPr="00214894">
              <w:rPr>
                <w:b/>
                <w:sz w:val="18"/>
                <w:szCs w:val="18"/>
              </w:rPr>
              <w:t>_</w:t>
            </w:r>
            <w:r>
              <w:rPr>
                <w:b/>
                <w:sz w:val="18"/>
                <w:szCs w:val="18"/>
              </w:rPr>
              <w:t>9</w:t>
            </w:r>
          </w:p>
        </w:tc>
        <w:tc>
          <w:tcPr>
            <w:tcW w:w="740" w:type="pct"/>
            <w:shd w:val="clear" w:color="auto" w:fill="auto"/>
          </w:tcPr>
          <w:p w:rsidR="00577608" w:rsidRPr="00AC379C" w:rsidRDefault="00577608" w:rsidP="00577608">
            <w:pPr>
              <w:pStyle w:val="BodyText"/>
              <w:spacing w:before="40" w:after="40"/>
              <w:jc w:val="left"/>
              <w:rPr>
                <w:sz w:val="18"/>
                <w:szCs w:val="18"/>
              </w:rPr>
            </w:pPr>
            <w:r>
              <w:rPr>
                <w:sz w:val="18"/>
                <w:szCs w:val="18"/>
              </w:rPr>
              <w:t>Zákon</w:t>
            </w:r>
          </w:p>
        </w:tc>
        <w:tc>
          <w:tcPr>
            <w:tcW w:w="1266" w:type="pct"/>
            <w:vAlign w:val="bottom"/>
          </w:tcPr>
          <w:p w:rsidR="00577608" w:rsidRPr="00577608" w:rsidRDefault="00530CF0" w:rsidP="00577608">
            <w:pPr>
              <w:pStyle w:val="BodyText"/>
              <w:spacing w:before="40" w:after="40"/>
              <w:jc w:val="left"/>
              <w:rPr>
                <w:sz w:val="18"/>
                <w:szCs w:val="18"/>
              </w:rPr>
            </w:pPr>
            <w:r w:rsidRPr="00577608">
              <w:rPr>
                <w:sz w:val="18"/>
                <w:szCs w:val="18"/>
              </w:rPr>
              <w:t>Zákon č. 578/2004 Z. z. o poskytovateľoch zdravotnej starostlivosti, zdravotníckych pracovníkoch, stavovských organizáciách v zdravotníctve</w:t>
            </w:r>
          </w:p>
        </w:tc>
        <w:tc>
          <w:tcPr>
            <w:tcW w:w="1523" w:type="pct"/>
          </w:tcPr>
          <w:p w:rsidR="00577608" w:rsidRDefault="00530CF0" w:rsidP="00577608">
            <w:pPr>
              <w:pStyle w:val="BodyText"/>
              <w:spacing w:before="40" w:after="40"/>
              <w:jc w:val="left"/>
              <w:rPr>
                <w:sz w:val="18"/>
                <w:szCs w:val="18"/>
              </w:rPr>
            </w:pPr>
            <w:r>
              <w:rPr>
                <w:sz w:val="18"/>
                <w:szCs w:val="18"/>
              </w:rPr>
              <w:t>Zákon okrem iného definuje registre licencií a povolení v správe stavovských organizácií v zdravotníctve, resp. Ministerstva zdravotníctva Slovenskej republiky alebo samosprávneho kraja.</w:t>
            </w:r>
          </w:p>
        </w:tc>
        <w:tc>
          <w:tcPr>
            <w:tcW w:w="1098" w:type="pct"/>
          </w:tcPr>
          <w:p w:rsidR="00577608" w:rsidRDefault="002D6872" w:rsidP="00577608">
            <w:pPr>
              <w:pStyle w:val="BodyText"/>
              <w:spacing w:before="40" w:after="40"/>
              <w:jc w:val="left"/>
              <w:rPr>
                <w:sz w:val="18"/>
                <w:szCs w:val="18"/>
              </w:rPr>
            </w:pPr>
            <w:r>
              <w:rPr>
                <w:sz w:val="18"/>
                <w:szCs w:val="18"/>
              </w:rPr>
              <w:t>N/A</w:t>
            </w:r>
          </w:p>
        </w:tc>
      </w:tr>
      <w:tr w:rsidR="00530CF0" w:rsidRPr="00AC379C" w:rsidTr="00507F29">
        <w:trPr>
          <w:trHeight w:val="383"/>
        </w:trPr>
        <w:tc>
          <w:tcPr>
            <w:tcW w:w="373" w:type="pct"/>
          </w:tcPr>
          <w:p w:rsidR="00530CF0" w:rsidRDefault="00530CF0" w:rsidP="00530CF0">
            <w:pPr>
              <w:pStyle w:val="BodyText"/>
              <w:spacing w:before="40" w:after="40"/>
              <w:jc w:val="left"/>
              <w:rPr>
                <w:b/>
                <w:sz w:val="18"/>
                <w:szCs w:val="18"/>
              </w:rPr>
            </w:pPr>
            <w:r>
              <w:rPr>
                <w:b/>
                <w:sz w:val="18"/>
                <w:szCs w:val="18"/>
              </w:rPr>
              <w:t>LA</w:t>
            </w:r>
            <w:r w:rsidRPr="00214894">
              <w:rPr>
                <w:b/>
                <w:sz w:val="18"/>
                <w:szCs w:val="18"/>
              </w:rPr>
              <w:t>_</w:t>
            </w:r>
            <w:r>
              <w:rPr>
                <w:b/>
                <w:sz w:val="18"/>
                <w:szCs w:val="18"/>
              </w:rPr>
              <w:t>10</w:t>
            </w:r>
          </w:p>
        </w:tc>
        <w:tc>
          <w:tcPr>
            <w:tcW w:w="740" w:type="pct"/>
            <w:shd w:val="clear" w:color="auto" w:fill="auto"/>
          </w:tcPr>
          <w:p w:rsidR="00530CF0" w:rsidRPr="00AC379C" w:rsidRDefault="00530CF0" w:rsidP="00530CF0">
            <w:pPr>
              <w:pStyle w:val="BodyText"/>
              <w:spacing w:before="40" w:after="40"/>
              <w:jc w:val="left"/>
              <w:rPr>
                <w:sz w:val="18"/>
                <w:szCs w:val="18"/>
              </w:rPr>
            </w:pPr>
            <w:r>
              <w:rPr>
                <w:sz w:val="18"/>
                <w:szCs w:val="18"/>
              </w:rPr>
              <w:t>Zákon</w:t>
            </w:r>
          </w:p>
        </w:tc>
        <w:tc>
          <w:tcPr>
            <w:tcW w:w="1266" w:type="pct"/>
          </w:tcPr>
          <w:p w:rsidR="00530CF0" w:rsidRPr="00577608" w:rsidRDefault="00530CF0" w:rsidP="00507F29">
            <w:pPr>
              <w:pStyle w:val="BodyText"/>
              <w:spacing w:before="40" w:after="40"/>
              <w:jc w:val="left"/>
              <w:rPr>
                <w:sz w:val="18"/>
                <w:szCs w:val="18"/>
              </w:rPr>
            </w:pPr>
            <w:r w:rsidRPr="00577608">
              <w:rPr>
                <w:sz w:val="18"/>
                <w:szCs w:val="18"/>
              </w:rPr>
              <w:t>Zákon</w:t>
            </w:r>
            <w:r>
              <w:rPr>
                <w:sz w:val="18"/>
                <w:szCs w:val="18"/>
              </w:rPr>
              <w:t xml:space="preserve"> </w:t>
            </w:r>
            <w:r w:rsidRPr="00577608">
              <w:rPr>
                <w:sz w:val="18"/>
                <w:szCs w:val="18"/>
              </w:rPr>
              <w:t>č. 362/2011 Z. z. o liekoch a zdravotníckych pomôckach</w:t>
            </w:r>
          </w:p>
        </w:tc>
        <w:tc>
          <w:tcPr>
            <w:tcW w:w="1523" w:type="pct"/>
          </w:tcPr>
          <w:p w:rsidR="00530CF0" w:rsidRDefault="00530CF0" w:rsidP="00530CF0">
            <w:pPr>
              <w:pStyle w:val="BodyText"/>
              <w:spacing w:before="40" w:after="40"/>
              <w:jc w:val="left"/>
              <w:rPr>
                <w:sz w:val="18"/>
                <w:szCs w:val="18"/>
              </w:rPr>
            </w:pPr>
            <w:r>
              <w:rPr>
                <w:sz w:val="18"/>
                <w:szCs w:val="18"/>
              </w:rPr>
              <w:t xml:space="preserve">Zákon okrem iného upravuje </w:t>
            </w:r>
            <w:r w:rsidR="00AF4FE9">
              <w:rPr>
                <w:sz w:val="18"/>
                <w:szCs w:val="18"/>
              </w:rPr>
              <w:t>databázu</w:t>
            </w:r>
            <w:r w:rsidRPr="00530CF0">
              <w:rPr>
                <w:sz w:val="18"/>
                <w:szCs w:val="18"/>
              </w:rPr>
              <w:t xml:space="preserve"> </w:t>
            </w:r>
            <w:r w:rsidR="00AF4FE9">
              <w:rPr>
                <w:sz w:val="18"/>
                <w:szCs w:val="18"/>
              </w:rPr>
              <w:t>registrovaných humánnych liekov, databázu</w:t>
            </w:r>
            <w:r w:rsidRPr="00530CF0">
              <w:rPr>
                <w:sz w:val="18"/>
                <w:szCs w:val="18"/>
              </w:rPr>
              <w:t xml:space="preserve"> zdravotníckych pomô</w:t>
            </w:r>
            <w:r w:rsidR="00AF4FE9">
              <w:rPr>
                <w:sz w:val="18"/>
                <w:szCs w:val="18"/>
              </w:rPr>
              <w:t xml:space="preserve">cok, zoznam kategorizovaných liekov, </w:t>
            </w:r>
            <w:r w:rsidRPr="00530CF0">
              <w:rPr>
                <w:sz w:val="18"/>
                <w:szCs w:val="18"/>
              </w:rPr>
              <w:t>zoznam kategori</w:t>
            </w:r>
            <w:r w:rsidR="00AF4FE9">
              <w:rPr>
                <w:sz w:val="18"/>
                <w:szCs w:val="18"/>
              </w:rPr>
              <w:t xml:space="preserve">zovaných zdravotníckych pomôcok, </w:t>
            </w:r>
            <w:r w:rsidRPr="00530CF0">
              <w:rPr>
                <w:sz w:val="18"/>
                <w:szCs w:val="18"/>
              </w:rPr>
              <w:t>zoznam kategorizovaných špeciá</w:t>
            </w:r>
            <w:r w:rsidR="00AF4FE9">
              <w:rPr>
                <w:sz w:val="18"/>
                <w:szCs w:val="18"/>
              </w:rPr>
              <w:t xml:space="preserve">lnych zdravotníckych materiálov a </w:t>
            </w:r>
            <w:r w:rsidRPr="00530CF0">
              <w:rPr>
                <w:sz w:val="18"/>
                <w:szCs w:val="18"/>
              </w:rPr>
              <w:t>zoznam kategorizovaných dietetických potravín</w:t>
            </w:r>
            <w:r w:rsidR="00AF4FE9">
              <w:rPr>
                <w:sz w:val="18"/>
                <w:szCs w:val="18"/>
              </w:rPr>
              <w:t>.</w:t>
            </w:r>
          </w:p>
        </w:tc>
        <w:tc>
          <w:tcPr>
            <w:tcW w:w="1098" w:type="pct"/>
          </w:tcPr>
          <w:p w:rsidR="00530CF0" w:rsidRDefault="002D6872" w:rsidP="00530CF0">
            <w:pPr>
              <w:pStyle w:val="BodyText"/>
              <w:spacing w:before="40" w:after="40"/>
              <w:jc w:val="left"/>
              <w:rPr>
                <w:sz w:val="18"/>
                <w:szCs w:val="18"/>
              </w:rPr>
            </w:pPr>
            <w:r>
              <w:rPr>
                <w:sz w:val="18"/>
                <w:szCs w:val="18"/>
              </w:rPr>
              <w:t>N/A</w:t>
            </w:r>
          </w:p>
        </w:tc>
      </w:tr>
      <w:tr w:rsidR="00530CF0" w:rsidRPr="00AC379C" w:rsidTr="00413D86">
        <w:trPr>
          <w:trHeight w:val="383"/>
        </w:trPr>
        <w:tc>
          <w:tcPr>
            <w:tcW w:w="373" w:type="pct"/>
          </w:tcPr>
          <w:p w:rsidR="00530CF0" w:rsidRDefault="00530CF0" w:rsidP="00530CF0">
            <w:pPr>
              <w:pStyle w:val="BodyText"/>
              <w:spacing w:before="40" w:after="40"/>
              <w:jc w:val="left"/>
              <w:rPr>
                <w:b/>
                <w:sz w:val="18"/>
                <w:szCs w:val="18"/>
              </w:rPr>
            </w:pPr>
            <w:r>
              <w:rPr>
                <w:b/>
                <w:sz w:val="18"/>
                <w:szCs w:val="18"/>
              </w:rPr>
              <w:t>LA</w:t>
            </w:r>
            <w:r w:rsidRPr="00214894">
              <w:rPr>
                <w:b/>
                <w:sz w:val="18"/>
                <w:szCs w:val="18"/>
              </w:rPr>
              <w:t>_</w:t>
            </w:r>
            <w:r>
              <w:rPr>
                <w:b/>
                <w:sz w:val="18"/>
                <w:szCs w:val="18"/>
              </w:rPr>
              <w:t>11</w:t>
            </w:r>
          </w:p>
        </w:tc>
        <w:tc>
          <w:tcPr>
            <w:tcW w:w="740" w:type="pct"/>
            <w:shd w:val="clear" w:color="auto" w:fill="auto"/>
          </w:tcPr>
          <w:p w:rsidR="00530CF0" w:rsidRPr="00AC379C" w:rsidRDefault="00530CF0" w:rsidP="00530CF0">
            <w:pPr>
              <w:pStyle w:val="BodyText"/>
              <w:spacing w:before="40" w:after="40"/>
              <w:jc w:val="left"/>
              <w:rPr>
                <w:sz w:val="18"/>
                <w:szCs w:val="18"/>
              </w:rPr>
            </w:pPr>
            <w:r>
              <w:rPr>
                <w:sz w:val="18"/>
                <w:szCs w:val="18"/>
              </w:rPr>
              <w:t>Zákon</w:t>
            </w:r>
          </w:p>
        </w:tc>
        <w:tc>
          <w:tcPr>
            <w:tcW w:w="1266" w:type="pct"/>
            <w:vAlign w:val="bottom"/>
          </w:tcPr>
          <w:p w:rsidR="00530CF0" w:rsidRPr="00577608" w:rsidRDefault="00507F29" w:rsidP="00530CF0">
            <w:pPr>
              <w:pStyle w:val="BodyText"/>
              <w:spacing w:before="40" w:after="40"/>
              <w:jc w:val="left"/>
              <w:rPr>
                <w:sz w:val="18"/>
                <w:szCs w:val="18"/>
              </w:rPr>
            </w:pPr>
            <w:r w:rsidRPr="00577608">
              <w:rPr>
                <w:sz w:val="18"/>
                <w:szCs w:val="18"/>
              </w:rPr>
              <w:t>Zákon č. 576/2004 Z. z. o zdravotnej starostlivosti, službách súvisiacich s poskytovaním zdravotnej starostlivosti</w:t>
            </w:r>
          </w:p>
        </w:tc>
        <w:tc>
          <w:tcPr>
            <w:tcW w:w="1523" w:type="pct"/>
          </w:tcPr>
          <w:p w:rsidR="00530CF0" w:rsidRDefault="00507F29" w:rsidP="00530CF0">
            <w:pPr>
              <w:pStyle w:val="BodyText"/>
              <w:spacing w:before="40" w:after="40"/>
              <w:jc w:val="left"/>
              <w:rPr>
                <w:sz w:val="18"/>
                <w:szCs w:val="18"/>
              </w:rPr>
            </w:pPr>
            <w:r>
              <w:rPr>
                <w:sz w:val="18"/>
                <w:szCs w:val="18"/>
              </w:rPr>
              <w:t xml:space="preserve">Zákon okrem iného upravuje </w:t>
            </w:r>
            <w:r w:rsidRPr="00507F29">
              <w:rPr>
                <w:sz w:val="18"/>
                <w:szCs w:val="18"/>
              </w:rPr>
              <w:t>národný transplantačný register</w:t>
            </w:r>
            <w:r>
              <w:rPr>
                <w:sz w:val="18"/>
                <w:szCs w:val="18"/>
              </w:rPr>
              <w:t>.</w:t>
            </w:r>
          </w:p>
        </w:tc>
        <w:tc>
          <w:tcPr>
            <w:tcW w:w="1098" w:type="pct"/>
          </w:tcPr>
          <w:p w:rsidR="00530CF0" w:rsidRDefault="002D6872" w:rsidP="00530CF0">
            <w:pPr>
              <w:pStyle w:val="BodyText"/>
              <w:spacing w:before="40" w:after="40"/>
              <w:jc w:val="left"/>
              <w:rPr>
                <w:sz w:val="18"/>
                <w:szCs w:val="18"/>
              </w:rPr>
            </w:pPr>
            <w:r>
              <w:rPr>
                <w:sz w:val="18"/>
                <w:szCs w:val="18"/>
              </w:rPr>
              <w:t>N/A</w:t>
            </w:r>
          </w:p>
        </w:tc>
      </w:tr>
      <w:tr w:rsidR="00530CF0" w:rsidRPr="00AC379C" w:rsidTr="00413D86">
        <w:trPr>
          <w:trHeight w:val="383"/>
        </w:trPr>
        <w:tc>
          <w:tcPr>
            <w:tcW w:w="373" w:type="pct"/>
          </w:tcPr>
          <w:p w:rsidR="00530CF0" w:rsidRDefault="00530CF0" w:rsidP="00530CF0">
            <w:pPr>
              <w:pStyle w:val="BodyText"/>
              <w:spacing w:before="40" w:after="40"/>
              <w:jc w:val="left"/>
              <w:rPr>
                <w:b/>
                <w:sz w:val="18"/>
                <w:szCs w:val="18"/>
              </w:rPr>
            </w:pPr>
            <w:r>
              <w:rPr>
                <w:b/>
                <w:sz w:val="18"/>
                <w:szCs w:val="18"/>
              </w:rPr>
              <w:t>LA</w:t>
            </w:r>
            <w:r w:rsidRPr="00214894">
              <w:rPr>
                <w:b/>
                <w:sz w:val="18"/>
                <w:szCs w:val="18"/>
              </w:rPr>
              <w:t>_</w:t>
            </w:r>
            <w:r>
              <w:rPr>
                <w:b/>
                <w:sz w:val="18"/>
                <w:szCs w:val="18"/>
              </w:rPr>
              <w:t>12</w:t>
            </w:r>
          </w:p>
        </w:tc>
        <w:tc>
          <w:tcPr>
            <w:tcW w:w="740" w:type="pct"/>
            <w:shd w:val="clear" w:color="auto" w:fill="auto"/>
          </w:tcPr>
          <w:p w:rsidR="00530CF0" w:rsidRPr="00AC379C" w:rsidRDefault="00530CF0" w:rsidP="00530CF0">
            <w:pPr>
              <w:pStyle w:val="BodyText"/>
              <w:spacing w:before="40" w:after="40"/>
              <w:jc w:val="left"/>
              <w:rPr>
                <w:sz w:val="18"/>
                <w:szCs w:val="18"/>
              </w:rPr>
            </w:pPr>
            <w:r>
              <w:rPr>
                <w:sz w:val="18"/>
                <w:szCs w:val="18"/>
              </w:rPr>
              <w:t>Zákon</w:t>
            </w:r>
          </w:p>
        </w:tc>
        <w:tc>
          <w:tcPr>
            <w:tcW w:w="1266" w:type="pct"/>
            <w:vAlign w:val="bottom"/>
          </w:tcPr>
          <w:p w:rsidR="00507F29" w:rsidRPr="00507F29" w:rsidRDefault="00507F29" w:rsidP="00507F29">
            <w:pPr>
              <w:pStyle w:val="BodyText"/>
              <w:spacing w:before="40" w:after="40"/>
              <w:jc w:val="left"/>
              <w:rPr>
                <w:sz w:val="18"/>
                <w:szCs w:val="18"/>
              </w:rPr>
            </w:pPr>
            <w:r>
              <w:rPr>
                <w:sz w:val="18"/>
                <w:szCs w:val="18"/>
              </w:rPr>
              <w:t>Zákon č. 538/2005 Z. z.</w:t>
            </w:r>
            <w:r w:rsidRPr="00507F29">
              <w:rPr>
                <w:sz w:val="18"/>
                <w:szCs w:val="18"/>
              </w:rPr>
              <w:t xml:space="preserve"> o prírodných liečivých vodách, prírodných liečebných kúpeľoch, kúpeľných miestach a prírodných minerálnych</w:t>
            </w:r>
          </w:p>
          <w:p w:rsidR="00530CF0" w:rsidRPr="00577608" w:rsidRDefault="00507F29" w:rsidP="00507F29">
            <w:pPr>
              <w:pStyle w:val="BodyText"/>
              <w:spacing w:before="40" w:after="40"/>
              <w:jc w:val="left"/>
              <w:rPr>
                <w:sz w:val="18"/>
                <w:szCs w:val="18"/>
              </w:rPr>
            </w:pPr>
            <w:r w:rsidRPr="00507F29">
              <w:rPr>
                <w:sz w:val="18"/>
                <w:szCs w:val="18"/>
              </w:rPr>
              <w:t>vodách a o zmene a doplnení niektorých zákonov</w:t>
            </w:r>
          </w:p>
        </w:tc>
        <w:tc>
          <w:tcPr>
            <w:tcW w:w="1523" w:type="pct"/>
          </w:tcPr>
          <w:p w:rsidR="00530CF0" w:rsidRDefault="00507F29" w:rsidP="00530CF0">
            <w:pPr>
              <w:pStyle w:val="BodyText"/>
              <w:spacing w:before="40" w:after="40"/>
              <w:jc w:val="left"/>
              <w:rPr>
                <w:sz w:val="18"/>
                <w:szCs w:val="18"/>
              </w:rPr>
            </w:pPr>
            <w:r>
              <w:rPr>
                <w:sz w:val="18"/>
                <w:szCs w:val="18"/>
              </w:rPr>
              <w:t xml:space="preserve">Zákon okrem iného upravuje </w:t>
            </w:r>
            <w:r w:rsidRPr="00507F29">
              <w:rPr>
                <w:sz w:val="18"/>
                <w:szCs w:val="18"/>
              </w:rPr>
              <w:t>register povolení na prevádzkovanie prírodných liečebných kúpeľov a kúpeľných liečební</w:t>
            </w:r>
            <w:r>
              <w:rPr>
                <w:sz w:val="18"/>
                <w:szCs w:val="18"/>
              </w:rPr>
              <w:t>.</w:t>
            </w:r>
          </w:p>
        </w:tc>
        <w:tc>
          <w:tcPr>
            <w:tcW w:w="1098" w:type="pct"/>
          </w:tcPr>
          <w:p w:rsidR="00530CF0" w:rsidRDefault="002D6872" w:rsidP="00530CF0">
            <w:pPr>
              <w:pStyle w:val="BodyText"/>
              <w:spacing w:before="40" w:after="40"/>
              <w:jc w:val="left"/>
              <w:rPr>
                <w:sz w:val="18"/>
                <w:szCs w:val="18"/>
              </w:rPr>
            </w:pPr>
            <w:r>
              <w:rPr>
                <w:sz w:val="18"/>
                <w:szCs w:val="18"/>
              </w:rPr>
              <w:t>N/A</w:t>
            </w:r>
          </w:p>
        </w:tc>
      </w:tr>
      <w:tr w:rsidR="00507F29" w:rsidRPr="00AC379C" w:rsidTr="00413D86">
        <w:trPr>
          <w:trHeight w:val="383"/>
        </w:trPr>
        <w:tc>
          <w:tcPr>
            <w:tcW w:w="373" w:type="pct"/>
          </w:tcPr>
          <w:p w:rsidR="00507F29" w:rsidRDefault="00507F29" w:rsidP="00507F29">
            <w:pPr>
              <w:pStyle w:val="BodyText"/>
              <w:spacing w:before="40" w:after="40"/>
              <w:jc w:val="left"/>
              <w:rPr>
                <w:b/>
                <w:sz w:val="18"/>
                <w:szCs w:val="18"/>
              </w:rPr>
            </w:pPr>
            <w:r>
              <w:rPr>
                <w:b/>
                <w:sz w:val="18"/>
                <w:szCs w:val="18"/>
              </w:rPr>
              <w:t>LA</w:t>
            </w:r>
            <w:r w:rsidRPr="00214894">
              <w:rPr>
                <w:b/>
                <w:sz w:val="18"/>
                <w:szCs w:val="18"/>
              </w:rPr>
              <w:t>_</w:t>
            </w:r>
            <w:r>
              <w:rPr>
                <w:b/>
                <w:sz w:val="18"/>
                <w:szCs w:val="18"/>
              </w:rPr>
              <w:t>13</w:t>
            </w:r>
          </w:p>
        </w:tc>
        <w:tc>
          <w:tcPr>
            <w:tcW w:w="740" w:type="pct"/>
            <w:shd w:val="clear" w:color="auto" w:fill="auto"/>
          </w:tcPr>
          <w:p w:rsidR="00507F29" w:rsidRPr="00AC379C" w:rsidRDefault="00507F29" w:rsidP="00507F29">
            <w:pPr>
              <w:pStyle w:val="BodyText"/>
              <w:spacing w:before="40" w:after="40"/>
              <w:jc w:val="left"/>
              <w:rPr>
                <w:sz w:val="18"/>
                <w:szCs w:val="18"/>
              </w:rPr>
            </w:pPr>
            <w:r>
              <w:rPr>
                <w:sz w:val="18"/>
                <w:szCs w:val="18"/>
              </w:rPr>
              <w:t>Zákon</w:t>
            </w:r>
          </w:p>
        </w:tc>
        <w:tc>
          <w:tcPr>
            <w:tcW w:w="1266" w:type="pct"/>
            <w:vAlign w:val="bottom"/>
          </w:tcPr>
          <w:p w:rsidR="00507F29" w:rsidRPr="00577608" w:rsidRDefault="00507F29" w:rsidP="00507F29">
            <w:pPr>
              <w:pStyle w:val="BodyText"/>
              <w:spacing w:before="40" w:after="40"/>
              <w:jc w:val="left"/>
              <w:rPr>
                <w:sz w:val="18"/>
                <w:szCs w:val="18"/>
              </w:rPr>
            </w:pPr>
            <w:r w:rsidRPr="00577608">
              <w:rPr>
                <w:sz w:val="18"/>
                <w:szCs w:val="18"/>
              </w:rPr>
              <w:t>Zákon č. 577/2004 Z. z. o rozsahu zdravotnej starostlivosti uhrádzanej na základe verejného zdravotného poistenia a o úhradách za služby súvisiace s poskytovaním zdravotnej starostlivosti</w:t>
            </w:r>
          </w:p>
        </w:tc>
        <w:tc>
          <w:tcPr>
            <w:tcW w:w="1523" w:type="pct"/>
          </w:tcPr>
          <w:p w:rsidR="00507F29" w:rsidRDefault="002D6872" w:rsidP="002D6872">
            <w:pPr>
              <w:pStyle w:val="BodyText"/>
              <w:spacing w:before="40" w:after="40"/>
              <w:jc w:val="left"/>
              <w:rPr>
                <w:sz w:val="18"/>
                <w:szCs w:val="18"/>
              </w:rPr>
            </w:pPr>
            <w:r>
              <w:rPr>
                <w:sz w:val="18"/>
                <w:szCs w:val="18"/>
              </w:rPr>
              <w:t xml:space="preserve">Zákon okrem iného upravuje rozsah zdravotnej starostlivosti hradenej na </w:t>
            </w:r>
            <w:r w:rsidRPr="002D6872">
              <w:rPr>
                <w:sz w:val="18"/>
                <w:szCs w:val="18"/>
              </w:rPr>
              <w:t>základe verejného zdravotného poistenia a</w:t>
            </w:r>
            <w:r>
              <w:rPr>
                <w:sz w:val="18"/>
                <w:szCs w:val="18"/>
              </w:rPr>
              <w:t xml:space="preserve"> upravuje </w:t>
            </w:r>
            <w:r w:rsidRPr="002D6872">
              <w:rPr>
                <w:sz w:val="18"/>
                <w:szCs w:val="18"/>
              </w:rPr>
              <w:t>úhrad</w:t>
            </w:r>
            <w:r>
              <w:rPr>
                <w:sz w:val="18"/>
                <w:szCs w:val="18"/>
              </w:rPr>
              <w:t>y</w:t>
            </w:r>
            <w:r w:rsidRPr="002D6872">
              <w:rPr>
                <w:sz w:val="18"/>
                <w:szCs w:val="18"/>
              </w:rPr>
              <w:t xml:space="preserve"> za </w:t>
            </w:r>
            <w:r>
              <w:rPr>
                <w:sz w:val="18"/>
                <w:szCs w:val="18"/>
              </w:rPr>
              <w:t xml:space="preserve">služby súvisiace s poskytovaním </w:t>
            </w:r>
            <w:r w:rsidRPr="002D6872">
              <w:rPr>
                <w:sz w:val="18"/>
                <w:szCs w:val="18"/>
              </w:rPr>
              <w:t>zdravotnej starostlivosti</w:t>
            </w:r>
            <w:r>
              <w:rPr>
                <w:sz w:val="18"/>
                <w:szCs w:val="18"/>
              </w:rPr>
              <w:t>.</w:t>
            </w:r>
          </w:p>
        </w:tc>
        <w:tc>
          <w:tcPr>
            <w:tcW w:w="1098" w:type="pct"/>
          </w:tcPr>
          <w:p w:rsidR="00507F29" w:rsidRDefault="002D6872" w:rsidP="00507F29">
            <w:pPr>
              <w:pStyle w:val="BodyText"/>
              <w:spacing w:before="40" w:after="40"/>
              <w:jc w:val="left"/>
              <w:rPr>
                <w:sz w:val="18"/>
                <w:szCs w:val="18"/>
              </w:rPr>
            </w:pPr>
            <w:r>
              <w:rPr>
                <w:sz w:val="18"/>
                <w:szCs w:val="18"/>
              </w:rPr>
              <w:t>N/A</w:t>
            </w:r>
          </w:p>
        </w:tc>
      </w:tr>
      <w:tr w:rsidR="00507F29" w:rsidRPr="00AC379C" w:rsidTr="00413D86">
        <w:trPr>
          <w:trHeight w:val="383"/>
        </w:trPr>
        <w:tc>
          <w:tcPr>
            <w:tcW w:w="373" w:type="pct"/>
          </w:tcPr>
          <w:p w:rsidR="00507F29" w:rsidRDefault="00507F29" w:rsidP="00507F29">
            <w:pPr>
              <w:pStyle w:val="BodyText"/>
              <w:spacing w:before="40" w:after="40"/>
              <w:jc w:val="left"/>
              <w:rPr>
                <w:b/>
                <w:sz w:val="18"/>
                <w:szCs w:val="18"/>
              </w:rPr>
            </w:pPr>
            <w:r>
              <w:rPr>
                <w:b/>
                <w:sz w:val="18"/>
                <w:szCs w:val="18"/>
              </w:rPr>
              <w:t>LA</w:t>
            </w:r>
            <w:r w:rsidRPr="00214894">
              <w:rPr>
                <w:b/>
                <w:sz w:val="18"/>
                <w:szCs w:val="18"/>
              </w:rPr>
              <w:t>_</w:t>
            </w:r>
            <w:r>
              <w:rPr>
                <w:b/>
                <w:sz w:val="18"/>
                <w:szCs w:val="18"/>
              </w:rPr>
              <w:t>14</w:t>
            </w:r>
          </w:p>
        </w:tc>
        <w:tc>
          <w:tcPr>
            <w:tcW w:w="740" w:type="pct"/>
            <w:shd w:val="clear" w:color="auto" w:fill="auto"/>
          </w:tcPr>
          <w:p w:rsidR="00507F29" w:rsidRPr="00AC379C" w:rsidRDefault="00507F29" w:rsidP="00507F29">
            <w:pPr>
              <w:pStyle w:val="BodyText"/>
              <w:spacing w:before="40" w:after="40"/>
              <w:jc w:val="left"/>
              <w:rPr>
                <w:sz w:val="18"/>
                <w:szCs w:val="18"/>
              </w:rPr>
            </w:pPr>
            <w:r>
              <w:rPr>
                <w:sz w:val="18"/>
                <w:szCs w:val="18"/>
              </w:rPr>
              <w:t>Zákon</w:t>
            </w:r>
          </w:p>
        </w:tc>
        <w:tc>
          <w:tcPr>
            <w:tcW w:w="1266" w:type="pct"/>
            <w:vAlign w:val="bottom"/>
          </w:tcPr>
          <w:p w:rsidR="00507F29" w:rsidRPr="00577608" w:rsidRDefault="00507F29" w:rsidP="00507F29">
            <w:pPr>
              <w:pStyle w:val="BodyText"/>
              <w:spacing w:before="40" w:after="40"/>
              <w:jc w:val="left"/>
              <w:rPr>
                <w:sz w:val="18"/>
                <w:szCs w:val="18"/>
              </w:rPr>
            </w:pPr>
            <w:r w:rsidRPr="00577608">
              <w:rPr>
                <w:sz w:val="18"/>
                <w:szCs w:val="18"/>
              </w:rPr>
              <w:t>Zákon č. 579/2004 Z. z. o záchrannej zdravotnej službe</w:t>
            </w:r>
          </w:p>
        </w:tc>
        <w:tc>
          <w:tcPr>
            <w:tcW w:w="1523" w:type="pct"/>
          </w:tcPr>
          <w:p w:rsidR="00507F29" w:rsidRDefault="002D6872" w:rsidP="00507F29">
            <w:pPr>
              <w:pStyle w:val="BodyText"/>
              <w:spacing w:before="40" w:after="40"/>
              <w:jc w:val="left"/>
              <w:rPr>
                <w:sz w:val="18"/>
                <w:szCs w:val="18"/>
              </w:rPr>
            </w:pPr>
            <w:r>
              <w:rPr>
                <w:sz w:val="18"/>
                <w:szCs w:val="18"/>
              </w:rPr>
              <w:t>Zákon okrem iného upravuje organizáciu záchrannej zdravotnej služby, odborné požiadavky a povinnosti poskytovateľov záchrannej zdravotnej služby.</w:t>
            </w:r>
          </w:p>
        </w:tc>
        <w:tc>
          <w:tcPr>
            <w:tcW w:w="1098" w:type="pct"/>
          </w:tcPr>
          <w:p w:rsidR="00507F29" w:rsidRDefault="002D6872" w:rsidP="00507F29">
            <w:pPr>
              <w:pStyle w:val="BodyText"/>
              <w:spacing w:before="40" w:after="40"/>
              <w:jc w:val="left"/>
              <w:rPr>
                <w:sz w:val="18"/>
                <w:szCs w:val="18"/>
              </w:rPr>
            </w:pPr>
            <w:r>
              <w:rPr>
                <w:sz w:val="18"/>
                <w:szCs w:val="18"/>
              </w:rPr>
              <w:t>N/A</w:t>
            </w:r>
          </w:p>
        </w:tc>
      </w:tr>
      <w:tr w:rsidR="00507F29" w:rsidRPr="00AC379C" w:rsidTr="00413D86">
        <w:trPr>
          <w:trHeight w:val="383"/>
        </w:trPr>
        <w:tc>
          <w:tcPr>
            <w:tcW w:w="373" w:type="pct"/>
          </w:tcPr>
          <w:p w:rsidR="00507F29" w:rsidRDefault="00507F29" w:rsidP="00507F29">
            <w:pPr>
              <w:pStyle w:val="BodyText"/>
              <w:spacing w:before="40" w:after="40"/>
              <w:jc w:val="left"/>
              <w:rPr>
                <w:b/>
                <w:sz w:val="18"/>
                <w:szCs w:val="18"/>
              </w:rPr>
            </w:pPr>
            <w:r>
              <w:rPr>
                <w:b/>
                <w:sz w:val="18"/>
                <w:szCs w:val="18"/>
              </w:rPr>
              <w:t>LA</w:t>
            </w:r>
            <w:r w:rsidRPr="00214894">
              <w:rPr>
                <w:b/>
                <w:sz w:val="18"/>
                <w:szCs w:val="18"/>
              </w:rPr>
              <w:t>_</w:t>
            </w:r>
            <w:r>
              <w:rPr>
                <w:b/>
                <w:sz w:val="18"/>
                <w:szCs w:val="18"/>
              </w:rPr>
              <w:t>15</w:t>
            </w:r>
          </w:p>
        </w:tc>
        <w:tc>
          <w:tcPr>
            <w:tcW w:w="740" w:type="pct"/>
            <w:shd w:val="clear" w:color="auto" w:fill="auto"/>
          </w:tcPr>
          <w:p w:rsidR="00507F29" w:rsidRPr="00AC379C" w:rsidRDefault="00507F29" w:rsidP="00507F29">
            <w:pPr>
              <w:pStyle w:val="BodyText"/>
              <w:spacing w:before="40" w:after="40"/>
              <w:jc w:val="left"/>
              <w:rPr>
                <w:sz w:val="18"/>
                <w:szCs w:val="18"/>
              </w:rPr>
            </w:pPr>
            <w:r>
              <w:rPr>
                <w:sz w:val="18"/>
                <w:szCs w:val="18"/>
              </w:rPr>
              <w:t>Zákon</w:t>
            </w:r>
          </w:p>
        </w:tc>
        <w:tc>
          <w:tcPr>
            <w:tcW w:w="1266" w:type="pct"/>
            <w:vAlign w:val="bottom"/>
          </w:tcPr>
          <w:p w:rsidR="00507F29" w:rsidRPr="00577608" w:rsidRDefault="00507F29" w:rsidP="00507F29">
            <w:pPr>
              <w:pStyle w:val="BodyText"/>
              <w:spacing w:before="40" w:after="40"/>
              <w:jc w:val="left"/>
              <w:rPr>
                <w:sz w:val="18"/>
                <w:szCs w:val="18"/>
              </w:rPr>
            </w:pPr>
            <w:r w:rsidRPr="00577608">
              <w:rPr>
                <w:sz w:val="18"/>
                <w:szCs w:val="18"/>
              </w:rPr>
              <w:t>Zákon č. 580/2004 Z. z. o zdravotnom poistení a o zmene a doplnení zákona č. 95/2002 Z. z. o</w:t>
            </w:r>
            <w:r w:rsidR="009B2388">
              <w:rPr>
                <w:sz w:val="18"/>
                <w:szCs w:val="18"/>
              </w:rPr>
              <w:t> </w:t>
            </w:r>
            <w:r w:rsidRPr="00577608">
              <w:rPr>
                <w:sz w:val="18"/>
                <w:szCs w:val="18"/>
              </w:rPr>
              <w:t>poisťovníctve</w:t>
            </w:r>
          </w:p>
        </w:tc>
        <w:tc>
          <w:tcPr>
            <w:tcW w:w="1523" w:type="pct"/>
          </w:tcPr>
          <w:p w:rsidR="00507F29" w:rsidRDefault="002D6872" w:rsidP="002D6872">
            <w:pPr>
              <w:pStyle w:val="BodyText"/>
              <w:spacing w:before="40" w:after="40"/>
              <w:jc w:val="left"/>
              <w:rPr>
                <w:sz w:val="18"/>
                <w:szCs w:val="18"/>
              </w:rPr>
            </w:pPr>
            <w:r>
              <w:rPr>
                <w:sz w:val="18"/>
                <w:szCs w:val="18"/>
              </w:rPr>
              <w:t>Zákon okrem iného upravuje z</w:t>
            </w:r>
            <w:r w:rsidRPr="002D6872">
              <w:rPr>
                <w:sz w:val="18"/>
                <w:szCs w:val="18"/>
              </w:rPr>
              <w:t>dravotné poistenie, právne vzťahy vznikajúce na základe zdravotn</w:t>
            </w:r>
            <w:r>
              <w:rPr>
                <w:sz w:val="18"/>
                <w:szCs w:val="18"/>
              </w:rPr>
              <w:t xml:space="preserve">ého poistenia a prerozdeľovanie </w:t>
            </w:r>
            <w:r w:rsidRPr="002D6872">
              <w:rPr>
                <w:sz w:val="18"/>
                <w:szCs w:val="18"/>
              </w:rPr>
              <w:t>poistného na verejné zdravotné poistenie</w:t>
            </w:r>
            <w:r>
              <w:rPr>
                <w:sz w:val="18"/>
                <w:szCs w:val="18"/>
              </w:rPr>
              <w:t>.</w:t>
            </w:r>
          </w:p>
        </w:tc>
        <w:tc>
          <w:tcPr>
            <w:tcW w:w="1098" w:type="pct"/>
          </w:tcPr>
          <w:p w:rsidR="00507F29" w:rsidRDefault="002D6872" w:rsidP="00507F29">
            <w:pPr>
              <w:pStyle w:val="BodyText"/>
              <w:spacing w:before="40" w:after="40"/>
              <w:jc w:val="left"/>
              <w:rPr>
                <w:sz w:val="18"/>
                <w:szCs w:val="18"/>
              </w:rPr>
            </w:pPr>
            <w:r>
              <w:rPr>
                <w:sz w:val="18"/>
                <w:szCs w:val="18"/>
              </w:rPr>
              <w:t>N/A</w:t>
            </w:r>
          </w:p>
        </w:tc>
      </w:tr>
      <w:tr w:rsidR="0073594C" w:rsidRPr="00AC379C" w:rsidTr="002D6872">
        <w:trPr>
          <w:trHeight w:val="383"/>
        </w:trPr>
        <w:tc>
          <w:tcPr>
            <w:tcW w:w="373" w:type="pct"/>
          </w:tcPr>
          <w:p w:rsidR="0073594C" w:rsidRDefault="0073594C" w:rsidP="00507F29">
            <w:pPr>
              <w:pStyle w:val="BodyText"/>
              <w:spacing w:before="40" w:after="40"/>
              <w:jc w:val="left"/>
              <w:rPr>
                <w:b/>
                <w:sz w:val="18"/>
                <w:szCs w:val="18"/>
              </w:rPr>
            </w:pPr>
            <w:r>
              <w:rPr>
                <w:b/>
                <w:sz w:val="18"/>
                <w:szCs w:val="18"/>
              </w:rPr>
              <w:t>LA_16</w:t>
            </w:r>
          </w:p>
        </w:tc>
        <w:tc>
          <w:tcPr>
            <w:tcW w:w="740" w:type="pct"/>
            <w:shd w:val="clear" w:color="auto" w:fill="auto"/>
          </w:tcPr>
          <w:p w:rsidR="0073594C" w:rsidRDefault="0073594C" w:rsidP="00507F29">
            <w:pPr>
              <w:pStyle w:val="BodyText"/>
              <w:spacing w:before="40" w:after="40"/>
              <w:jc w:val="left"/>
              <w:rPr>
                <w:sz w:val="18"/>
                <w:szCs w:val="18"/>
              </w:rPr>
            </w:pPr>
            <w:r>
              <w:rPr>
                <w:sz w:val="18"/>
                <w:szCs w:val="18"/>
              </w:rPr>
              <w:t>Zákon</w:t>
            </w:r>
          </w:p>
        </w:tc>
        <w:tc>
          <w:tcPr>
            <w:tcW w:w="1266" w:type="pct"/>
          </w:tcPr>
          <w:p w:rsidR="0073594C" w:rsidRPr="00577608" w:rsidRDefault="0073594C" w:rsidP="002D6872">
            <w:pPr>
              <w:pStyle w:val="BodyText"/>
              <w:spacing w:before="40" w:after="40"/>
              <w:jc w:val="left"/>
              <w:rPr>
                <w:sz w:val="18"/>
                <w:szCs w:val="18"/>
              </w:rPr>
            </w:pPr>
            <w:r>
              <w:rPr>
                <w:sz w:val="18"/>
                <w:szCs w:val="18"/>
              </w:rPr>
              <w:t xml:space="preserve">Zákon č. </w:t>
            </w:r>
            <w:r w:rsidRPr="0073594C">
              <w:rPr>
                <w:sz w:val="18"/>
                <w:szCs w:val="18"/>
              </w:rPr>
              <w:t>305/2013 Z.z. o elektronickej podobe výkonu pôsobnosti orgánov verejnej moci</w:t>
            </w:r>
          </w:p>
        </w:tc>
        <w:tc>
          <w:tcPr>
            <w:tcW w:w="1523" w:type="pct"/>
          </w:tcPr>
          <w:p w:rsidR="0073594C" w:rsidRDefault="002D6872" w:rsidP="002D6872">
            <w:pPr>
              <w:pStyle w:val="BodyText"/>
              <w:spacing w:before="40" w:after="40"/>
              <w:jc w:val="left"/>
              <w:rPr>
                <w:sz w:val="18"/>
                <w:szCs w:val="18"/>
              </w:rPr>
            </w:pPr>
            <w:r>
              <w:rPr>
                <w:sz w:val="18"/>
                <w:szCs w:val="18"/>
              </w:rPr>
              <w:t xml:space="preserve">Zákon okrem iného upravuje </w:t>
            </w:r>
            <w:r w:rsidRPr="002D6872">
              <w:rPr>
                <w:sz w:val="18"/>
                <w:szCs w:val="18"/>
              </w:rPr>
              <w:t>výkon verejnej moci elektronicky</w:t>
            </w:r>
            <w:r>
              <w:rPr>
                <w:sz w:val="18"/>
                <w:szCs w:val="18"/>
              </w:rPr>
              <w:t>, vymedzuje pojmy v súvislosti s elektronickým výkonom verejnej moci a i</w:t>
            </w:r>
            <w:r w:rsidRPr="002D6872">
              <w:rPr>
                <w:sz w:val="18"/>
                <w:szCs w:val="18"/>
              </w:rPr>
              <w:t>nformačné systémy pre podporu výkonu verejnej moci elektronic</w:t>
            </w:r>
            <w:r>
              <w:rPr>
                <w:sz w:val="18"/>
                <w:szCs w:val="18"/>
              </w:rPr>
              <w:t>ky.</w:t>
            </w:r>
          </w:p>
        </w:tc>
        <w:tc>
          <w:tcPr>
            <w:tcW w:w="1098" w:type="pct"/>
          </w:tcPr>
          <w:p w:rsidR="0073594C" w:rsidRDefault="002D6872" w:rsidP="00507F29">
            <w:pPr>
              <w:pStyle w:val="BodyText"/>
              <w:spacing w:before="40" w:after="40"/>
              <w:jc w:val="left"/>
              <w:rPr>
                <w:sz w:val="18"/>
                <w:szCs w:val="18"/>
              </w:rPr>
            </w:pPr>
            <w:r>
              <w:rPr>
                <w:sz w:val="18"/>
                <w:szCs w:val="18"/>
              </w:rPr>
              <w:t>D</w:t>
            </w:r>
            <w:r w:rsidRPr="002D6872">
              <w:rPr>
                <w:sz w:val="18"/>
                <w:szCs w:val="18"/>
              </w:rPr>
              <w:t>efinovať organizačnú jednotku, ktorá bude správcom referenčných údajov v rezorte zdravotníctva, ako aj zoznam referenčných registrov a ich obsah, ktoré bude táto organizačná jednotka spravovať.</w:t>
            </w:r>
          </w:p>
        </w:tc>
      </w:tr>
      <w:tr w:rsidR="00CD25A3" w:rsidRPr="00AC379C" w:rsidTr="002D6872">
        <w:trPr>
          <w:trHeight w:val="383"/>
        </w:trPr>
        <w:tc>
          <w:tcPr>
            <w:tcW w:w="373" w:type="pct"/>
          </w:tcPr>
          <w:p w:rsidR="00CD25A3" w:rsidRDefault="00CD25A3" w:rsidP="00CD25A3">
            <w:pPr>
              <w:pStyle w:val="BodyText"/>
              <w:spacing w:before="40" w:after="40"/>
              <w:jc w:val="left"/>
              <w:rPr>
                <w:b/>
                <w:sz w:val="18"/>
                <w:szCs w:val="18"/>
              </w:rPr>
            </w:pPr>
            <w:r>
              <w:rPr>
                <w:b/>
                <w:sz w:val="18"/>
                <w:szCs w:val="18"/>
              </w:rPr>
              <w:lastRenderedPageBreak/>
              <w:t>LA_17</w:t>
            </w:r>
          </w:p>
        </w:tc>
        <w:tc>
          <w:tcPr>
            <w:tcW w:w="740" w:type="pct"/>
            <w:shd w:val="clear" w:color="auto" w:fill="auto"/>
          </w:tcPr>
          <w:p w:rsidR="00CD25A3" w:rsidRPr="00AC379C" w:rsidRDefault="00CD25A3" w:rsidP="00CD25A3">
            <w:pPr>
              <w:pStyle w:val="BodyText"/>
              <w:spacing w:before="40" w:after="40"/>
              <w:jc w:val="left"/>
              <w:rPr>
                <w:sz w:val="18"/>
                <w:szCs w:val="18"/>
              </w:rPr>
            </w:pPr>
            <w:r>
              <w:rPr>
                <w:sz w:val="18"/>
                <w:szCs w:val="18"/>
              </w:rPr>
              <w:t>Zákon</w:t>
            </w:r>
          </w:p>
        </w:tc>
        <w:tc>
          <w:tcPr>
            <w:tcW w:w="1266" w:type="pct"/>
          </w:tcPr>
          <w:p w:rsidR="00CD25A3" w:rsidRDefault="00CD25A3" w:rsidP="00CD25A3">
            <w:pPr>
              <w:pStyle w:val="BodyText"/>
              <w:spacing w:before="40" w:after="40"/>
              <w:jc w:val="left"/>
              <w:rPr>
                <w:sz w:val="18"/>
                <w:szCs w:val="18"/>
              </w:rPr>
            </w:pPr>
            <w:r w:rsidRPr="00CD25A3">
              <w:rPr>
                <w:sz w:val="18"/>
                <w:szCs w:val="18"/>
              </w:rPr>
              <w:t>Zákon č</w:t>
            </w:r>
            <w:r>
              <w:rPr>
                <w:sz w:val="18"/>
                <w:szCs w:val="18"/>
              </w:rPr>
              <w:t xml:space="preserve">. 275/2006 Z. z. o informačných </w:t>
            </w:r>
            <w:r w:rsidRPr="00CD25A3">
              <w:rPr>
                <w:sz w:val="18"/>
                <w:szCs w:val="18"/>
              </w:rPr>
              <w:t>systémoch verejnej správy</w:t>
            </w:r>
          </w:p>
        </w:tc>
        <w:tc>
          <w:tcPr>
            <w:tcW w:w="1523" w:type="pct"/>
          </w:tcPr>
          <w:p w:rsidR="00CD25A3" w:rsidRDefault="00CD25A3" w:rsidP="00CD25A3">
            <w:pPr>
              <w:pStyle w:val="BodyText"/>
              <w:spacing w:before="40" w:after="40"/>
              <w:jc w:val="left"/>
              <w:rPr>
                <w:sz w:val="18"/>
                <w:szCs w:val="18"/>
              </w:rPr>
            </w:pPr>
            <w:r>
              <w:rPr>
                <w:sz w:val="18"/>
                <w:szCs w:val="18"/>
              </w:rPr>
              <w:t xml:space="preserve">Zákon okrem iného upravuje </w:t>
            </w:r>
            <w:r w:rsidRPr="00CD25A3">
              <w:rPr>
                <w:sz w:val="18"/>
                <w:szCs w:val="18"/>
              </w:rPr>
              <w:t>práva a povinnosti povinných osôb v oblasti vytvárania, prevádzkovania, využívania a rozvoja informačných systémov verejnej správy</w:t>
            </w:r>
            <w:r>
              <w:rPr>
                <w:sz w:val="18"/>
                <w:szCs w:val="18"/>
              </w:rPr>
              <w:t xml:space="preserve"> a </w:t>
            </w:r>
            <w:r w:rsidRPr="00CD25A3">
              <w:rPr>
                <w:sz w:val="18"/>
                <w:szCs w:val="18"/>
              </w:rPr>
              <w:t>základné podmienky na zabezpečenie integrovateľnosti a bezpečnosti inform</w:t>
            </w:r>
            <w:r>
              <w:rPr>
                <w:sz w:val="18"/>
                <w:szCs w:val="18"/>
              </w:rPr>
              <w:t>ačných systémov verejnej správy.</w:t>
            </w:r>
          </w:p>
        </w:tc>
        <w:tc>
          <w:tcPr>
            <w:tcW w:w="1098" w:type="pct"/>
          </w:tcPr>
          <w:p w:rsidR="00CD25A3" w:rsidRDefault="00CD25A3" w:rsidP="00CD25A3">
            <w:pPr>
              <w:pStyle w:val="BodyText"/>
              <w:spacing w:before="40" w:after="40"/>
              <w:jc w:val="left"/>
              <w:rPr>
                <w:sz w:val="18"/>
                <w:szCs w:val="18"/>
              </w:rPr>
            </w:pPr>
            <w:r>
              <w:rPr>
                <w:sz w:val="18"/>
                <w:szCs w:val="18"/>
              </w:rPr>
              <w:t>N/A</w:t>
            </w:r>
          </w:p>
        </w:tc>
      </w:tr>
      <w:tr w:rsidR="00CD25A3" w:rsidRPr="00AC379C" w:rsidTr="002D6872">
        <w:trPr>
          <w:trHeight w:val="383"/>
        </w:trPr>
        <w:tc>
          <w:tcPr>
            <w:tcW w:w="373" w:type="pct"/>
          </w:tcPr>
          <w:p w:rsidR="00CD25A3" w:rsidRDefault="00CD25A3" w:rsidP="00CD25A3">
            <w:pPr>
              <w:pStyle w:val="BodyText"/>
              <w:spacing w:before="40" w:after="40"/>
              <w:jc w:val="left"/>
              <w:rPr>
                <w:b/>
                <w:sz w:val="18"/>
                <w:szCs w:val="18"/>
              </w:rPr>
            </w:pPr>
            <w:r>
              <w:rPr>
                <w:b/>
                <w:sz w:val="18"/>
                <w:szCs w:val="18"/>
              </w:rPr>
              <w:t>LA_18</w:t>
            </w:r>
          </w:p>
        </w:tc>
        <w:tc>
          <w:tcPr>
            <w:tcW w:w="740" w:type="pct"/>
            <w:shd w:val="clear" w:color="auto" w:fill="auto"/>
          </w:tcPr>
          <w:p w:rsidR="00CD25A3" w:rsidRDefault="00CD25A3" w:rsidP="00CD25A3">
            <w:pPr>
              <w:pStyle w:val="BodyText"/>
              <w:spacing w:before="40" w:after="40"/>
              <w:jc w:val="left"/>
              <w:rPr>
                <w:sz w:val="18"/>
                <w:szCs w:val="18"/>
              </w:rPr>
            </w:pPr>
            <w:r>
              <w:rPr>
                <w:sz w:val="18"/>
                <w:szCs w:val="18"/>
              </w:rPr>
              <w:t>Zákon</w:t>
            </w:r>
          </w:p>
        </w:tc>
        <w:tc>
          <w:tcPr>
            <w:tcW w:w="1266" w:type="pct"/>
          </w:tcPr>
          <w:p w:rsidR="00CD25A3" w:rsidRDefault="00CD25A3" w:rsidP="00CD25A3">
            <w:pPr>
              <w:pStyle w:val="BodyText"/>
              <w:spacing w:before="40" w:after="40"/>
              <w:jc w:val="left"/>
              <w:rPr>
                <w:sz w:val="18"/>
                <w:szCs w:val="18"/>
              </w:rPr>
            </w:pPr>
            <w:r w:rsidRPr="00CD25A3">
              <w:rPr>
                <w:sz w:val="18"/>
                <w:szCs w:val="18"/>
              </w:rPr>
              <w:t>Zákon č. 122/2013 Z. z. o ochrane osobných údajov</w:t>
            </w:r>
          </w:p>
        </w:tc>
        <w:tc>
          <w:tcPr>
            <w:tcW w:w="1523" w:type="pct"/>
          </w:tcPr>
          <w:p w:rsidR="00CD25A3" w:rsidRDefault="00CD25A3" w:rsidP="00CD25A3">
            <w:pPr>
              <w:pStyle w:val="BodyText"/>
              <w:spacing w:before="40" w:after="40"/>
              <w:jc w:val="left"/>
              <w:rPr>
                <w:sz w:val="18"/>
                <w:szCs w:val="18"/>
              </w:rPr>
            </w:pPr>
            <w:r>
              <w:rPr>
                <w:sz w:val="18"/>
                <w:szCs w:val="18"/>
              </w:rPr>
              <w:t xml:space="preserve">Zákon okrem iného upravuje </w:t>
            </w:r>
            <w:r w:rsidRPr="00CD25A3">
              <w:rPr>
                <w:sz w:val="18"/>
                <w:szCs w:val="18"/>
              </w:rPr>
              <w:t xml:space="preserve">ochranu práv fyzických osôb pred neoprávneným zasahovaním do ich súkromného života pri </w:t>
            </w:r>
            <w:r>
              <w:rPr>
                <w:sz w:val="18"/>
                <w:szCs w:val="18"/>
              </w:rPr>
              <w:t xml:space="preserve">spracúvaní ich osobných údajov a </w:t>
            </w:r>
            <w:r w:rsidRPr="00CD25A3">
              <w:rPr>
                <w:sz w:val="18"/>
                <w:szCs w:val="18"/>
              </w:rPr>
              <w:t>práva, povinnosti a zodpovednosť pri spracúvaní</w:t>
            </w:r>
            <w:r>
              <w:rPr>
                <w:sz w:val="18"/>
                <w:szCs w:val="18"/>
              </w:rPr>
              <w:t xml:space="preserve"> osobných údajov fyzických osôb.</w:t>
            </w:r>
          </w:p>
        </w:tc>
        <w:tc>
          <w:tcPr>
            <w:tcW w:w="1098" w:type="pct"/>
          </w:tcPr>
          <w:p w:rsidR="00CD25A3" w:rsidRDefault="00CD25A3" w:rsidP="00CD25A3">
            <w:pPr>
              <w:pStyle w:val="BodyText"/>
              <w:spacing w:before="40" w:after="40"/>
              <w:jc w:val="left"/>
              <w:rPr>
                <w:sz w:val="18"/>
                <w:szCs w:val="18"/>
              </w:rPr>
            </w:pPr>
            <w:r>
              <w:rPr>
                <w:sz w:val="18"/>
                <w:szCs w:val="18"/>
              </w:rPr>
              <w:t>N/A</w:t>
            </w:r>
          </w:p>
        </w:tc>
      </w:tr>
      <w:tr w:rsidR="00CD25A3" w:rsidRPr="00AC379C" w:rsidTr="00413D86">
        <w:trPr>
          <w:trHeight w:val="383"/>
        </w:trPr>
        <w:tc>
          <w:tcPr>
            <w:tcW w:w="373" w:type="pct"/>
          </w:tcPr>
          <w:p w:rsidR="00CD25A3" w:rsidRDefault="00CD25A3" w:rsidP="00CD25A3">
            <w:pPr>
              <w:pStyle w:val="BodyText"/>
              <w:spacing w:before="40" w:after="40"/>
              <w:jc w:val="left"/>
              <w:rPr>
                <w:b/>
                <w:sz w:val="18"/>
                <w:szCs w:val="18"/>
              </w:rPr>
            </w:pPr>
            <w:r>
              <w:rPr>
                <w:b/>
                <w:sz w:val="18"/>
                <w:szCs w:val="18"/>
              </w:rPr>
              <w:t>LA</w:t>
            </w:r>
            <w:r w:rsidRPr="00214894">
              <w:rPr>
                <w:b/>
                <w:sz w:val="18"/>
                <w:szCs w:val="18"/>
              </w:rPr>
              <w:t>_</w:t>
            </w:r>
            <w:r>
              <w:rPr>
                <w:b/>
                <w:sz w:val="18"/>
                <w:szCs w:val="18"/>
              </w:rPr>
              <w:t>19</w:t>
            </w:r>
          </w:p>
        </w:tc>
        <w:tc>
          <w:tcPr>
            <w:tcW w:w="740" w:type="pct"/>
            <w:shd w:val="clear" w:color="auto" w:fill="auto"/>
          </w:tcPr>
          <w:p w:rsidR="00CD25A3" w:rsidRPr="00040C15" w:rsidRDefault="00CD25A3" w:rsidP="00CD25A3">
            <w:pPr>
              <w:pStyle w:val="BodyText"/>
              <w:spacing w:before="40" w:after="40"/>
              <w:jc w:val="left"/>
              <w:rPr>
                <w:sz w:val="18"/>
                <w:szCs w:val="18"/>
              </w:rPr>
            </w:pPr>
            <w:r w:rsidRPr="00040C15">
              <w:rPr>
                <w:sz w:val="18"/>
                <w:szCs w:val="18"/>
              </w:rPr>
              <w:t>Vyhlášky / výnosy / opatrenia</w:t>
            </w:r>
          </w:p>
        </w:tc>
        <w:tc>
          <w:tcPr>
            <w:tcW w:w="1266" w:type="pct"/>
            <w:vAlign w:val="bottom"/>
          </w:tcPr>
          <w:p w:rsidR="00CD25A3" w:rsidRPr="009B2388" w:rsidRDefault="00CD25A3" w:rsidP="00CD25A3">
            <w:pPr>
              <w:pStyle w:val="BodyText"/>
              <w:spacing w:before="40" w:after="40"/>
              <w:jc w:val="left"/>
              <w:rPr>
                <w:sz w:val="18"/>
                <w:szCs w:val="18"/>
              </w:rPr>
            </w:pPr>
            <w:r w:rsidRPr="009B2388">
              <w:rPr>
                <w:sz w:val="18"/>
                <w:szCs w:val="18"/>
              </w:rPr>
              <w:t>Vyhláška</w:t>
            </w:r>
            <w:r>
              <w:rPr>
                <w:sz w:val="18"/>
                <w:szCs w:val="18"/>
              </w:rPr>
              <w:t xml:space="preserve"> č. 9/2014 Z. z. – </w:t>
            </w:r>
            <w:r w:rsidRPr="009B2388">
              <w:rPr>
                <w:sz w:val="18"/>
                <w:szCs w:val="18"/>
              </w:rPr>
              <w:t>Vyhláška Ministerstva zdravotníctva Slovenskej republiky, ktorou sa ustanovujú podrobno</w:t>
            </w:r>
            <w:r>
              <w:rPr>
                <w:sz w:val="18"/>
                <w:szCs w:val="18"/>
              </w:rPr>
              <w:t xml:space="preserve">sti o postupe, metódach, okruhu </w:t>
            </w:r>
            <w:r w:rsidRPr="009B2388">
              <w:rPr>
                <w:sz w:val="18"/>
                <w:szCs w:val="18"/>
              </w:rPr>
              <w:t>spravodajských jednotiek a lehotách hlásenia údajov do Národného registra zdravotníckych pracovníkov a jeho</w:t>
            </w:r>
          </w:p>
          <w:p w:rsidR="00CD25A3" w:rsidRPr="00577608" w:rsidRDefault="00CD25A3" w:rsidP="00CD25A3">
            <w:pPr>
              <w:pStyle w:val="BodyText"/>
              <w:spacing w:before="40" w:after="40"/>
              <w:jc w:val="left"/>
              <w:rPr>
                <w:sz w:val="18"/>
                <w:szCs w:val="18"/>
              </w:rPr>
            </w:pPr>
            <w:r w:rsidRPr="009B2388">
              <w:rPr>
                <w:sz w:val="18"/>
                <w:szCs w:val="18"/>
              </w:rPr>
              <w:t>charakteristiky</w:t>
            </w:r>
          </w:p>
        </w:tc>
        <w:tc>
          <w:tcPr>
            <w:tcW w:w="1523" w:type="pct"/>
          </w:tcPr>
          <w:p w:rsidR="00CD25A3" w:rsidRDefault="00CD25A3" w:rsidP="00CD25A3">
            <w:pPr>
              <w:pStyle w:val="BodyText"/>
              <w:spacing w:before="40" w:after="40"/>
              <w:jc w:val="left"/>
              <w:rPr>
                <w:sz w:val="18"/>
                <w:szCs w:val="18"/>
              </w:rPr>
            </w:pPr>
            <w:r>
              <w:rPr>
                <w:sz w:val="18"/>
                <w:szCs w:val="18"/>
              </w:rPr>
              <w:t>Vyhláška ustanovuje p</w:t>
            </w:r>
            <w:r w:rsidRPr="009B2388">
              <w:rPr>
                <w:sz w:val="18"/>
                <w:szCs w:val="18"/>
              </w:rPr>
              <w:t>odrobnosti o postupe, metódach, okruhu spravodajských jednotiek a lehotách hlásenia údajov do Ná</w:t>
            </w:r>
            <w:r>
              <w:rPr>
                <w:sz w:val="18"/>
                <w:szCs w:val="18"/>
              </w:rPr>
              <w:t xml:space="preserve">rodného registra zdravotníckych </w:t>
            </w:r>
            <w:r w:rsidRPr="009B2388">
              <w:rPr>
                <w:sz w:val="18"/>
                <w:szCs w:val="18"/>
              </w:rPr>
              <w:t>pracovníkov</w:t>
            </w:r>
            <w:r>
              <w:rPr>
                <w:sz w:val="18"/>
                <w:szCs w:val="18"/>
              </w:rPr>
              <w:t>.</w:t>
            </w:r>
          </w:p>
        </w:tc>
        <w:tc>
          <w:tcPr>
            <w:tcW w:w="1098" w:type="pct"/>
          </w:tcPr>
          <w:p w:rsidR="00CD25A3" w:rsidRDefault="00CD25A3" w:rsidP="00CD25A3">
            <w:pPr>
              <w:pStyle w:val="BodyText"/>
              <w:spacing w:before="40" w:after="40"/>
              <w:jc w:val="left"/>
              <w:rPr>
                <w:sz w:val="18"/>
                <w:szCs w:val="18"/>
              </w:rPr>
            </w:pPr>
            <w:r>
              <w:rPr>
                <w:sz w:val="18"/>
                <w:szCs w:val="18"/>
              </w:rPr>
              <w:t>D</w:t>
            </w:r>
            <w:r w:rsidRPr="002D6872">
              <w:rPr>
                <w:sz w:val="18"/>
                <w:szCs w:val="18"/>
              </w:rPr>
              <w:t xml:space="preserve">oplniť registre a údaje, ktoré sú už dnes zbierané a spravované, avšak </w:t>
            </w:r>
            <w:r>
              <w:rPr>
                <w:sz w:val="18"/>
                <w:szCs w:val="18"/>
              </w:rPr>
              <w:t>nie sú definované v legislatíve a tiež nové registre a údaje, ktoré môžu v súvislosti s realizáciou projektu vzniknúť.</w:t>
            </w:r>
          </w:p>
        </w:tc>
      </w:tr>
      <w:tr w:rsidR="00CD25A3" w:rsidRPr="00AC379C" w:rsidTr="00413D86">
        <w:trPr>
          <w:trHeight w:val="383"/>
        </w:trPr>
        <w:tc>
          <w:tcPr>
            <w:tcW w:w="373" w:type="pct"/>
          </w:tcPr>
          <w:p w:rsidR="00CD25A3" w:rsidRDefault="00CD25A3" w:rsidP="00CD25A3">
            <w:pPr>
              <w:pStyle w:val="BodyText"/>
              <w:spacing w:before="40" w:after="40"/>
              <w:jc w:val="left"/>
              <w:rPr>
                <w:b/>
                <w:sz w:val="18"/>
                <w:szCs w:val="18"/>
              </w:rPr>
            </w:pPr>
            <w:r>
              <w:rPr>
                <w:b/>
                <w:sz w:val="18"/>
                <w:szCs w:val="18"/>
              </w:rPr>
              <w:t>LA</w:t>
            </w:r>
            <w:r w:rsidRPr="00214894">
              <w:rPr>
                <w:b/>
                <w:sz w:val="18"/>
                <w:szCs w:val="18"/>
              </w:rPr>
              <w:t>_</w:t>
            </w:r>
            <w:r>
              <w:rPr>
                <w:b/>
                <w:sz w:val="18"/>
                <w:szCs w:val="18"/>
              </w:rPr>
              <w:t>20</w:t>
            </w:r>
          </w:p>
        </w:tc>
        <w:tc>
          <w:tcPr>
            <w:tcW w:w="740" w:type="pct"/>
            <w:shd w:val="clear" w:color="auto" w:fill="auto"/>
          </w:tcPr>
          <w:p w:rsidR="00CD25A3" w:rsidRPr="00040C15" w:rsidRDefault="00CD25A3" w:rsidP="00CD25A3">
            <w:pPr>
              <w:pStyle w:val="BodyText"/>
              <w:spacing w:before="40" w:after="40"/>
              <w:jc w:val="left"/>
              <w:rPr>
                <w:sz w:val="18"/>
                <w:szCs w:val="18"/>
              </w:rPr>
            </w:pPr>
            <w:r w:rsidRPr="00040C15">
              <w:rPr>
                <w:sz w:val="18"/>
                <w:szCs w:val="18"/>
              </w:rPr>
              <w:t>Vyhlášky / výnosy / opatrenia</w:t>
            </w:r>
          </w:p>
        </w:tc>
        <w:tc>
          <w:tcPr>
            <w:tcW w:w="1266" w:type="pct"/>
            <w:vAlign w:val="bottom"/>
          </w:tcPr>
          <w:p w:rsidR="00CD25A3" w:rsidRDefault="00CD25A3" w:rsidP="00CD25A3">
            <w:pPr>
              <w:pStyle w:val="BodyText"/>
              <w:spacing w:before="40" w:after="40"/>
              <w:jc w:val="left"/>
              <w:rPr>
                <w:sz w:val="18"/>
                <w:szCs w:val="18"/>
              </w:rPr>
            </w:pPr>
            <w:r>
              <w:rPr>
                <w:sz w:val="18"/>
                <w:szCs w:val="18"/>
              </w:rPr>
              <w:t xml:space="preserve">Vyhláška č. 74/2014 Z. z. – </w:t>
            </w:r>
            <w:r w:rsidRPr="009B2388">
              <w:rPr>
                <w:sz w:val="18"/>
                <w:szCs w:val="18"/>
              </w:rPr>
              <w:t>Vyhláška Ministerstva zdravotníctva Slovenskej republiky, ktorou sa ustanovuje zoznam h</w:t>
            </w:r>
            <w:r>
              <w:rPr>
                <w:sz w:val="18"/>
                <w:szCs w:val="18"/>
              </w:rPr>
              <w:t xml:space="preserve">lásení do národných zdravotných </w:t>
            </w:r>
            <w:r w:rsidRPr="009B2388">
              <w:rPr>
                <w:sz w:val="18"/>
                <w:szCs w:val="18"/>
              </w:rPr>
              <w:t>registrov, ich charakteristiky, podrobnosti o obsahu národných zdravotných regis</w:t>
            </w:r>
            <w:r>
              <w:rPr>
                <w:sz w:val="18"/>
                <w:szCs w:val="18"/>
              </w:rPr>
              <w:t xml:space="preserve">trov, postupe, metódach, okruhu </w:t>
            </w:r>
            <w:r w:rsidRPr="009B2388">
              <w:rPr>
                <w:sz w:val="18"/>
                <w:szCs w:val="18"/>
              </w:rPr>
              <w:t>spravodajských jednotiek a lehotách hlásení do národných zdravotných registrov</w:t>
            </w:r>
          </w:p>
          <w:p w:rsidR="00CD25A3" w:rsidRPr="00577608" w:rsidRDefault="00CD25A3" w:rsidP="00CD25A3">
            <w:pPr>
              <w:pStyle w:val="BodyText"/>
              <w:spacing w:before="40" w:after="40"/>
              <w:jc w:val="left"/>
              <w:rPr>
                <w:sz w:val="18"/>
                <w:szCs w:val="18"/>
              </w:rPr>
            </w:pPr>
            <w:r>
              <w:rPr>
                <w:sz w:val="18"/>
                <w:szCs w:val="18"/>
              </w:rPr>
              <w:t xml:space="preserve">Vyhláška </w:t>
            </w:r>
            <w:r w:rsidRPr="009B2388">
              <w:rPr>
                <w:sz w:val="18"/>
                <w:szCs w:val="18"/>
              </w:rPr>
              <w:t>141/2016 Z.z.</w:t>
            </w:r>
            <w:r>
              <w:rPr>
                <w:sz w:val="18"/>
                <w:szCs w:val="18"/>
              </w:rPr>
              <w:t xml:space="preserve"> – Vyhláška </w:t>
            </w:r>
            <w:r w:rsidRPr="003E78E1">
              <w:rPr>
                <w:sz w:val="18"/>
                <w:szCs w:val="18"/>
              </w:rPr>
              <w:t>Ministerstva zdravotníctva Slovenskej republiky</w:t>
            </w:r>
            <w:r>
              <w:rPr>
                <w:sz w:val="18"/>
                <w:szCs w:val="18"/>
              </w:rPr>
              <w:t xml:space="preserve">, </w:t>
            </w:r>
            <w:r w:rsidRPr="003E78E1">
              <w:rPr>
                <w:sz w:val="18"/>
                <w:szCs w:val="18"/>
              </w:rPr>
              <w:t>ktorou sa mení a dopĺňa vyhláška Ministerstva zdravotníctva Slovenskej republiky č. 74/2014 Z.z.</w:t>
            </w:r>
          </w:p>
        </w:tc>
        <w:tc>
          <w:tcPr>
            <w:tcW w:w="1523" w:type="pct"/>
          </w:tcPr>
          <w:p w:rsidR="00CD25A3" w:rsidRDefault="00CD25A3" w:rsidP="00CD25A3">
            <w:pPr>
              <w:pStyle w:val="BodyText"/>
              <w:spacing w:before="40" w:after="40"/>
              <w:jc w:val="left"/>
              <w:rPr>
                <w:sz w:val="18"/>
                <w:szCs w:val="18"/>
              </w:rPr>
            </w:pPr>
            <w:r>
              <w:rPr>
                <w:sz w:val="18"/>
                <w:szCs w:val="18"/>
              </w:rPr>
              <w:t xml:space="preserve">Vyhláška </w:t>
            </w:r>
            <w:r w:rsidRPr="009B2388">
              <w:rPr>
                <w:sz w:val="18"/>
                <w:szCs w:val="18"/>
              </w:rPr>
              <w:t>ustanovuje zoznam hlásení do národných zdravotných registrov, ich charakteristiky, podrobnosti</w:t>
            </w:r>
            <w:r>
              <w:rPr>
                <w:sz w:val="18"/>
                <w:szCs w:val="18"/>
              </w:rPr>
              <w:t xml:space="preserve"> o obsahu národných zdravotných </w:t>
            </w:r>
            <w:r w:rsidRPr="009B2388">
              <w:rPr>
                <w:sz w:val="18"/>
                <w:szCs w:val="18"/>
              </w:rPr>
              <w:t>registrov, postupe, metódach, okruhu spravodajských jednotiek a lehotách hlásení do národných zdravotných registrov</w:t>
            </w:r>
            <w:r>
              <w:rPr>
                <w:sz w:val="18"/>
                <w:szCs w:val="18"/>
              </w:rPr>
              <w:t>.</w:t>
            </w:r>
          </w:p>
        </w:tc>
        <w:tc>
          <w:tcPr>
            <w:tcW w:w="1098" w:type="pct"/>
          </w:tcPr>
          <w:p w:rsidR="00CD25A3" w:rsidRDefault="00CD25A3" w:rsidP="00CD25A3">
            <w:pPr>
              <w:pStyle w:val="BodyText"/>
              <w:spacing w:before="40" w:after="40"/>
              <w:jc w:val="left"/>
              <w:rPr>
                <w:sz w:val="18"/>
                <w:szCs w:val="18"/>
              </w:rPr>
            </w:pPr>
            <w:r>
              <w:rPr>
                <w:sz w:val="18"/>
                <w:szCs w:val="18"/>
              </w:rPr>
              <w:t>D</w:t>
            </w:r>
            <w:r w:rsidRPr="002D6872">
              <w:rPr>
                <w:sz w:val="18"/>
                <w:szCs w:val="18"/>
              </w:rPr>
              <w:t xml:space="preserve">oplniť registre a údaje, ktoré sú už dnes zbierané a spravované, avšak </w:t>
            </w:r>
            <w:r>
              <w:rPr>
                <w:sz w:val="18"/>
                <w:szCs w:val="18"/>
              </w:rPr>
              <w:t>nie sú definované v legislatíve a tiež nové registre a údaje, ktoré môžu v súvislosti s realizáciou projektu vzniknúť.</w:t>
            </w:r>
          </w:p>
        </w:tc>
      </w:tr>
      <w:tr w:rsidR="00CD25A3" w:rsidRPr="00AC379C" w:rsidTr="00413D86">
        <w:trPr>
          <w:trHeight w:val="383"/>
        </w:trPr>
        <w:tc>
          <w:tcPr>
            <w:tcW w:w="373" w:type="pct"/>
          </w:tcPr>
          <w:p w:rsidR="00CD25A3" w:rsidRDefault="00CD25A3" w:rsidP="00CD25A3">
            <w:pPr>
              <w:pStyle w:val="BodyText"/>
              <w:spacing w:before="40" w:after="40"/>
              <w:jc w:val="left"/>
              <w:rPr>
                <w:b/>
                <w:sz w:val="18"/>
                <w:szCs w:val="18"/>
              </w:rPr>
            </w:pPr>
            <w:r>
              <w:rPr>
                <w:b/>
                <w:sz w:val="18"/>
                <w:szCs w:val="18"/>
              </w:rPr>
              <w:t>LA</w:t>
            </w:r>
            <w:r w:rsidRPr="00214894">
              <w:rPr>
                <w:b/>
                <w:sz w:val="18"/>
                <w:szCs w:val="18"/>
              </w:rPr>
              <w:t>_</w:t>
            </w:r>
            <w:r>
              <w:rPr>
                <w:b/>
                <w:sz w:val="18"/>
                <w:szCs w:val="18"/>
              </w:rPr>
              <w:t>21</w:t>
            </w:r>
          </w:p>
        </w:tc>
        <w:tc>
          <w:tcPr>
            <w:tcW w:w="740" w:type="pct"/>
            <w:shd w:val="clear" w:color="auto" w:fill="auto"/>
          </w:tcPr>
          <w:p w:rsidR="00CD25A3" w:rsidRPr="00040C15" w:rsidRDefault="00CD25A3" w:rsidP="00CD25A3">
            <w:pPr>
              <w:pStyle w:val="BodyText"/>
              <w:spacing w:before="40" w:after="40"/>
              <w:jc w:val="left"/>
              <w:rPr>
                <w:sz w:val="18"/>
                <w:szCs w:val="18"/>
              </w:rPr>
            </w:pPr>
            <w:r w:rsidRPr="00040C15">
              <w:rPr>
                <w:sz w:val="18"/>
                <w:szCs w:val="18"/>
              </w:rPr>
              <w:t>Vyhlášky / výnosy / opatrenia</w:t>
            </w:r>
          </w:p>
        </w:tc>
        <w:tc>
          <w:tcPr>
            <w:tcW w:w="1266" w:type="pct"/>
            <w:vAlign w:val="bottom"/>
          </w:tcPr>
          <w:p w:rsidR="00CD25A3" w:rsidRPr="00577608" w:rsidRDefault="00CD25A3" w:rsidP="00CD25A3">
            <w:pPr>
              <w:pStyle w:val="BodyText"/>
              <w:spacing w:before="40" w:after="40"/>
              <w:jc w:val="left"/>
              <w:rPr>
                <w:sz w:val="18"/>
                <w:szCs w:val="18"/>
              </w:rPr>
            </w:pPr>
            <w:r>
              <w:rPr>
                <w:sz w:val="18"/>
                <w:szCs w:val="18"/>
              </w:rPr>
              <w:t xml:space="preserve">Vyhláška č. 10/2014 Z. z. – </w:t>
            </w:r>
            <w:r w:rsidRPr="009B2388">
              <w:rPr>
                <w:sz w:val="18"/>
                <w:szCs w:val="18"/>
              </w:rPr>
              <w:t>Vyhláška Ministerstva zdravotníctva Slovenskej republiky, ktorou sa ustanovuje</w:t>
            </w:r>
            <w:r>
              <w:rPr>
                <w:sz w:val="18"/>
                <w:szCs w:val="18"/>
              </w:rPr>
              <w:t xml:space="preserve"> zoznam štatistických výkazov v </w:t>
            </w:r>
            <w:r w:rsidRPr="009B2388">
              <w:rPr>
                <w:sz w:val="18"/>
                <w:szCs w:val="18"/>
              </w:rPr>
              <w:t>zdravotníctve, podrobnosti o postupe, metódach, okruhu spravodajských jednotiek a lehotác</w:t>
            </w:r>
            <w:r>
              <w:rPr>
                <w:sz w:val="18"/>
                <w:szCs w:val="18"/>
              </w:rPr>
              <w:t xml:space="preserve">h hlásení v rámci štatistického </w:t>
            </w:r>
            <w:r w:rsidRPr="009B2388">
              <w:rPr>
                <w:sz w:val="18"/>
                <w:szCs w:val="18"/>
              </w:rPr>
              <w:t>zisťovania v zdravotníctve a ich charakteristiky</w:t>
            </w:r>
          </w:p>
        </w:tc>
        <w:tc>
          <w:tcPr>
            <w:tcW w:w="1523" w:type="pct"/>
          </w:tcPr>
          <w:p w:rsidR="00CD25A3" w:rsidRDefault="00CD25A3" w:rsidP="00CD25A3">
            <w:pPr>
              <w:pStyle w:val="BodyText"/>
              <w:spacing w:before="40" w:after="40"/>
              <w:jc w:val="left"/>
              <w:rPr>
                <w:sz w:val="18"/>
                <w:szCs w:val="18"/>
              </w:rPr>
            </w:pPr>
            <w:r>
              <w:rPr>
                <w:sz w:val="18"/>
                <w:szCs w:val="18"/>
              </w:rPr>
              <w:t xml:space="preserve">Vyhláška </w:t>
            </w:r>
            <w:r w:rsidRPr="009B2388">
              <w:rPr>
                <w:sz w:val="18"/>
                <w:szCs w:val="18"/>
              </w:rPr>
              <w:t>ustanovuje zoznam štatistických výkazov v zdravotníctve, podrobnosti o postupe, metódach, ok</w:t>
            </w:r>
            <w:r>
              <w:rPr>
                <w:sz w:val="18"/>
                <w:szCs w:val="18"/>
              </w:rPr>
              <w:t xml:space="preserve">ruhu spravodajských jednotiek a </w:t>
            </w:r>
            <w:r w:rsidRPr="009B2388">
              <w:rPr>
                <w:sz w:val="18"/>
                <w:szCs w:val="18"/>
              </w:rPr>
              <w:t>lehotách hlásení v rámci štatistického zisťovania v zdravotníctve a ich charakteristiky</w:t>
            </w:r>
            <w:r>
              <w:rPr>
                <w:sz w:val="18"/>
                <w:szCs w:val="18"/>
              </w:rPr>
              <w:t>.</w:t>
            </w:r>
          </w:p>
        </w:tc>
        <w:tc>
          <w:tcPr>
            <w:tcW w:w="1098" w:type="pct"/>
          </w:tcPr>
          <w:p w:rsidR="00CD25A3" w:rsidRDefault="00CD25A3" w:rsidP="00CD25A3">
            <w:pPr>
              <w:pStyle w:val="BodyText"/>
              <w:spacing w:before="40" w:after="40"/>
              <w:jc w:val="left"/>
              <w:rPr>
                <w:sz w:val="18"/>
                <w:szCs w:val="18"/>
              </w:rPr>
            </w:pPr>
            <w:r>
              <w:rPr>
                <w:sz w:val="18"/>
                <w:szCs w:val="18"/>
              </w:rPr>
              <w:t>D</w:t>
            </w:r>
            <w:r w:rsidRPr="002D6872">
              <w:rPr>
                <w:sz w:val="18"/>
                <w:szCs w:val="18"/>
              </w:rPr>
              <w:t xml:space="preserve">oplniť registre a údaje, ktoré sú už dnes zbierané a spravované, avšak </w:t>
            </w:r>
            <w:r>
              <w:rPr>
                <w:sz w:val="18"/>
                <w:szCs w:val="18"/>
              </w:rPr>
              <w:t>nie sú definované v legislatíve a tiež nové registre a údaje, ktoré môžu v súvislosti s realizáciou projektu vzniknúť.</w:t>
            </w:r>
          </w:p>
        </w:tc>
      </w:tr>
      <w:tr w:rsidR="00CD25A3" w:rsidRPr="00AC379C" w:rsidTr="00413D86">
        <w:trPr>
          <w:trHeight w:val="383"/>
        </w:trPr>
        <w:tc>
          <w:tcPr>
            <w:tcW w:w="373" w:type="pct"/>
          </w:tcPr>
          <w:p w:rsidR="00CD25A3" w:rsidRDefault="00CD25A3" w:rsidP="00CD25A3">
            <w:pPr>
              <w:pStyle w:val="BodyText"/>
              <w:spacing w:before="40" w:after="40"/>
              <w:jc w:val="left"/>
              <w:rPr>
                <w:b/>
                <w:sz w:val="18"/>
                <w:szCs w:val="18"/>
              </w:rPr>
            </w:pPr>
            <w:r>
              <w:rPr>
                <w:b/>
                <w:sz w:val="18"/>
                <w:szCs w:val="18"/>
              </w:rPr>
              <w:t>LA</w:t>
            </w:r>
            <w:r w:rsidRPr="00214894">
              <w:rPr>
                <w:b/>
                <w:sz w:val="18"/>
                <w:szCs w:val="18"/>
              </w:rPr>
              <w:t>_</w:t>
            </w:r>
            <w:r>
              <w:rPr>
                <w:b/>
                <w:sz w:val="18"/>
                <w:szCs w:val="18"/>
              </w:rPr>
              <w:t>22</w:t>
            </w:r>
          </w:p>
        </w:tc>
        <w:tc>
          <w:tcPr>
            <w:tcW w:w="740" w:type="pct"/>
            <w:shd w:val="clear" w:color="auto" w:fill="auto"/>
          </w:tcPr>
          <w:p w:rsidR="00CD25A3" w:rsidRPr="00040C15" w:rsidRDefault="00CD25A3" w:rsidP="00CD25A3">
            <w:pPr>
              <w:pStyle w:val="BodyText"/>
              <w:spacing w:before="40" w:after="40"/>
              <w:jc w:val="left"/>
              <w:rPr>
                <w:sz w:val="18"/>
                <w:szCs w:val="18"/>
              </w:rPr>
            </w:pPr>
            <w:r w:rsidRPr="00040C15">
              <w:rPr>
                <w:sz w:val="18"/>
                <w:szCs w:val="18"/>
              </w:rPr>
              <w:t>Vyhlášky / výnosy / opatrenia</w:t>
            </w:r>
          </w:p>
        </w:tc>
        <w:tc>
          <w:tcPr>
            <w:tcW w:w="1266" w:type="pct"/>
            <w:vAlign w:val="bottom"/>
          </w:tcPr>
          <w:p w:rsidR="00CD25A3" w:rsidRPr="00577608" w:rsidRDefault="00CD25A3" w:rsidP="00CD25A3">
            <w:pPr>
              <w:pStyle w:val="BodyText"/>
              <w:spacing w:before="40" w:after="40"/>
              <w:jc w:val="left"/>
              <w:rPr>
                <w:sz w:val="18"/>
                <w:szCs w:val="18"/>
              </w:rPr>
            </w:pPr>
            <w:r w:rsidRPr="009B2388">
              <w:rPr>
                <w:sz w:val="18"/>
                <w:szCs w:val="18"/>
              </w:rPr>
              <w:t>Vyhláška č. 44/2014 Z.</w:t>
            </w:r>
            <w:r>
              <w:rPr>
                <w:sz w:val="18"/>
                <w:szCs w:val="18"/>
              </w:rPr>
              <w:t xml:space="preserve"> z. – </w:t>
            </w:r>
            <w:r w:rsidRPr="009B2388">
              <w:rPr>
                <w:sz w:val="18"/>
                <w:szCs w:val="18"/>
              </w:rPr>
              <w:t xml:space="preserve">Vyhláška Ministerstva zdravotníctva Slovenskej </w:t>
            </w:r>
            <w:r>
              <w:rPr>
                <w:sz w:val="18"/>
                <w:szCs w:val="18"/>
              </w:rPr>
              <w:t xml:space="preserve">republiky, ktorou sa ustanovujú </w:t>
            </w:r>
            <w:r w:rsidRPr="009B2388">
              <w:rPr>
                <w:sz w:val="18"/>
                <w:szCs w:val="18"/>
              </w:rPr>
              <w:t>podrobnosti o postupe, metódach, okruhu spravodajský</w:t>
            </w:r>
            <w:r>
              <w:rPr>
                <w:sz w:val="18"/>
                <w:szCs w:val="18"/>
              </w:rPr>
              <w:t xml:space="preserve">ch jednotiek a lehotách </w:t>
            </w:r>
            <w:r>
              <w:rPr>
                <w:sz w:val="18"/>
                <w:szCs w:val="18"/>
              </w:rPr>
              <w:lastRenderedPageBreak/>
              <w:t xml:space="preserve">hlásení </w:t>
            </w:r>
            <w:r w:rsidRPr="009B2388">
              <w:rPr>
                <w:sz w:val="18"/>
                <w:szCs w:val="18"/>
              </w:rPr>
              <w:t>pri zisťovaní udalostí charakterizujúcich zdravotný stav populácie a ich charakteristiky</w:t>
            </w:r>
          </w:p>
        </w:tc>
        <w:tc>
          <w:tcPr>
            <w:tcW w:w="1523" w:type="pct"/>
          </w:tcPr>
          <w:p w:rsidR="00CD25A3" w:rsidRDefault="00CD25A3" w:rsidP="00CD25A3">
            <w:pPr>
              <w:pStyle w:val="BodyText"/>
              <w:spacing w:before="40" w:after="40"/>
              <w:jc w:val="left"/>
              <w:rPr>
                <w:sz w:val="18"/>
                <w:szCs w:val="18"/>
              </w:rPr>
            </w:pPr>
            <w:r>
              <w:rPr>
                <w:sz w:val="18"/>
                <w:szCs w:val="18"/>
              </w:rPr>
              <w:lastRenderedPageBreak/>
              <w:t xml:space="preserve">Vyhláška </w:t>
            </w:r>
            <w:r w:rsidRPr="009B2388">
              <w:rPr>
                <w:sz w:val="18"/>
                <w:szCs w:val="18"/>
              </w:rPr>
              <w:t>u</w:t>
            </w:r>
            <w:r>
              <w:rPr>
                <w:sz w:val="18"/>
                <w:szCs w:val="18"/>
              </w:rPr>
              <w:t>stanovuje</w:t>
            </w:r>
            <w:r w:rsidRPr="009B2388">
              <w:rPr>
                <w:sz w:val="18"/>
                <w:szCs w:val="18"/>
              </w:rPr>
              <w:t xml:space="preserve"> podrobnosti o postupe, metódach, okruhu spra</w:t>
            </w:r>
            <w:r>
              <w:rPr>
                <w:sz w:val="18"/>
                <w:szCs w:val="18"/>
              </w:rPr>
              <w:t xml:space="preserve">vodajských jednotiek a lehotách </w:t>
            </w:r>
            <w:r w:rsidRPr="009B2388">
              <w:rPr>
                <w:sz w:val="18"/>
                <w:szCs w:val="18"/>
              </w:rPr>
              <w:t>hlásení pri zisťovaní udalostí charakterizujúcich zdravotný stav populácie a ich charakteristiky</w:t>
            </w:r>
            <w:r>
              <w:rPr>
                <w:sz w:val="18"/>
                <w:szCs w:val="18"/>
              </w:rPr>
              <w:t>.</w:t>
            </w:r>
          </w:p>
        </w:tc>
        <w:tc>
          <w:tcPr>
            <w:tcW w:w="1098" w:type="pct"/>
          </w:tcPr>
          <w:p w:rsidR="00CD25A3" w:rsidRDefault="00CD25A3" w:rsidP="00CD25A3">
            <w:pPr>
              <w:pStyle w:val="BodyText"/>
              <w:spacing w:before="40" w:after="40"/>
              <w:jc w:val="left"/>
              <w:rPr>
                <w:sz w:val="18"/>
                <w:szCs w:val="18"/>
              </w:rPr>
            </w:pPr>
            <w:r>
              <w:rPr>
                <w:sz w:val="18"/>
                <w:szCs w:val="18"/>
              </w:rPr>
              <w:t>N/A</w:t>
            </w:r>
          </w:p>
        </w:tc>
      </w:tr>
      <w:tr w:rsidR="00CD25A3" w:rsidRPr="00AC379C" w:rsidTr="00040C15">
        <w:trPr>
          <w:trHeight w:val="383"/>
        </w:trPr>
        <w:tc>
          <w:tcPr>
            <w:tcW w:w="373" w:type="pct"/>
          </w:tcPr>
          <w:p w:rsidR="00CD25A3" w:rsidRDefault="00CD25A3" w:rsidP="00CD25A3">
            <w:pPr>
              <w:pStyle w:val="BodyText"/>
              <w:spacing w:before="40" w:after="40"/>
              <w:jc w:val="left"/>
              <w:rPr>
                <w:b/>
                <w:sz w:val="18"/>
                <w:szCs w:val="18"/>
              </w:rPr>
            </w:pPr>
            <w:r>
              <w:rPr>
                <w:b/>
                <w:sz w:val="18"/>
                <w:szCs w:val="18"/>
              </w:rPr>
              <w:t>LA</w:t>
            </w:r>
            <w:r w:rsidRPr="00214894">
              <w:rPr>
                <w:b/>
                <w:sz w:val="18"/>
                <w:szCs w:val="18"/>
              </w:rPr>
              <w:t>_</w:t>
            </w:r>
            <w:r>
              <w:rPr>
                <w:b/>
                <w:sz w:val="18"/>
                <w:szCs w:val="18"/>
              </w:rPr>
              <w:t>23</w:t>
            </w:r>
          </w:p>
        </w:tc>
        <w:tc>
          <w:tcPr>
            <w:tcW w:w="740" w:type="pct"/>
            <w:shd w:val="clear" w:color="auto" w:fill="auto"/>
          </w:tcPr>
          <w:p w:rsidR="00CD25A3" w:rsidRPr="00040C15" w:rsidRDefault="00CD25A3" w:rsidP="00CD25A3">
            <w:pPr>
              <w:pStyle w:val="BodyText"/>
              <w:spacing w:before="40" w:after="40"/>
              <w:jc w:val="left"/>
              <w:rPr>
                <w:sz w:val="18"/>
                <w:szCs w:val="18"/>
              </w:rPr>
            </w:pPr>
            <w:r w:rsidRPr="00040C15">
              <w:rPr>
                <w:sz w:val="18"/>
                <w:szCs w:val="18"/>
              </w:rPr>
              <w:t>Vyhlášky / výnosy / opatrenia</w:t>
            </w:r>
          </w:p>
        </w:tc>
        <w:tc>
          <w:tcPr>
            <w:tcW w:w="1266" w:type="pct"/>
          </w:tcPr>
          <w:p w:rsidR="00CD25A3" w:rsidRDefault="00CD25A3" w:rsidP="00CD25A3">
            <w:pPr>
              <w:pStyle w:val="BodyText"/>
              <w:spacing w:before="40" w:after="40"/>
              <w:jc w:val="left"/>
              <w:rPr>
                <w:sz w:val="18"/>
                <w:szCs w:val="18"/>
              </w:rPr>
            </w:pPr>
            <w:r>
              <w:rPr>
                <w:sz w:val="18"/>
                <w:szCs w:val="18"/>
              </w:rPr>
              <w:t xml:space="preserve">Vyhláška č. 107/2015 Z. z. – </w:t>
            </w:r>
            <w:r w:rsidRPr="009B2388">
              <w:rPr>
                <w:sz w:val="18"/>
                <w:szCs w:val="18"/>
              </w:rPr>
              <w:t>Vyhláška Ministerstva zdravotníctva Slovenskej republiky, ktorou sa ustanovujú štandardy zdr</w:t>
            </w:r>
            <w:r>
              <w:rPr>
                <w:sz w:val="18"/>
                <w:szCs w:val="18"/>
              </w:rPr>
              <w:t xml:space="preserve">avotníckej informatiky a lehoty </w:t>
            </w:r>
            <w:r w:rsidRPr="009B2388">
              <w:rPr>
                <w:sz w:val="18"/>
                <w:szCs w:val="18"/>
              </w:rPr>
              <w:t>poskytovania údajov</w:t>
            </w:r>
          </w:p>
        </w:tc>
        <w:tc>
          <w:tcPr>
            <w:tcW w:w="1523" w:type="pct"/>
          </w:tcPr>
          <w:p w:rsidR="00CD25A3" w:rsidRDefault="00CD25A3" w:rsidP="00CD25A3">
            <w:pPr>
              <w:pStyle w:val="BodyText"/>
              <w:spacing w:before="40" w:after="40"/>
              <w:jc w:val="left"/>
              <w:rPr>
                <w:sz w:val="18"/>
                <w:szCs w:val="18"/>
              </w:rPr>
            </w:pPr>
            <w:r>
              <w:rPr>
                <w:sz w:val="18"/>
                <w:szCs w:val="18"/>
              </w:rPr>
              <w:t>Vyhláška ustanovuje</w:t>
            </w:r>
            <w:r w:rsidRPr="009B2388">
              <w:rPr>
                <w:sz w:val="18"/>
                <w:szCs w:val="18"/>
              </w:rPr>
              <w:t xml:space="preserve"> štandardy zdravotníckej informatiky a lehoty poskytovania údajov</w:t>
            </w:r>
            <w:r>
              <w:rPr>
                <w:sz w:val="18"/>
                <w:szCs w:val="18"/>
              </w:rPr>
              <w:t>.</w:t>
            </w:r>
          </w:p>
        </w:tc>
        <w:tc>
          <w:tcPr>
            <w:tcW w:w="1098" w:type="pct"/>
          </w:tcPr>
          <w:p w:rsidR="00CD25A3" w:rsidRDefault="00CD25A3" w:rsidP="00CD25A3">
            <w:pPr>
              <w:pStyle w:val="BodyText"/>
              <w:spacing w:before="40" w:after="40"/>
              <w:jc w:val="left"/>
              <w:rPr>
                <w:sz w:val="18"/>
                <w:szCs w:val="18"/>
              </w:rPr>
            </w:pPr>
            <w:r>
              <w:rPr>
                <w:sz w:val="18"/>
                <w:szCs w:val="18"/>
              </w:rPr>
              <w:t>D</w:t>
            </w:r>
            <w:r w:rsidRPr="002D6872">
              <w:rPr>
                <w:sz w:val="18"/>
                <w:szCs w:val="18"/>
              </w:rPr>
              <w:t xml:space="preserve">oplniť registre a údaje, ktoré sú už dnes zbierané a spravované, avšak </w:t>
            </w:r>
            <w:r>
              <w:rPr>
                <w:sz w:val="18"/>
                <w:szCs w:val="18"/>
              </w:rPr>
              <w:t>nie sú definované v legislatíve a tiež nové registre a údaje, ktoré môžu v súvislosti s realizáciou projektu vzniknúť.</w:t>
            </w:r>
          </w:p>
        </w:tc>
      </w:tr>
      <w:tr w:rsidR="00CD25A3" w:rsidRPr="00AC379C" w:rsidTr="00040C15">
        <w:trPr>
          <w:trHeight w:val="383"/>
        </w:trPr>
        <w:tc>
          <w:tcPr>
            <w:tcW w:w="373" w:type="pct"/>
          </w:tcPr>
          <w:p w:rsidR="00CD25A3" w:rsidRDefault="00CD25A3" w:rsidP="00CD25A3">
            <w:pPr>
              <w:pStyle w:val="BodyText"/>
              <w:spacing w:before="40" w:after="40"/>
              <w:jc w:val="left"/>
              <w:rPr>
                <w:b/>
                <w:sz w:val="18"/>
                <w:szCs w:val="18"/>
              </w:rPr>
            </w:pPr>
            <w:r>
              <w:rPr>
                <w:b/>
                <w:sz w:val="18"/>
                <w:szCs w:val="18"/>
              </w:rPr>
              <w:t>LA_24</w:t>
            </w:r>
          </w:p>
        </w:tc>
        <w:tc>
          <w:tcPr>
            <w:tcW w:w="740" w:type="pct"/>
            <w:shd w:val="clear" w:color="auto" w:fill="auto"/>
          </w:tcPr>
          <w:p w:rsidR="00CD25A3" w:rsidRPr="00040C15" w:rsidRDefault="00CD25A3" w:rsidP="00CD25A3">
            <w:pPr>
              <w:pStyle w:val="BodyText"/>
              <w:spacing w:before="40" w:after="40"/>
              <w:jc w:val="left"/>
              <w:rPr>
                <w:sz w:val="18"/>
                <w:szCs w:val="18"/>
              </w:rPr>
            </w:pPr>
            <w:r w:rsidRPr="00040C15">
              <w:rPr>
                <w:sz w:val="18"/>
                <w:szCs w:val="18"/>
              </w:rPr>
              <w:t>Vyhlášky / výnosy / opatrenia</w:t>
            </w:r>
          </w:p>
        </w:tc>
        <w:tc>
          <w:tcPr>
            <w:tcW w:w="1266" w:type="pct"/>
          </w:tcPr>
          <w:p w:rsidR="00CD25A3" w:rsidRDefault="00CD25A3" w:rsidP="00CD25A3">
            <w:pPr>
              <w:pStyle w:val="BodyText"/>
              <w:spacing w:before="40" w:after="40"/>
              <w:jc w:val="left"/>
              <w:rPr>
                <w:sz w:val="18"/>
                <w:szCs w:val="18"/>
              </w:rPr>
            </w:pPr>
            <w:r>
              <w:rPr>
                <w:sz w:val="18"/>
                <w:szCs w:val="18"/>
              </w:rPr>
              <w:t xml:space="preserve">Výnos MF SR č. 55/2014 </w:t>
            </w:r>
            <w:r w:rsidRPr="00CD25A3">
              <w:rPr>
                <w:sz w:val="18"/>
                <w:szCs w:val="18"/>
              </w:rPr>
              <w:t>o štandardoch pre informačné systémy verejnej správy</w:t>
            </w:r>
          </w:p>
        </w:tc>
        <w:tc>
          <w:tcPr>
            <w:tcW w:w="1523" w:type="pct"/>
          </w:tcPr>
          <w:p w:rsidR="00CD25A3" w:rsidRDefault="00CD25A3" w:rsidP="00CD25A3">
            <w:pPr>
              <w:pStyle w:val="BodyText"/>
              <w:spacing w:before="40" w:after="40"/>
              <w:jc w:val="left"/>
              <w:rPr>
                <w:sz w:val="18"/>
                <w:szCs w:val="18"/>
              </w:rPr>
            </w:pPr>
            <w:r>
              <w:rPr>
                <w:sz w:val="18"/>
                <w:szCs w:val="18"/>
              </w:rPr>
              <w:t xml:space="preserve">Výnos ustanovuje </w:t>
            </w:r>
            <w:r w:rsidRPr="00CD25A3">
              <w:rPr>
                <w:sz w:val="18"/>
                <w:szCs w:val="18"/>
              </w:rPr>
              <w:t>štandardy pre informačné systémy verejnej správy</w:t>
            </w:r>
            <w:r>
              <w:rPr>
                <w:sz w:val="18"/>
                <w:szCs w:val="18"/>
              </w:rPr>
              <w:t>.</w:t>
            </w:r>
          </w:p>
        </w:tc>
        <w:tc>
          <w:tcPr>
            <w:tcW w:w="1098" w:type="pct"/>
          </w:tcPr>
          <w:p w:rsidR="00CD25A3" w:rsidRDefault="00CD25A3" w:rsidP="00CD25A3">
            <w:pPr>
              <w:pStyle w:val="BodyText"/>
              <w:spacing w:before="40" w:after="40"/>
              <w:jc w:val="left"/>
              <w:rPr>
                <w:sz w:val="18"/>
                <w:szCs w:val="18"/>
              </w:rPr>
            </w:pPr>
            <w:r>
              <w:rPr>
                <w:sz w:val="18"/>
                <w:szCs w:val="18"/>
              </w:rPr>
              <w:t>N/A</w:t>
            </w:r>
          </w:p>
        </w:tc>
      </w:tr>
      <w:tr w:rsidR="00CD25A3" w:rsidRPr="00AC379C" w:rsidTr="00040C15">
        <w:trPr>
          <w:trHeight w:val="383"/>
        </w:trPr>
        <w:tc>
          <w:tcPr>
            <w:tcW w:w="373" w:type="pct"/>
          </w:tcPr>
          <w:p w:rsidR="00CD25A3" w:rsidRDefault="00CD25A3" w:rsidP="00CD25A3">
            <w:pPr>
              <w:pStyle w:val="BodyText"/>
              <w:spacing w:before="40" w:after="40"/>
              <w:jc w:val="left"/>
              <w:rPr>
                <w:b/>
                <w:sz w:val="18"/>
                <w:szCs w:val="18"/>
              </w:rPr>
            </w:pPr>
            <w:r>
              <w:rPr>
                <w:b/>
                <w:sz w:val="18"/>
                <w:szCs w:val="18"/>
              </w:rPr>
              <w:t>LA</w:t>
            </w:r>
            <w:r w:rsidRPr="00214894">
              <w:rPr>
                <w:b/>
                <w:sz w:val="18"/>
                <w:szCs w:val="18"/>
              </w:rPr>
              <w:t>_</w:t>
            </w:r>
            <w:r>
              <w:rPr>
                <w:b/>
                <w:sz w:val="18"/>
                <w:szCs w:val="18"/>
              </w:rPr>
              <w:t>25</w:t>
            </w:r>
          </w:p>
        </w:tc>
        <w:tc>
          <w:tcPr>
            <w:tcW w:w="740" w:type="pct"/>
            <w:shd w:val="clear" w:color="auto" w:fill="auto"/>
          </w:tcPr>
          <w:p w:rsidR="00CD25A3" w:rsidRPr="00040C15" w:rsidRDefault="00CD25A3" w:rsidP="00CD25A3">
            <w:pPr>
              <w:pStyle w:val="BodyText"/>
              <w:spacing w:before="40" w:after="40"/>
              <w:jc w:val="left"/>
              <w:rPr>
                <w:sz w:val="18"/>
                <w:szCs w:val="18"/>
              </w:rPr>
            </w:pPr>
            <w:r w:rsidRPr="00040C15">
              <w:rPr>
                <w:sz w:val="18"/>
                <w:szCs w:val="18"/>
              </w:rPr>
              <w:t>Zmluvy</w:t>
            </w:r>
          </w:p>
        </w:tc>
        <w:tc>
          <w:tcPr>
            <w:tcW w:w="1266" w:type="pct"/>
          </w:tcPr>
          <w:p w:rsidR="00CD25A3" w:rsidRDefault="00CD25A3" w:rsidP="00CD25A3">
            <w:pPr>
              <w:pStyle w:val="BodyText"/>
              <w:spacing w:before="40" w:after="40"/>
              <w:jc w:val="left"/>
              <w:rPr>
                <w:sz w:val="18"/>
                <w:szCs w:val="18"/>
              </w:rPr>
            </w:pPr>
            <w:r>
              <w:rPr>
                <w:sz w:val="18"/>
                <w:szCs w:val="18"/>
              </w:rPr>
              <w:t>Kontrakt medzi Národným centrom zdravotníckych informácií a Ministerstvom zdravotníctva Slovenskej republiky o plnení úloh</w:t>
            </w:r>
            <w:r w:rsidRPr="00FF1CC5">
              <w:rPr>
                <w:sz w:val="18"/>
                <w:szCs w:val="18"/>
              </w:rPr>
              <w:t xml:space="preserve"> v oblasti informatizácie zdravotníctva, správy národného zdravotníckeho informačného systému, štandardizácie zdravotníckej informatiky, zdravotníckej štatistiky a poskytovania knižnično-informačných služieb v oblasti lekárskych vied a zdravotníctva.</w:t>
            </w:r>
          </w:p>
        </w:tc>
        <w:tc>
          <w:tcPr>
            <w:tcW w:w="1523" w:type="pct"/>
          </w:tcPr>
          <w:p w:rsidR="00CD25A3" w:rsidRDefault="00CD25A3" w:rsidP="00CD25A3">
            <w:pPr>
              <w:pStyle w:val="BodyText"/>
              <w:spacing w:before="40" w:after="40"/>
              <w:jc w:val="left"/>
              <w:rPr>
                <w:sz w:val="18"/>
                <w:szCs w:val="18"/>
              </w:rPr>
            </w:pPr>
            <w:r w:rsidRPr="00FF1CC5">
              <w:rPr>
                <w:sz w:val="18"/>
                <w:szCs w:val="18"/>
              </w:rPr>
              <w:t>Predmetom kontraktu sú činnosti riešiteľa vyplývajúce z § 12 zák. č. 153/2013 Z. z. o národnom zdravotníckom informačnom systéme a o zmene a doplnení niektorých zákonov v znení neskorších predpisov, zo zák. č. 362/2011 Z. z. o liekoch a zdravotníckych pomôckach a o zmene a doplnení niektorých zákonov v znení neskorších predpisov a ďalšie úlohy stanovené zadávateľom.</w:t>
            </w:r>
          </w:p>
        </w:tc>
        <w:tc>
          <w:tcPr>
            <w:tcW w:w="1098" w:type="pct"/>
          </w:tcPr>
          <w:p w:rsidR="00CD25A3" w:rsidRDefault="00CD25A3" w:rsidP="00CD25A3">
            <w:pPr>
              <w:pStyle w:val="BodyText"/>
              <w:spacing w:before="40" w:after="40"/>
              <w:jc w:val="left"/>
              <w:rPr>
                <w:sz w:val="18"/>
                <w:szCs w:val="18"/>
              </w:rPr>
            </w:pPr>
            <w:r>
              <w:rPr>
                <w:sz w:val="18"/>
                <w:szCs w:val="18"/>
              </w:rPr>
              <w:t>Upraviť zmluvu podľa finálneho nastavenia organizačného zabezpečenia správy a prevádzky IS KUZZ.</w:t>
            </w:r>
          </w:p>
        </w:tc>
      </w:tr>
    </w:tbl>
    <w:p w:rsidR="007779A6" w:rsidRDefault="007779A6" w:rsidP="007779A6"/>
    <w:p w:rsidR="002D6872" w:rsidRPr="007779A6" w:rsidRDefault="002D6872" w:rsidP="007779A6"/>
    <w:p w:rsidR="001E3580" w:rsidRDefault="001E3580" w:rsidP="00750AFB">
      <w:pPr>
        <w:pStyle w:val="Heading2"/>
      </w:pPr>
      <w:r>
        <w:t>Motivácia</w:t>
      </w:r>
    </w:p>
    <w:p w:rsidR="001E3580" w:rsidRDefault="001E3580" w:rsidP="001E3580">
      <w:pPr>
        <w:pStyle w:val="Heading3"/>
      </w:pPr>
      <w:r>
        <w:t>Zainteresovaní</w:t>
      </w:r>
    </w:p>
    <w:p w:rsidR="001E3580" w:rsidRPr="001E3580" w:rsidRDefault="001E3580" w:rsidP="001E3580">
      <w:r w:rsidRPr="001E3580">
        <w:t>Rola jednotlivca, tímu alebo organizácie (alebo ich skupín), ktorá reprezentuje ich záujmy vo</w:t>
      </w:r>
      <w:r w:rsidR="003F4BE0">
        <w:t xml:space="preserve"> vzťahu k výstupom architektúry a dosiahnutým cieľom.</w:t>
      </w:r>
    </w:p>
    <w:p w:rsidR="001E3580" w:rsidRDefault="001E3580" w:rsidP="001E3580">
      <w:pPr>
        <w:pStyle w:val="Caption"/>
        <w:keepNext/>
        <w:jc w:val="left"/>
      </w:pPr>
      <w:bookmarkStart w:id="14" w:name="_Toc486863329"/>
      <w:r>
        <w:t xml:space="preserve">Tabuľka </w:t>
      </w:r>
      <w:fldSimple w:instr=" SEQ Tabuľka \* ARABIC ">
        <w:r w:rsidR="00534BE4">
          <w:rPr>
            <w:noProof/>
          </w:rPr>
          <w:t>5</w:t>
        </w:r>
      </w:fldSimple>
      <w:r>
        <w:t xml:space="preserve"> Zoznam zainteresovaných</w:t>
      </w:r>
      <w:bookmarkEnd w:id="14"/>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6"/>
        <w:gridCol w:w="5536"/>
        <w:gridCol w:w="7162"/>
      </w:tblGrid>
      <w:tr w:rsidR="001E3580" w:rsidRPr="00AC379C" w:rsidTr="003F4BE0">
        <w:trPr>
          <w:trHeight w:val="188"/>
        </w:trPr>
        <w:tc>
          <w:tcPr>
            <w:tcW w:w="463" w:type="pct"/>
            <w:shd w:val="clear" w:color="auto" w:fill="D9D9D9"/>
          </w:tcPr>
          <w:p w:rsidR="001E3580" w:rsidRDefault="001E3580" w:rsidP="001E3580">
            <w:pPr>
              <w:pStyle w:val="BodyText"/>
              <w:spacing w:before="40" w:after="40"/>
              <w:jc w:val="left"/>
              <w:rPr>
                <w:b/>
                <w:sz w:val="18"/>
                <w:szCs w:val="18"/>
              </w:rPr>
            </w:pPr>
            <w:r>
              <w:rPr>
                <w:b/>
                <w:sz w:val="18"/>
                <w:szCs w:val="18"/>
              </w:rPr>
              <w:t>ID</w:t>
            </w:r>
          </w:p>
        </w:tc>
        <w:tc>
          <w:tcPr>
            <w:tcW w:w="1978" w:type="pct"/>
            <w:shd w:val="clear" w:color="auto" w:fill="D9D9D9"/>
          </w:tcPr>
          <w:p w:rsidR="001E3580" w:rsidRPr="00AC379C" w:rsidRDefault="003F4BE0" w:rsidP="003F4BE0">
            <w:pPr>
              <w:pStyle w:val="BodyText"/>
              <w:spacing w:before="40" w:after="40"/>
              <w:jc w:val="left"/>
              <w:rPr>
                <w:b/>
                <w:sz w:val="18"/>
                <w:szCs w:val="18"/>
              </w:rPr>
            </w:pPr>
            <w:r>
              <w:rPr>
                <w:b/>
                <w:sz w:val="18"/>
                <w:szCs w:val="18"/>
              </w:rPr>
              <w:t xml:space="preserve">Zainteresovaný </w:t>
            </w:r>
          </w:p>
        </w:tc>
        <w:tc>
          <w:tcPr>
            <w:tcW w:w="2559" w:type="pct"/>
            <w:shd w:val="clear" w:color="auto" w:fill="D9D9D9"/>
          </w:tcPr>
          <w:p w:rsidR="001E3580" w:rsidRDefault="001E3580" w:rsidP="001E3580">
            <w:pPr>
              <w:pStyle w:val="BodyText"/>
              <w:spacing w:before="40" w:after="40"/>
              <w:jc w:val="left"/>
              <w:rPr>
                <w:b/>
                <w:sz w:val="18"/>
                <w:szCs w:val="18"/>
              </w:rPr>
            </w:pPr>
            <w:r>
              <w:rPr>
                <w:b/>
                <w:sz w:val="18"/>
                <w:szCs w:val="18"/>
              </w:rPr>
              <w:t>Popis</w:t>
            </w:r>
          </w:p>
        </w:tc>
      </w:tr>
      <w:tr w:rsidR="001E3580" w:rsidRPr="00AC379C" w:rsidTr="003F4BE0">
        <w:trPr>
          <w:trHeight w:val="192"/>
        </w:trPr>
        <w:tc>
          <w:tcPr>
            <w:tcW w:w="463" w:type="pct"/>
          </w:tcPr>
          <w:p w:rsidR="001E3580" w:rsidRPr="006028E4" w:rsidRDefault="00B93C68" w:rsidP="001E3580">
            <w:pPr>
              <w:pStyle w:val="BodyText"/>
              <w:spacing w:before="40" w:after="40"/>
              <w:jc w:val="left"/>
              <w:rPr>
                <w:b/>
                <w:sz w:val="18"/>
                <w:szCs w:val="18"/>
              </w:rPr>
            </w:pPr>
            <w:r w:rsidRPr="006028E4">
              <w:rPr>
                <w:b/>
                <w:sz w:val="18"/>
                <w:szCs w:val="18"/>
              </w:rPr>
              <w:t>ST_1</w:t>
            </w:r>
          </w:p>
        </w:tc>
        <w:tc>
          <w:tcPr>
            <w:tcW w:w="1978" w:type="pct"/>
            <w:shd w:val="clear" w:color="auto" w:fill="auto"/>
          </w:tcPr>
          <w:p w:rsidR="001E3580" w:rsidRPr="00AC379C" w:rsidRDefault="00B93C68" w:rsidP="001E3580">
            <w:pPr>
              <w:pStyle w:val="BodyText"/>
              <w:spacing w:before="40" w:after="40"/>
              <w:jc w:val="left"/>
              <w:rPr>
                <w:sz w:val="18"/>
                <w:szCs w:val="18"/>
              </w:rPr>
            </w:pPr>
            <w:r>
              <w:rPr>
                <w:sz w:val="18"/>
                <w:szCs w:val="18"/>
              </w:rPr>
              <w:t>Národné centrum zdravotníckych informácií</w:t>
            </w:r>
            <w:r w:rsidR="003C6B8D">
              <w:rPr>
                <w:sz w:val="18"/>
                <w:szCs w:val="18"/>
              </w:rPr>
              <w:t xml:space="preserve"> (NCZI)</w:t>
            </w:r>
          </w:p>
        </w:tc>
        <w:tc>
          <w:tcPr>
            <w:tcW w:w="2559" w:type="pct"/>
          </w:tcPr>
          <w:p w:rsidR="001E3580" w:rsidRDefault="00B93C68" w:rsidP="001E3580">
            <w:pPr>
              <w:pStyle w:val="BodyText"/>
              <w:spacing w:before="40" w:after="40"/>
              <w:jc w:val="left"/>
              <w:rPr>
                <w:sz w:val="18"/>
                <w:szCs w:val="18"/>
              </w:rPr>
            </w:pPr>
            <w:r>
              <w:rPr>
                <w:sz w:val="18"/>
                <w:szCs w:val="18"/>
              </w:rPr>
              <w:t xml:space="preserve">NCZI spravuje informačný systém rezortu zdravotníctva, národné administratívne a zdravotné registre a štatistiku. </w:t>
            </w:r>
            <w:r w:rsidR="003C6B8D">
              <w:rPr>
                <w:sz w:val="18"/>
                <w:szCs w:val="18"/>
              </w:rPr>
              <w:t>NCZI bude pravdepodobným správcom systému konsolidácie údajovej základne zdravotníctva a umožní mu efektívne napĺňať, spravovať a zdieľať referenčné údaje rezortu.</w:t>
            </w:r>
          </w:p>
        </w:tc>
      </w:tr>
      <w:tr w:rsidR="00B93C68" w:rsidRPr="00AC379C" w:rsidTr="003F4BE0">
        <w:trPr>
          <w:trHeight w:val="192"/>
        </w:trPr>
        <w:tc>
          <w:tcPr>
            <w:tcW w:w="463" w:type="pct"/>
          </w:tcPr>
          <w:p w:rsidR="00B93C68" w:rsidRPr="006028E4" w:rsidRDefault="00B93C68" w:rsidP="001E3580">
            <w:pPr>
              <w:pStyle w:val="BodyText"/>
              <w:spacing w:before="40" w:after="40"/>
              <w:jc w:val="left"/>
              <w:rPr>
                <w:b/>
                <w:sz w:val="18"/>
                <w:szCs w:val="18"/>
              </w:rPr>
            </w:pPr>
            <w:r w:rsidRPr="006028E4">
              <w:rPr>
                <w:b/>
                <w:sz w:val="18"/>
                <w:szCs w:val="18"/>
              </w:rPr>
              <w:t>ST_2</w:t>
            </w:r>
          </w:p>
        </w:tc>
        <w:tc>
          <w:tcPr>
            <w:tcW w:w="1978" w:type="pct"/>
            <w:shd w:val="clear" w:color="auto" w:fill="auto"/>
          </w:tcPr>
          <w:p w:rsidR="00B93C68" w:rsidRPr="00AC379C" w:rsidRDefault="003C6B8D" w:rsidP="001E3580">
            <w:pPr>
              <w:pStyle w:val="BodyText"/>
              <w:spacing w:before="40" w:after="40"/>
              <w:jc w:val="left"/>
              <w:rPr>
                <w:sz w:val="18"/>
                <w:szCs w:val="18"/>
              </w:rPr>
            </w:pPr>
            <w:r>
              <w:rPr>
                <w:sz w:val="18"/>
                <w:szCs w:val="18"/>
              </w:rPr>
              <w:t>Úrad pre dohľad nad zdravotnou starostlivosťou (ÚDZS)</w:t>
            </w:r>
          </w:p>
        </w:tc>
        <w:tc>
          <w:tcPr>
            <w:tcW w:w="2559" w:type="pct"/>
          </w:tcPr>
          <w:p w:rsidR="00B93C68" w:rsidRDefault="003C6B8D" w:rsidP="003C6B8D">
            <w:pPr>
              <w:pStyle w:val="BodyText"/>
              <w:spacing w:before="40" w:after="40"/>
              <w:jc w:val="left"/>
              <w:rPr>
                <w:sz w:val="18"/>
                <w:szCs w:val="18"/>
              </w:rPr>
            </w:pPr>
            <w:r>
              <w:rPr>
                <w:sz w:val="18"/>
                <w:szCs w:val="18"/>
              </w:rPr>
              <w:t xml:space="preserve">ÚDZS vykonáva </w:t>
            </w:r>
            <w:r w:rsidRPr="003C6B8D">
              <w:rPr>
                <w:sz w:val="18"/>
                <w:szCs w:val="18"/>
              </w:rPr>
              <w:t>dohľad nad poskytovaním zdravotnej a ošetrovateľskej starostlivosti a verejným zdravotným poistením.</w:t>
            </w:r>
            <w:r>
              <w:rPr>
                <w:sz w:val="18"/>
                <w:szCs w:val="18"/>
              </w:rPr>
              <w:t xml:space="preserve"> Taktiež je správcom viacerých registrov, ako napríklad centráln</w:t>
            </w:r>
            <w:r w:rsidRPr="003C6B8D">
              <w:rPr>
                <w:sz w:val="18"/>
                <w:szCs w:val="18"/>
              </w:rPr>
              <w:t>y regist</w:t>
            </w:r>
            <w:r>
              <w:rPr>
                <w:sz w:val="18"/>
                <w:szCs w:val="18"/>
              </w:rPr>
              <w:t>e</w:t>
            </w:r>
            <w:r w:rsidRPr="003C6B8D">
              <w:rPr>
                <w:sz w:val="18"/>
                <w:szCs w:val="18"/>
              </w:rPr>
              <w:t>r</w:t>
            </w:r>
            <w:r>
              <w:rPr>
                <w:sz w:val="18"/>
                <w:szCs w:val="18"/>
              </w:rPr>
              <w:t xml:space="preserve"> poistencov, </w:t>
            </w:r>
            <w:r w:rsidRPr="003C6B8D">
              <w:rPr>
                <w:sz w:val="18"/>
                <w:szCs w:val="18"/>
              </w:rPr>
              <w:t>register poskytova</w:t>
            </w:r>
            <w:r>
              <w:rPr>
                <w:sz w:val="18"/>
                <w:szCs w:val="18"/>
              </w:rPr>
              <w:t xml:space="preserve">teľov zdravotnej starostlivosti, register úmrtí, register zdravotných poisťovní alebo </w:t>
            </w:r>
            <w:r w:rsidRPr="003C6B8D">
              <w:rPr>
                <w:sz w:val="18"/>
                <w:szCs w:val="18"/>
              </w:rPr>
              <w:t>register platiteľov poistného</w:t>
            </w:r>
            <w:r>
              <w:rPr>
                <w:sz w:val="18"/>
                <w:szCs w:val="18"/>
              </w:rPr>
              <w:t xml:space="preserve">. Informácie z niektorých registrov sú nevyhnutne zdieľané pre potreby zabezpečenia procesov v rezorte, ako napríklad informácie o prijímateľoch zdravotnej starostlivosti. ÚDZS bude poskytovateľom </w:t>
            </w:r>
            <w:r w:rsidR="00902C38">
              <w:rPr>
                <w:sz w:val="18"/>
                <w:szCs w:val="18"/>
              </w:rPr>
              <w:t>údajov</w:t>
            </w:r>
            <w:r w:rsidR="00A82B3E">
              <w:rPr>
                <w:sz w:val="18"/>
                <w:szCs w:val="18"/>
              </w:rPr>
              <w:t xml:space="preserve"> a tiež používateľom údajov z konsolidovanej údajovej základne.</w:t>
            </w:r>
          </w:p>
        </w:tc>
      </w:tr>
      <w:tr w:rsidR="00B93C68" w:rsidRPr="00AC379C" w:rsidTr="003F4BE0">
        <w:trPr>
          <w:trHeight w:val="192"/>
        </w:trPr>
        <w:tc>
          <w:tcPr>
            <w:tcW w:w="463" w:type="pct"/>
          </w:tcPr>
          <w:p w:rsidR="00B93C68" w:rsidRPr="006028E4" w:rsidRDefault="00B93C68" w:rsidP="001E3580">
            <w:pPr>
              <w:pStyle w:val="BodyText"/>
              <w:spacing w:before="40" w:after="40"/>
              <w:jc w:val="left"/>
              <w:rPr>
                <w:b/>
                <w:sz w:val="18"/>
                <w:szCs w:val="18"/>
              </w:rPr>
            </w:pPr>
            <w:r w:rsidRPr="006028E4">
              <w:rPr>
                <w:b/>
                <w:sz w:val="18"/>
                <w:szCs w:val="18"/>
              </w:rPr>
              <w:lastRenderedPageBreak/>
              <w:t>ST_3</w:t>
            </w:r>
          </w:p>
        </w:tc>
        <w:tc>
          <w:tcPr>
            <w:tcW w:w="1978" w:type="pct"/>
            <w:shd w:val="clear" w:color="auto" w:fill="auto"/>
          </w:tcPr>
          <w:p w:rsidR="00B93C68" w:rsidRPr="00AC379C" w:rsidRDefault="00902C38" w:rsidP="001E3580">
            <w:pPr>
              <w:pStyle w:val="BodyText"/>
              <w:spacing w:before="40" w:after="40"/>
              <w:jc w:val="left"/>
              <w:rPr>
                <w:sz w:val="18"/>
                <w:szCs w:val="18"/>
              </w:rPr>
            </w:pPr>
            <w:r>
              <w:rPr>
                <w:sz w:val="18"/>
                <w:szCs w:val="18"/>
              </w:rPr>
              <w:t>Úrad verejného zdravotníctva Slovenskej republiky (ÚVZ SR)</w:t>
            </w:r>
          </w:p>
        </w:tc>
        <w:tc>
          <w:tcPr>
            <w:tcW w:w="2559" w:type="pct"/>
          </w:tcPr>
          <w:p w:rsidR="00B93C68" w:rsidRDefault="00902C38" w:rsidP="001E3580">
            <w:pPr>
              <w:pStyle w:val="BodyText"/>
              <w:spacing w:before="40" w:after="40"/>
              <w:jc w:val="left"/>
              <w:rPr>
                <w:sz w:val="18"/>
                <w:szCs w:val="18"/>
              </w:rPr>
            </w:pPr>
            <w:r>
              <w:rPr>
                <w:sz w:val="18"/>
                <w:szCs w:val="18"/>
              </w:rPr>
              <w:t xml:space="preserve">ÚVZ SR </w:t>
            </w:r>
            <w:r w:rsidRPr="00902C38">
              <w:rPr>
                <w:sz w:val="18"/>
                <w:szCs w:val="18"/>
              </w:rPr>
              <w:t>riadi, usmerňuje a kontroluje výkon štátnej správy v oblasti verejného zdravotníctva</w:t>
            </w:r>
            <w:r>
              <w:rPr>
                <w:sz w:val="18"/>
                <w:szCs w:val="18"/>
              </w:rPr>
              <w:t xml:space="preserve">. Taktiež je správcom viacerých registrov, ako napríklad </w:t>
            </w:r>
            <w:r w:rsidRPr="00902C38">
              <w:rPr>
                <w:sz w:val="18"/>
                <w:szCs w:val="18"/>
              </w:rPr>
              <w:t>register odborne spôsobilých osôb</w:t>
            </w:r>
            <w:r>
              <w:rPr>
                <w:sz w:val="18"/>
                <w:szCs w:val="18"/>
              </w:rPr>
              <w:t xml:space="preserve">, </w:t>
            </w:r>
            <w:r w:rsidRPr="00902C38">
              <w:rPr>
                <w:sz w:val="18"/>
                <w:szCs w:val="18"/>
              </w:rPr>
              <w:t>register minerálnych vôd a pramenitých vôd</w:t>
            </w:r>
            <w:r>
              <w:rPr>
                <w:sz w:val="18"/>
                <w:szCs w:val="18"/>
              </w:rPr>
              <w:t xml:space="preserve">, </w:t>
            </w:r>
            <w:r w:rsidRPr="00902C38">
              <w:rPr>
                <w:sz w:val="18"/>
                <w:szCs w:val="18"/>
              </w:rPr>
              <w:t>register pacientov s prenosnými ochoreniami</w:t>
            </w:r>
            <w:r>
              <w:rPr>
                <w:sz w:val="18"/>
                <w:szCs w:val="18"/>
              </w:rPr>
              <w:t xml:space="preserve">, </w:t>
            </w:r>
            <w:r w:rsidRPr="00902C38">
              <w:rPr>
                <w:sz w:val="18"/>
                <w:szCs w:val="18"/>
              </w:rPr>
              <w:t>centrálny register rizikových prác</w:t>
            </w:r>
            <w:r>
              <w:rPr>
                <w:sz w:val="18"/>
                <w:szCs w:val="18"/>
              </w:rPr>
              <w:t xml:space="preserve"> alebo </w:t>
            </w:r>
            <w:r w:rsidRPr="00902C38">
              <w:rPr>
                <w:sz w:val="18"/>
                <w:szCs w:val="18"/>
              </w:rPr>
              <w:t>zoznam právnických a fyzických osôb – podnikateľov, ktoré majú oprávnenie na vykonávanie činnosti pracovnej zdravotnej služby</w:t>
            </w:r>
            <w:r>
              <w:rPr>
                <w:sz w:val="18"/>
                <w:szCs w:val="18"/>
              </w:rPr>
              <w:t>. ÚVZ SR bude poskytovateľom údajov a tiež používateľom údajov z konsolidovanej údajovej základne.</w:t>
            </w:r>
          </w:p>
        </w:tc>
      </w:tr>
      <w:tr w:rsidR="00B93C68" w:rsidRPr="00AC379C" w:rsidTr="003F4BE0">
        <w:trPr>
          <w:trHeight w:val="192"/>
        </w:trPr>
        <w:tc>
          <w:tcPr>
            <w:tcW w:w="463" w:type="pct"/>
          </w:tcPr>
          <w:p w:rsidR="00B93C68" w:rsidRPr="006028E4" w:rsidRDefault="00B93C68" w:rsidP="001E3580">
            <w:pPr>
              <w:pStyle w:val="BodyText"/>
              <w:spacing w:before="40" w:after="40"/>
              <w:jc w:val="left"/>
              <w:rPr>
                <w:b/>
                <w:sz w:val="18"/>
                <w:szCs w:val="18"/>
              </w:rPr>
            </w:pPr>
            <w:r w:rsidRPr="006028E4">
              <w:rPr>
                <w:b/>
                <w:sz w:val="18"/>
                <w:szCs w:val="18"/>
              </w:rPr>
              <w:t>ST_4</w:t>
            </w:r>
          </w:p>
        </w:tc>
        <w:tc>
          <w:tcPr>
            <w:tcW w:w="1978" w:type="pct"/>
            <w:shd w:val="clear" w:color="auto" w:fill="auto"/>
          </w:tcPr>
          <w:p w:rsidR="00B93C68" w:rsidRPr="00AC379C" w:rsidRDefault="00B04D11" w:rsidP="001E3580">
            <w:pPr>
              <w:pStyle w:val="BodyText"/>
              <w:spacing w:before="40" w:after="40"/>
              <w:jc w:val="left"/>
              <w:rPr>
                <w:sz w:val="18"/>
                <w:szCs w:val="18"/>
              </w:rPr>
            </w:pPr>
            <w:r>
              <w:rPr>
                <w:sz w:val="18"/>
                <w:szCs w:val="18"/>
              </w:rPr>
              <w:t>Regionálne úrady verejného zdravotníctva (RÚVZ, 36 úradov)</w:t>
            </w:r>
          </w:p>
        </w:tc>
        <w:tc>
          <w:tcPr>
            <w:tcW w:w="2559" w:type="pct"/>
          </w:tcPr>
          <w:p w:rsidR="00B93C68" w:rsidRDefault="00B04D11" w:rsidP="007F764D">
            <w:pPr>
              <w:pStyle w:val="BodyText"/>
              <w:spacing w:before="40" w:after="40"/>
              <w:jc w:val="left"/>
              <w:rPr>
                <w:sz w:val="18"/>
                <w:szCs w:val="18"/>
              </w:rPr>
            </w:pPr>
            <w:r>
              <w:rPr>
                <w:sz w:val="18"/>
                <w:szCs w:val="18"/>
              </w:rPr>
              <w:t xml:space="preserve">RÚVZ </w:t>
            </w:r>
            <w:r w:rsidR="007F764D">
              <w:rPr>
                <w:sz w:val="18"/>
                <w:szCs w:val="18"/>
              </w:rPr>
              <w:t xml:space="preserve">plnia </w:t>
            </w:r>
            <w:r w:rsidR="007F764D" w:rsidRPr="007F764D">
              <w:rPr>
                <w:sz w:val="18"/>
                <w:szCs w:val="18"/>
              </w:rPr>
              <w:t>plní úlohy na úseku verejného zdravotníctva s priamou pôsobnosťou pre</w:t>
            </w:r>
            <w:r w:rsidR="007F764D">
              <w:rPr>
                <w:sz w:val="18"/>
                <w:szCs w:val="18"/>
              </w:rPr>
              <w:t xml:space="preserve"> vybrané okresy. Zabezpečujú výkon </w:t>
            </w:r>
            <w:r w:rsidR="007F764D" w:rsidRPr="007F764D">
              <w:rPr>
                <w:sz w:val="18"/>
                <w:szCs w:val="18"/>
              </w:rPr>
              <w:t>štátnej správy na úseku verejnéh</w:t>
            </w:r>
            <w:r w:rsidR="007F764D">
              <w:rPr>
                <w:sz w:val="18"/>
                <w:szCs w:val="18"/>
              </w:rPr>
              <w:t xml:space="preserve">o zdravotníctva, výkon štátneho </w:t>
            </w:r>
            <w:r w:rsidR="007F764D" w:rsidRPr="007F764D">
              <w:rPr>
                <w:sz w:val="18"/>
                <w:szCs w:val="18"/>
              </w:rPr>
              <w:t>zdravotného dozoru a úradnej kontroly potravín, zabezpeč</w:t>
            </w:r>
            <w:r w:rsidR="007F764D">
              <w:rPr>
                <w:sz w:val="18"/>
                <w:szCs w:val="18"/>
              </w:rPr>
              <w:t xml:space="preserve">ovanie špecializovaných výkonov </w:t>
            </w:r>
            <w:r w:rsidR="007F764D" w:rsidRPr="007F764D">
              <w:rPr>
                <w:sz w:val="18"/>
                <w:szCs w:val="18"/>
              </w:rPr>
              <w:t>spojených s ochranou zdravia, zabezpečovanie špeciá</w:t>
            </w:r>
            <w:r w:rsidR="007F764D">
              <w:rPr>
                <w:sz w:val="18"/>
                <w:szCs w:val="18"/>
              </w:rPr>
              <w:t xml:space="preserve">lnych terénnych a laboratórnych </w:t>
            </w:r>
            <w:r w:rsidR="007F764D" w:rsidRPr="007F764D">
              <w:rPr>
                <w:sz w:val="18"/>
                <w:szCs w:val="18"/>
              </w:rPr>
              <w:t xml:space="preserve">vyšetrení pre účely kvalitatívneho a kvantitatívneho </w:t>
            </w:r>
            <w:r w:rsidR="007F764D">
              <w:rPr>
                <w:sz w:val="18"/>
                <w:szCs w:val="18"/>
              </w:rPr>
              <w:t xml:space="preserve">hodnotenia faktorov životného a </w:t>
            </w:r>
            <w:r w:rsidR="007F764D" w:rsidRPr="007F764D">
              <w:rPr>
                <w:sz w:val="18"/>
                <w:szCs w:val="18"/>
              </w:rPr>
              <w:t>pracovného prostredia vo vzťahu k zdraviu obyvateľstva.</w:t>
            </w:r>
            <w:r w:rsidR="007F764D">
              <w:rPr>
                <w:sz w:val="18"/>
                <w:szCs w:val="18"/>
              </w:rPr>
              <w:t xml:space="preserve"> Poskytujú údaje ÚVZ SR a tiež spravujú zoznamy povolení/r</w:t>
            </w:r>
            <w:r w:rsidR="007F764D" w:rsidRPr="007F764D">
              <w:rPr>
                <w:sz w:val="18"/>
                <w:szCs w:val="18"/>
              </w:rPr>
              <w:t>egister osôb s osvedče</w:t>
            </w:r>
            <w:r w:rsidR="007F764D">
              <w:rPr>
                <w:sz w:val="18"/>
                <w:szCs w:val="18"/>
              </w:rPr>
              <w:t xml:space="preserve">ním o odbornej spôsobilosti. RÚVZ </w:t>
            </w:r>
            <w:r w:rsidR="007F764D" w:rsidRPr="007F764D">
              <w:rPr>
                <w:sz w:val="18"/>
                <w:szCs w:val="18"/>
              </w:rPr>
              <w:t>b</w:t>
            </w:r>
            <w:r w:rsidR="007F764D">
              <w:rPr>
                <w:sz w:val="18"/>
                <w:szCs w:val="18"/>
              </w:rPr>
              <w:t>udú</w:t>
            </w:r>
            <w:r w:rsidR="007F764D" w:rsidRPr="007F764D">
              <w:rPr>
                <w:sz w:val="18"/>
                <w:szCs w:val="18"/>
              </w:rPr>
              <w:t xml:space="preserve"> poskytovateľom údajov a tiež používateľom údajov z konsolidovanej údajovej základne.</w:t>
            </w:r>
          </w:p>
        </w:tc>
      </w:tr>
      <w:tr w:rsidR="00B93C68" w:rsidRPr="00AC379C" w:rsidTr="003F4BE0">
        <w:trPr>
          <w:trHeight w:val="192"/>
        </w:trPr>
        <w:tc>
          <w:tcPr>
            <w:tcW w:w="463" w:type="pct"/>
          </w:tcPr>
          <w:p w:rsidR="00B93C68" w:rsidRPr="006028E4" w:rsidRDefault="00B93C68" w:rsidP="001E3580">
            <w:pPr>
              <w:pStyle w:val="BodyText"/>
              <w:spacing w:before="40" w:after="40"/>
              <w:jc w:val="left"/>
              <w:rPr>
                <w:b/>
                <w:sz w:val="18"/>
                <w:szCs w:val="18"/>
              </w:rPr>
            </w:pPr>
            <w:r w:rsidRPr="006028E4">
              <w:rPr>
                <w:b/>
                <w:sz w:val="18"/>
                <w:szCs w:val="18"/>
              </w:rPr>
              <w:t>ST_5</w:t>
            </w:r>
          </w:p>
        </w:tc>
        <w:tc>
          <w:tcPr>
            <w:tcW w:w="1978" w:type="pct"/>
            <w:shd w:val="clear" w:color="auto" w:fill="auto"/>
          </w:tcPr>
          <w:p w:rsidR="00B93C68" w:rsidRPr="00AC379C" w:rsidRDefault="007F764D" w:rsidP="001E3580">
            <w:pPr>
              <w:pStyle w:val="BodyText"/>
              <w:spacing w:before="40" w:after="40"/>
              <w:jc w:val="left"/>
              <w:rPr>
                <w:sz w:val="18"/>
                <w:szCs w:val="18"/>
              </w:rPr>
            </w:pPr>
            <w:r w:rsidRPr="007F764D">
              <w:rPr>
                <w:sz w:val="18"/>
                <w:szCs w:val="18"/>
              </w:rPr>
              <w:t>Štátny ústav pre kontrolu liečiv</w:t>
            </w:r>
            <w:r>
              <w:rPr>
                <w:sz w:val="18"/>
                <w:szCs w:val="18"/>
              </w:rPr>
              <w:t xml:space="preserve"> (ŠÚKL)</w:t>
            </w:r>
          </w:p>
        </w:tc>
        <w:tc>
          <w:tcPr>
            <w:tcW w:w="2559" w:type="pct"/>
          </w:tcPr>
          <w:p w:rsidR="00B93C68" w:rsidRDefault="007F764D" w:rsidP="007F764D">
            <w:pPr>
              <w:pStyle w:val="BodyText"/>
              <w:spacing w:before="40" w:after="40"/>
              <w:jc w:val="left"/>
              <w:rPr>
                <w:sz w:val="18"/>
                <w:szCs w:val="18"/>
              </w:rPr>
            </w:pPr>
            <w:r>
              <w:rPr>
                <w:sz w:val="18"/>
                <w:szCs w:val="18"/>
              </w:rPr>
              <w:t xml:space="preserve">ŠÚKL </w:t>
            </w:r>
            <w:r w:rsidRPr="007F764D">
              <w:rPr>
                <w:sz w:val="18"/>
                <w:szCs w:val="18"/>
              </w:rPr>
              <w:t>je orgánom štátnej správy na úseku humánnej farmácie a drogových prekurzorov.</w:t>
            </w:r>
            <w:r>
              <w:rPr>
                <w:sz w:val="18"/>
                <w:szCs w:val="18"/>
              </w:rPr>
              <w:t xml:space="preserve"> Taktiež je povoľovacím orgánom a správcom databázy</w:t>
            </w:r>
            <w:r w:rsidRPr="007F764D">
              <w:rPr>
                <w:sz w:val="18"/>
                <w:szCs w:val="18"/>
              </w:rPr>
              <w:t xml:space="preserve"> </w:t>
            </w:r>
            <w:r>
              <w:rPr>
                <w:sz w:val="18"/>
                <w:szCs w:val="18"/>
              </w:rPr>
              <w:t>registrovaných humánnych liekov a databázy</w:t>
            </w:r>
            <w:r w:rsidRPr="007F764D">
              <w:rPr>
                <w:sz w:val="18"/>
                <w:szCs w:val="18"/>
              </w:rPr>
              <w:t xml:space="preserve"> zdravotníckych pomôcok</w:t>
            </w:r>
            <w:r>
              <w:rPr>
                <w:sz w:val="18"/>
                <w:szCs w:val="18"/>
              </w:rPr>
              <w:t>. ŠÚKL bude poskytovateľom údajov a tiež používateľom údajov z konsolidovanej údajovej základne.</w:t>
            </w:r>
          </w:p>
        </w:tc>
      </w:tr>
      <w:tr w:rsidR="00B93C68" w:rsidRPr="00AC379C" w:rsidTr="003F4BE0">
        <w:trPr>
          <w:trHeight w:val="192"/>
        </w:trPr>
        <w:tc>
          <w:tcPr>
            <w:tcW w:w="463" w:type="pct"/>
          </w:tcPr>
          <w:p w:rsidR="00B93C68" w:rsidRPr="006028E4" w:rsidRDefault="00B93C68" w:rsidP="001E3580">
            <w:pPr>
              <w:pStyle w:val="BodyText"/>
              <w:spacing w:before="40" w:after="40"/>
              <w:jc w:val="left"/>
              <w:rPr>
                <w:b/>
                <w:sz w:val="18"/>
                <w:szCs w:val="18"/>
              </w:rPr>
            </w:pPr>
            <w:r w:rsidRPr="006028E4">
              <w:rPr>
                <w:b/>
                <w:sz w:val="18"/>
                <w:szCs w:val="18"/>
              </w:rPr>
              <w:t>ST_6</w:t>
            </w:r>
          </w:p>
        </w:tc>
        <w:tc>
          <w:tcPr>
            <w:tcW w:w="1978" w:type="pct"/>
            <w:shd w:val="clear" w:color="auto" w:fill="auto"/>
          </w:tcPr>
          <w:p w:rsidR="00B93C68" w:rsidRPr="00AC379C" w:rsidRDefault="007F764D" w:rsidP="001E3580">
            <w:pPr>
              <w:pStyle w:val="BodyText"/>
              <w:spacing w:before="40" w:after="40"/>
              <w:jc w:val="left"/>
              <w:rPr>
                <w:sz w:val="18"/>
                <w:szCs w:val="18"/>
              </w:rPr>
            </w:pPr>
            <w:r>
              <w:rPr>
                <w:sz w:val="18"/>
                <w:szCs w:val="18"/>
              </w:rPr>
              <w:t>Zdravotné poisťovne (ZP)</w:t>
            </w:r>
          </w:p>
        </w:tc>
        <w:tc>
          <w:tcPr>
            <w:tcW w:w="2559" w:type="pct"/>
          </w:tcPr>
          <w:p w:rsidR="00B93C68" w:rsidRDefault="007F764D" w:rsidP="007F764D">
            <w:pPr>
              <w:pStyle w:val="BodyText"/>
              <w:spacing w:before="40" w:after="40"/>
              <w:jc w:val="left"/>
              <w:rPr>
                <w:sz w:val="18"/>
                <w:szCs w:val="18"/>
              </w:rPr>
            </w:pPr>
            <w:r>
              <w:rPr>
                <w:sz w:val="18"/>
                <w:szCs w:val="18"/>
              </w:rPr>
              <w:t>ZP zabezpečujú financovanie zdravotnej starostlivosti, zazmluvnenie prijímateľov zdravotnej starostlivosti a poskytovateľov zdravotnej starostlivosti. Do údajovej základne rezortu zdravotníctva poskytujú predovšetkým údaje o zazmluvnení</w:t>
            </w:r>
            <w:r w:rsidRPr="007F764D">
              <w:rPr>
                <w:sz w:val="18"/>
                <w:szCs w:val="18"/>
              </w:rPr>
              <w:t xml:space="preserve"> prijímateľov zdravotnej starostlivosti a poskytovateľov zdravotnej starostlivosti.</w:t>
            </w:r>
            <w:r>
              <w:rPr>
                <w:sz w:val="18"/>
                <w:szCs w:val="18"/>
              </w:rPr>
              <w:t xml:space="preserve"> ZP budú poskytovateľom údajov a tiež používateľom údajov z konsolidovanej údajovej základne.</w:t>
            </w:r>
          </w:p>
        </w:tc>
      </w:tr>
      <w:tr w:rsidR="00B93C68" w:rsidRPr="00AC379C" w:rsidTr="003F4BE0">
        <w:trPr>
          <w:trHeight w:val="192"/>
        </w:trPr>
        <w:tc>
          <w:tcPr>
            <w:tcW w:w="463" w:type="pct"/>
          </w:tcPr>
          <w:p w:rsidR="00B93C68" w:rsidRPr="006028E4" w:rsidRDefault="00B93C68" w:rsidP="001E3580">
            <w:pPr>
              <w:pStyle w:val="BodyText"/>
              <w:spacing w:before="40" w:after="40"/>
              <w:jc w:val="left"/>
              <w:rPr>
                <w:b/>
                <w:sz w:val="18"/>
                <w:szCs w:val="18"/>
              </w:rPr>
            </w:pPr>
            <w:r w:rsidRPr="006028E4">
              <w:rPr>
                <w:b/>
                <w:sz w:val="18"/>
                <w:szCs w:val="18"/>
              </w:rPr>
              <w:t>ST_7</w:t>
            </w:r>
          </w:p>
        </w:tc>
        <w:tc>
          <w:tcPr>
            <w:tcW w:w="1978" w:type="pct"/>
            <w:shd w:val="clear" w:color="auto" w:fill="auto"/>
          </w:tcPr>
          <w:p w:rsidR="00B93C68" w:rsidRPr="00AC379C" w:rsidRDefault="007F764D" w:rsidP="001E3580">
            <w:pPr>
              <w:pStyle w:val="BodyText"/>
              <w:spacing w:before="40" w:after="40"/>
              <w:jc w:val="left"/>
              <w:rPr>
                <w:sz w:val="18"/>
                <w:szCs w:val="18"/>
              </w:rPr>
            </w:pPr>
            <w:r w:rsidRPr="007F764D">
              <w:rPr>
                <w:sz w:val="18"/>
                <w:szCs w:val="18"/>
              </w:rPr>
              <w:t>Stavovské org</w:t>
            </w:r>
            <w:r>
              <w:rPr>
                <w:sz w:val="18"/>
                <w:szCs w:val="18"/>
              </w:rPr>
              <w:t>anizácie v zdravotníctve (komory</w:t>
            </w:r>
            <w:r w:rsidRPr="007F764D">
              <w:rPr>
                <w:sz w:val="18"/>
                <w:szCs w:val="18"/>
              </w:rPr>
              <w:t>)</w:t>
            </w:r>
          </w:p>
        </w:tc>
        <w:tc>
          <w:tcPr>
            <w:tcW w:w="2559" w:type="pct"/>
          </w:tcPr>
          <w:p w:rsidR="00B93C68" w:rsidRDefault="007F764D" w:rsidP="001E3580">
            <w:pPr>
              <w:pStyle w:val="BodyText"/>
              <w:spacing w:before="40" w:after="40"/>
              <w:jc w:val="left"/>
              <w:rPr>
                <w:sz w:val="18"/>
                <w:szCs w:val="18"/>
              </w:rPr>
            </w:pPr>
            <w:r>
              <w:rPr>
                <w:sz w:val="18"/>
                <w:szCs w:val="18"/>
              </w:rPr>
              <w:t xml:space="preserve">Stavovské organizácie spravujú </w:t>
            </w:r>
            <w:r w:rsidRPr="007F764D">
              <w:rPr>
                <w:sz w:val="18"/>
                <w:szCs w:val="18"/>
              </w:rPr>
              <w:t>register licencií</w:t>
            </w:r>
            <w:r>
              <w:rPr>
                <w:sz w:val="18"/>
                <w:szCs w:val="18"/>
              </w:rPr>
              <w:t xml:space="preserve"> – povolení na výkon zdravotnej starostlivosti. Primárne poskytujú do údajovej základne rezortu zdravotníctva </w:t>
            </w:r>
            <w:r w:rsidR="00CB458B">
              <w:rPr>
                <w:sz w:val="18"/>
                <w:szCs w:val="18"/>
              </w:rPr>
              <w:t>informácie o povoleniach na činnosť. Stavovské organizácie budú poskytovateľom údajov a tiež používateľom údajov z konsolidovanej údajovej základne.</w:t>
            </w:r>
          </w:p>
        </w:tc>
      </w:tr>
      <w:tr w:rsidR="00B93C68" w:rsidRPr="00AC379C" w:rsidTr="003F4BE0">
        <w:trPr>
          <w:trHeight w:val="192"/>
        </w:trPr>
        <w:tc>
          <w:tcPr>
            <w:tcW w:w="463" w:type="pct"/>
          </w:tcPr>
          <w:p w:rsidR="00B93C68" w:rsidRPr="006028E4" w:rsidRDefault="00B93C68" w:rsidP="001E3580">
            <w:pPr>
              <w:pStyle w:val="BodyText"/>
              <w:spacing w:before="40" w:after="40"/>
              <w:jc w:val="left"/>
              <w:rPr>
                <w:b/>
                <w:sz w:val="18"/>
                <w:szCs w:val="18"/>
              </w:rPr>
            </w:pPr>
            <w:r w:rsidRPr="006028E4">
              <w:rPr>
                <w:b/>
                <w:sz w:val="18"/>
                <w:szCs w:val="18"/>
              </w:rPr>
              <w:t>ST_8</w:t>
            </w:r>
          </w:p>
        </w:tc>
        <w:tc>
          <w:tcPr>
            <w:tcW w:w="1978" w:type="pct"/>
            <w:shd w:val="clear" w:color="auto" w:fill="auto"/>
          </w:tcPr>
          <w:p w:rsidR="00B93C68" w:rsidRPr="00AC379C" w:rsidRDefault="00CB458B" w:rsidP="001E3580">
            <w:pPr>
              <w:pStyle w:val="BodyText"/>
              <w:spacing w:before="40" w:after="40"/>
              <w:jc w:val="left"/>
              <w:rPr>
                <w:sz w:val="18"/>
                <w:szCs w:val="18"/>
              </w:rPr>
            </w:pPr>
            <w:r>
              <w:rPr>
                <w:sz w:val="18"/>
                <w:szCs w:val="18"/>
              </w:rPr>
              <w:t>Vyššie územné celky (VÚC)</w:t>
            </w:r>
          </w:p>
        </w:tc>
        <w:tc>
          <w:tcPr>
            <w:tcW w:w="2559" w:type="pct"/>
          </w:tcPr>
          <w:p w:rsidR="00B93C68" w:rsidRDefault="00CB458B" w:rsidP="001E3580">
            <w:pPr>
              <w:pStyle w:val="BodyText"/>
              <w:spacing w:before="40" w:after="40"/>
              <w:jc w:val="left"/>
              <w:rPr>
                <w:sz w:val="18"/>
                <w:szCs w:val="18"/>
              </w:rPr>
            </w:pPr>
            <w:r>
              <w:rPr>
                <w:sz w:val="18"/>
                <w:szCs w:val="18"/>
              </w:rPr>
              <w:t>VÚC sú povoľovacím orgánom pre poskytovateľov zdravotnej starostlivosti a primárne poskytujú do údajovej základne rezortu zdravotníctva informácie o povoleniach na činnosť. VÚC budú poskytovateľom údajov a tiež používateľom údajov z konsolidovanej údajovej základne.</w:t>
            </w:r>
          </w:p>
        </w:tc>
      </w:tr>
      <w:tr w:rsidR="00CB458B" w:rsidRPr="00AC379C" w:rsidTr="003F4BE0">
        <w:trPr>
          <w:trHeight w:val="192"/>
        </w:trPr>
        <w:tc>
          <w:tcPr>
            <w:tcW w:w="463" w:type="pct"/>
          </w:tcPr>
          <w:p w:rsidR="00CB458B" w:rsidRPr="006028E4" w:rsidRDefault="00CB458B" w:rsidP="001E3580">
            <w:pPr>
              <w:pStyle w:val="BodyText"/>
              <w:spacing w:before="40" w:after="40"/>
              <w:jc w:val="left"/>
              <w:rPr>
                <w:b/>
                <w:sz w:val="18"/>
                <w:szCs w:val="18"/>
              </w:rPr>
            </w:pPr>
            <w:r w:rsidRPr="006028E4">
              <w:rPr>
                <w:b/>
                <w:sz w:val="18"/>
                <w:szCs w:val="18"/>
              </w:rPr>
              <w:t>ST_9</w:t>
            </w:r>
          </w:p>
        </w:tc>
        <w:tc>
          <w:tcPr>
            <w:tcW w:w="1978" w:type="pct"/>
            <w:shd w:val="clear" w:color="auto" w:fill="auto"/>
          </w:tcPr>
          <w:p w:rsidR="00CB458B" w:rsidRDefault="00CB458B" w:rsidP="001E3580">
            <w:pPr>
              <w:pStyle w:val="BodyText"/>
              <w:spacing w:before="40" w:after="40"/>
              <w:jc w:val="left"/>
              <w:rPr>
                <w:sz w:val="18"/>
                <w:szCs w:val="18"/>
              </w:rPr>
            </w:pPr>
            <w:r>
              <w:rPr>
                <w:sz w:val="18"/>
                <w:szCs w:val="18"/>
              </w:rPr>
              <w:t>Ministerstvo zdravotníctva Slovenskej republiky (MZ SR)</w:t>
            </w:r>
          </w:p>
        </w:tc>
        <w:tc>
          <w:tcPr>
            <w:tcW w:w="2559" w:type="pct"/>
          </w:tcPr>
          <w:p w:rsidR="00CB458B" w:rsidRDefault="00CB458B" w:rsidP="00CB458B">
            <w:pPr>
              <w:pStyle w:val="BodyText"/>
              <w:spacing w:before="40" w:after="40"/>
              <w:jc w:val="left"/>
              <w:rPr>
                <w:sz w:val="18"/>
                <w:szCs w:val="18"/>
              </w:rPr>
            </w:pPr>
            <w:r>
              <w:rPr>
                <w:sz w:val="18"/>
                <w:szCs w:val="18"/>
              </w:rPr>
              <w:t xml:space="preserve">MZ SR </w:t>
            </w:r>
            <w:r w:rsidRPr="00CB458B">
              <w:rPr>
                <w:sz w:val="18"/>
                <w:szCs w:val="18"/>
              </w:rPr>
              <w:t>je ústre</w:t>
            </w:r>
            <w:r>
              <w:rPr>
                <w:sz w:val="18"/>
                <w:szCs w:val="18"/>
              </w:rPr>
              <w:t xml:space="preserve">dným orgánom štátnej správy pre zdravotnú starostlivosť, ochranu zdravia, verejné zdravotné poistenie, </w:t>
            </w:r>
            <w:r w:rsidRPr="00CB458B">
              <w:rPr>
                <w:sz w:val="18"/>
                <w:szCs w:val="18"/>
              </w:rPr>
              <w:t>ďalšie vzdelávan</w:t>
            </w:r>
            <w:r>
              <w:rPr>
                <w:sz w:val="18"/>
                <w:szCs w:val="18"/>
              </w:rPr>
              <w:t xml:space="preserve">ie zdravotníckych pracovníkov, </w:t>
            </w:r>
            <w:r w:rsidRPr="00CB458B">
              <w:rPr>
                <w:sz w:val="18"/>
                <w:szCs w:val="18"/>
              </w:rPr>
              <w:t>prírodné liečebné kúpele, prírodné liečivé zd</w:t>
            </w:r>
            <w:r>
              <w:rPr>
                <w:sz w:val="18"/>
                <w:szCs w:val="18"/>
              </w:rPr>
              <w:t xml:space="preserve">roje, prírodné minerálne vody, </w:t>
            </w:r>
            <w:r w:rsidRPr="00CB458B">
              <w:rPr>
                <w:sz w:val="18"/>
                <w:szCs w:val="18"/>
              </w:rPr>
              <w:t>cenovú politiku v oblasti cien výrobkov, služieb a výkonov v zdravotníctve a v oblasti cien nájmu nebytových priestorov</w:t>
            </w:r>
            <w:r>
              <w:rPr>
                <w:sz w:val="18"/>
                <w:szCs w:val="18"/>
              </w:rPr>
              <w:t xml:space="preserve"> v zdravotníckych zariadeniach a </w:t>
            </w:r>
            <w:r w:rsidRPr="00CB458B">
              <w:rPr>
                <w:sz w:val="18"/>
                <w:szCs w:val="18"/>
              </w:rPr>
              <w:t>kontrolu zákazu biologických zbraní.</w:t>
            </w:r>
            <w:r>
              <w:rPr>
                <w:sz w:val="18"/>
                <w:szCs w:val="18"/>
              </w:rPr>
              <w:t xml:space="preserve"> Taktiež je správcom </w:t>
            </w:r>
            <w:r w:rsidRPr="00CB458B">
              <w:rPr>
                <w:sz w:val="18"/>
                <w:szCs w:val="18"/>
              </w:rPr>
              <w:t>zoznam</w:t>
            </w:r>
            <w:r>
              <w:rPr>
                <w:sz w:val="18"/>
                <w:szCs w:val="18"/>
              </w:rPr>
              <w:t xml:space="preserve">u kategorizovaných liekov, </w:t>
            </w:r>
            <w:r w:rsidRPr="00CB458B">
              <w:rPr>
                <w:sz w:val="18"/>
                <w:szCs w:val="18"/>
              </w:rPr>
              <w:t>zoznam</w:t>
            </w:r>
            <w:r>
              <w:rPr>
                <w:sz w:val="18"/>
                <w:szCs w:val="18"/>
              </w:rPr>
              <w:t>u</w:t>
            </w:r>
            <w:r w:rsidRPr="00CB458B">
              <w:rPr>
                <w:sz w:val="18"/>
                <w:szCs w:val="18"/>
              </w:rPr>
              <w:t xml:space="preserve"> kategorizovaných zdravotníckych pomôcok</w:t>
            </w:r>
            <w:r>
              <w:rPr>
                <w:sz w:val="18"/>
                <w:szCs w:val="18"/>
              </w:rPr>
              <w:t xml:space="preserve">, </w:t>
            </w:r>
            <w:r w:rsidRPr="00CB458B">
              <w:rPr>
                <w:sz w:val="18"/>
                <w:szCs w:val="18"/>
              </w:rPr>
              <w:t>zoznam</w:t>
            </w:r>
            <w:r>
              <w:rPr>
                <w:sz w:val="18"/>
                <w:szCs w:val="18"/>
              </w:rPr>
              <w:t>u</w:t>
            </w:r>
            <w:r w:rsidRPr="00CB458B">
              <w:rPr>
                <w:sz w:val="18"/>
                <w:szCs w:val="18"/>
              </w:rPr>
              <w:t xml:space="preserve"> kategorizovaných špeciá</w:t>
            </w:r>
            <w:r>
              <w:rPr>
                <w:sz w:val="18"/>
                <w:szCs w:val="18"/>
              </w:rPr>
              <w:t xml:space="preserve">lnych zdravotníckych materiálov a </w:t>
            </w:r>
            <w:r w:rsidRPr="00CB458B">
              <w:rPr>
                <w:sz w:val="18"/>
                <w:szCs w:val="18"/>
              </w:rPr>
              <w:t>zoznam</w:t>
            </w:r>
            <w:r>
              <w:rPr>
                <w:sz w:val="18"/>
                <w:szCs w:val="18"/>
              </w:rPr>
              <w:t>u</w:t>
            </w:r>
            <w:r w:rsidRPr="00CB458B">
              <w:rPr>
                <w:sz w:val="18"/>
                <w:szCs w:val="18"/>
              </w:rPr>
              <w:t xml:space="preserve"> kategorizovaných dietetických potravín</w:t>
            </w:r>
            <w:r>
              <w:rPr>
                <w:sz w:val="18"/>
                <w:szCs w:val="18"/>
              </w:rPr>
              <w:t>. MZ SR bude poskytovateľom údajov a tiež používateľom údajov z konsolidovanej údajovej základne.</w:t>
            </w:r>
          </w:p>
        </w:tc>
      </w:tr>
      <w:tr w:rsidR="00CB458B" w:rsidRPr="00AC379C" w:rsidTr="003F4BE0">
        <w:trPr>
          <w:trHeight w:val="192"/>
        </w:trPr>
        <w:tc>
          <w:tcPr>
            <w:tcW w:w="463" w:type="pct"/>
          </w:tcPr>
          <w:p w:rsidR="00CB458B" w:rsidRPr="006028E4" w:rsidRDefault="00CB458B" w:rsidP="001E3580">
            <w:pPr>
              <w:pStyle w:val="BodyText"/>
              <w:spacing w:before="40" w:after="40"/>
              <w:jc w:val="left"/>
              <w:rPr>
                <w:b/>
                <w:sz w:val="18"/>
                <w:szCs w:val="18"/>
              </w:rPr>
            </w:pPr>
            <w:r w:rsidRPr="006028E4">
              <w:rPr>
                <w:b/>
                <w:sz w:val="18"/>
                <w:szCs w:val="18"/>
              </w:rPr>
              <w:t>ST_10</w:t>
            </w:r>
          </w:p>
        </w:tc>
        <w:tc>
          <w:tcPr>
            <w:tcW w:w="1978" w:type="pct"/>
            <w:shd w:val="clear" w:color="auto" w:fill="auto"/>
          </w:tcPr>
          <w:p w:rsidR="00CB458B" w:rsidRDefault="00CB458B" w:rsidP="001E3580">
            <w:pPr>
              <w:pStyle w:val="BodyText"/>
              <w:spacing w:before="40" w:after="40"/>
              <w:jc w:val="left"/>
              <w:rPr>
                <w:sz w:val="18"/>
                <w:szCs w:val="18"/>
              </w:rPr>
            </w:pPr>
            <w:r>
              <w:rPr>
                <w:sz w:val="18"/>
                <w:szCs w:val="18"/>
              </w:rPr>
              <w:t>Inštitút zdravotnej politiky (IZP)</w:t>
            </w:r>
          </w:p>
        </w:tc>
        <w:tc>
          <w:tcPr>
            <w:tcW w:w="2559" w:type="pct"/>
          </w:tcPr>
          <w:p w:rsidR="00CB458B" w:rsidRDefault="00275B45" w:rsidP="001E3580">
            <w:pPr>
              <w:pStyle w:val="BodyText"/>
              <w:spacing w:before="40" w:after="40"/>
              <w:jc w:val="left"/>
              <w:rPr>
                <w:sz w:val="18"/>
                <w:szCs w:val="18"/>
              </w:rPr>
            </w:pPr>
            <w:r>
              <w:rPr>
                <w:sz w:val="18"/>
                <w:szCs w:val="18"/>
              </w:rPr>
              <w:t xml:space="preserve">IZP je analytickým útvarom MZ SR. </w:t>
            </w:r>
            <w:r w:rsidR="0085438F">
              <w:rPr>
                <w:sz w:val="18"/>
                <w:szCs w:val="18"/>
              </w:rPr>
              <w:t>IZP bude používateľom údajov z konsolidovanej údajovej základne pre potreby analýz v rezorte zdravotníctva.</w:t>
            </w:r>
          </w:p>
        </w:tc>
      </w:tr>
      <w:tr w:rsidR="00CB458B" w:rsidRPr="00AC379C" w:rsidTr="003F4BE0">
        <w:trPr>
          <w:trHeight w:val="192"/>
        </w:trPr>
        <w:tc>
          <w:tcPr>
            <w:tcW w:w="463" w:type="pct"/>
          </w:tcPr>
          <w:p w:rsidR="00CB458B" w:rsidRPr="006028E4" w:rsidRDefault="00CB458B" w:rsidP="001E3580">
            <w:pPr>
              <w:pStyle w:val="BodyText"/>
              <w:spacing w:before="40" w:after="40"/>
              <w:jc w:val="left"/>
              <w:rPr>
                <w:b/>
                <w:sz w:val="18"/>
                <w:szCs w:val="18"/>
              </w:rPr>
            </w:pPr>
            <w:r w:rsidRPr="006028E4">
              <w:rPr>
                <w:b/>
                <w:sz w:val="18"/>
                <w:szCs w:val="18"/>
              </w:rPr>
              <w:lastRenderedPageBreak/>
              <w:t>ST_11</w:t>
            </w:r>
          </w:p>
        </w:tc>
        <w:tc>
          <w:tcPr>
            <w:tcW w:w="1978" w:type="pct"/>
            <w:shd w:val="clear" w:color="auto" w:fill="auto"/>
          </w:tcPr>
          <w:p w:rsidR="00CB458B" w:rsidRDefault="0085438F" w:rsidP="001E3580">
            <w:pPr>
              <w:pStyle w:val="BodyText"/>
              <w:spacing w:before="40" w:after="40"/>
              <w:jc w:val="left"/>
              <w:rPr>
                <w:sz w:val="18"/>
                <w:szCs w:val="18"/>
              </w:rPr>
            </w:pPr>
            <w:r>
              <w:rPr>
                <w:sz w:val="18"/>
                <w:szCs w:val="18"/>
              </w:rPr>
              <w:t>Nemocnice a poskytovatelia zdravotnej starostlivosti</w:t>
            </w:r>
          </w:p>
        </w:tc>
        <w:tc>
          <w:tcPr>
            <w:tcW w:w="2559" w:type="pct"/>
          </w:tcPr>
          <w:p w:rsidR="00CB458B" w:rsidRDefault="0085438F" w:rsidP="001E3580">
            <w:pPr>
              <w:pStyle w:val="BodyText"/>
              <w:spacing w:before="40" w:after="40"/>
              <w:jc w:val="left"/>
              <w:rPr>
                <w:sz w:val="18"/>
                <w:szCs w:val="18"/>
              </w:rPr>
            </w:pPr>
            <w:r>
              <w:rPr>
                <w:sz w:val="18"/>
                <w:szCs w:val="18"/>
              </w:rPr>
              <w:t>Nemocnice a poskytovatelia zdravotnej starostlivosti poskytujú informácie do údajovej základne rezortu zdravotníctva v súvislosti s dávkami do poisťovní, dávkami do NCZI (národné registre, štatistické hlásenia) a hlásenia Štatistickému úradu Slovenskej republiky. Nemocnice a poskytovatelia zdravotnej starostlivosti budú poskytovateľom údajov a tiež používateľom údajov z konsolidovanej údajovej základne.</w:t>
            </w:r>
          </w:p>
        </w:tc>
      </w:tr>
      <w:tr w:rsidR="005E7077" w:rsidRPr="00AC379C" w:rsidTr="003F4BE0">
        <w:trPr>
          <w:trHeight w:val="192"/>
        </w:trPr>
        <w:tc>
          <w:tcPr>
            <w:tcW w:w="463" w:type="pct"/>
          </w:tcPr>
          <w:p w:rsidR="005E7077" w:rsidRPr="006028E4" w:rsidRDefault="005E7077" w:rsidP="005E7077">
            <w:pPr>
              <w:pStyle w:val="BodyText"/>
              <w:spacing w:before="40" w:after="40"/>
              <w:jc w:val="left"/>
              <w:rPr>
                <w:b/>
                <w:sz w:val="18"/>
                <w:szCs w:val="18"/>
              </w:rPr>
            </w:pPr>
            <w:r w:rsidRPr="006028E4">
              <w:rPr>
                <w:b/>
                <w:sz w:val="18"/>
                <w:szCs w:val="18"/>
              </w:rPr>
              <w:t>ST_12</w:t>
            </w:r>
          </w:p>
        </w:tc>
        <w:tc>
          <w:tcPr>
            <w:tcW w:w="1978" w:type="pct"/>
            <w:shd w:val="clear" w:color="auto" w:fill="auto"/>
          </w:tcPr>
          <w:p w:rsidR="005E7077" w:rsidRDefault="005E7077" w:rsidP="005E7077">
            <w:pPr>
              <w:pStyle w:val="BodyText"/>
              <w:spacing w:before="40" w:after="40"/>
              <w:jc w:val="left"/>
              <w:rPr>
                <w:sz w:val="18"/>
                <w:szCs w:val="18"/>
              </w:rPr>
            </w:pPr>
            <w:r>
              <w:rPr>
                <w:sz w:val="18"/>
                <w:szCs w:val="18"/>
              </w:rPr>
              <w:t>Iné organizácie rezortu zdravotníctva</w:t>
            </w:r>
          </w:p>
        </w:tc>
        <w:tc>
          <w:tcPr>
            <w:tcW w:w="2559" w:type="pct"/>
          </w:tcPr>
          <w:p w:rsidR="005E7077" w:rsidRDefault="005E7077" w:rsidP="005E7077">
            <w:pPr>
              <w:pStyle w:val="BodyText"/>
              <w:spacing w:before="40" w:after="40"/>
              <w:jc w:val="left"/>
              <w:rPr>
                <w:sz w:val="18"/>
                <w:szCs w:val="18"/>
              </w:rPr>
            </w:pPr>
            <w:r>
              <w:rPr>
                <w:sz w:val="18"/>
                <w:szCs w:val="18"/>
              </w:rPr>
              <w:t xml:space="preserve">Iné organizácie rezortu zdravotníctva, ktoré môžu vytvárať a využívať údaje z konsolidovanej údajovej základne rezortu zahŕňajú napríklad Inšpektorát kúpeľov a žriediel, </w:t>
            </w:r>
            <w:r w:rsidRPr="008F4DDE">
              <w:rPr>
                <w:sz w:val="18"/>
                <w:szCs w:val="18"/>
              </w:rPr>
              <w:t>Nár</w:t>
            </w:r>
            <w:r>
              <w:rPr>
                <w:sz w:val="18"/>
                <w:szCs w:val="18"/>
              </w:rPr>
              <w:t xml:space="preserve">odná transplantačná organizácia, </w:t>
            </w:r>
            <w:r w:rsidRPr="008F4DDE">
              <w:rPr>
                <w:sz w:val="18"/>
                <w:szCs w:val="18"/>
              </w:rPr>
              <w:t xml:space="preserve">Národné </w:t>
            </w:r>
            <w:r>
              <w:rPr>
                <w:sz w:val="18"/>
                <w:szCs w:val="18"/>
              </w:rPr>
              <w:t xml:space="preserve">monitorovacie centrum pre drogy, </w:t>
            </w:r>
            <w:r w:rsidRPr="008F4DDE">
              <w:rPr>
                <w:sz w:val="18"/>
                <w:szCs w:val="18"/>
              </w:rPr>
              <w:t>Operačné stredis</w:t>
            </w:r>
            <w:r>
              <w:rPr>
                <w:sz w:val="18"/>
                <w:szCs w:val="18"/>
              </w:rPr>
              <w:t xml:space="preserve">ko záchrannej zdravotnej služby, Slovenská lekárska spoločnosť, Sociálna poisťovňa, </w:t>
            </w:r>
            <w:r w:rsidRPr="008F4DDE">
              <w:rPr>
                <w:sz w:val="18"/>
                <w:szCs w:val="18"/>
              </w:rPr>
              <w:t>Štátna kúpeľná komisia</w:t>
            </w:r>
            <w:r>
              <w:rPr>
                <w:sz w:val="18"/>
                <w:szCs w:val="18"/>
              </w:rPr>
              <w:t xml:space="preserve"> a vzdelávacie inštitúcie v oblasti zdravotníctva (lekárske a zdravotnícke fakulty a univerzity).</w:t>
            </w:r>
          </w:p>
        </w:tc>
      </w:tr>
      <w:tr w:rsidR="005E7077" w:rsidRPr="00AC379C" w:rsidTr="003F4BE0">
        <w:trPr>
          <w:trHeight w:val="192"/>
        </w:trPr>
        <w:tc>
          <w:tcPr>
            <w:tcW w:w="463" w:type="pct"/>
          </w:tcPr>
          <w:p w:rsidR="005E7077" w:rsidRPr="006028E4" w:rsidRDefault="005E7077" w:rsidP="005E7077">
            <w:pPr>
              <w:pStyle w:val="BodyText"/>
              <w:spacing w:before="40" w:after="40"/>
              <w:jc w:val="left"/>
              <w:rPr>
                <w:b/>
                <w:sz w:val="18"/>
                <w:szCs w:val="18"/>
              </w:rPr>
            </w:pPr>
            <w:r w:rsidRPr="006028E4">
              <w:rPr>
                <w:b/>
                <w:sz w:val="18"/>
                <w:szCs w:val="18"/>
              </w:rPr>
              <w:t>ST_13</w:t>
            </w:r>
          </w:p>
        </w:tc>
        <w:tc>
          <w:tcPr>
            <w:tcW w:w="1978" w:type="pct"/>
            <w:shd w:val="clear" w:color="auto" w:fill="auto"/>
          </w:tcPr>
          <w:p w:rsidR="005E7077" w:rsidRDefault="005E7077" w:rsidP="005E7077">
            <w:pPr>
              <w:pStyle w:val="BodyText"/>
              <w:spacing w:before="40" w:after="40"/>
              <w:jc w:val="left"/>
              <w:rPr>
                <w:sz w:val="18"/>
                <w:szCs w:val="18"/>
              </w:rPr>
            </w:pPr>
            <w:r>
              <w:rPr>
                <w:sz w:val="18"/>
                <w:szCs w:val="18"/>
              </w:rPr>
              <w:t>Organizácie poskytujúce preberané číselníky</w:t>
            </w:r>
          </w:p>
        </w:tc>
        <w:tc>
          <w:tcPr>
            <w:tcW w:w="2559" w:type="pct"/>
          </w:tcPr>
          <w:p w:rsidR="005E7077" w:rsidRDefault="005E7077" w:rsidP="005E7077">
            <w:pPr>
              <w:pStyle w:val="BodyText"/>
              <w:spacing w:before="40" w:after="40"/>
              <w:jc w:val="left"/>
              <w:rPr>
                <w:sz w:val="18"/>
                <w:szCs w:val="18"/>
              </w:rPr>
            </w:pPr>
            <w:r>
              <w:rPr>
                <w:sz w:val="18"/>
                <w:szCs w:val="18"/>
              </w:rPr>
              <w:t>Rezort zdravotníctva spravuje číselníky vo svojej pôsobnosti a navyše preberá číselníky od iných organizácií, medzi ktoré patria napríklad Štatistický úrad Slovenskej republiky, Ministerstvo financií Slovenskej republiky, Slovenská pošta alebo Národná banka Slovenska. Tieto organizácie budú poskytovateľom údajov do konsolidovanej údajovej základne.</w:t>
            </w:r>
          </w:p>
        </w:tc>
      </w:tr>
      <w:tr w:rsidR="005E7077" w:rsidRPr="00AC379C" w:rsidTr="003F4BE0">
        <w:trPr>
          <w:trHeight w:val="192"/>
        </w:trPr>
        <w:tc>
          <w:tcPr>
            <w:tcW w:w="463" w:type="pct"/>
          </w:tcPr>
          <w:p w:rsidR="005E7077" w:rsidRPr="006028E4" w:rsidRDefault="005E7077" w:rsidP="005E7077">
            <w:pPr>
              <w:pStyle w:val="BodyText"/>
              <w:spacing w:before="40" w:after="40"/>
              <w:jc w:val="left"/>
              <w:rPr>
                <w:b/>
                <w:sz w:val="18"/>
                <w:szCs w:val="18"/>
              </w:rPr>
            </w:pPr>
            <w:r w:rsidRPr="006028E4">
              <w:rPr>
                <w:b/>
                <w:sz w:val="18"/>
                <w:szCs w:val="18"/>
              </w:rPr>
              <w:t>ST_14</w:t>
            </w:r>
          </w:p>
        </w:tc>
        <w:tc>
          <w:tcPr>
            <w:tcW w:w="1978" w:type="pct"/>
            <w:shd w:val="clear" w:color="auto" w:fill="auto"/>
          </w:tcPr>
          <w:p w:rsidR="005E7077" w:rsidRDefault="005E7077" w:rsidP="005E7077">
            <w:pPr>
              <w:pStyle w:val="BodyText"/>
              <w:spacing w:before="40" w:after="40"/>
              <w:jc w:val="left"/>
              <w:rPr>
                <w:sz w:val="18"/>
                <w:szCs w:val="18"/>
              </w:rPr>
            </w:pPr>
            <w:r>
              <w:rPr>
                <w:sz w:val="18"/>
                <w:szCs w:val="18"/>
              </w:rPr>
              <w:t>Iné organizácie využívajúce dáta rezortu zdravotníctva</w:t>
            </w:r>
          </w:p>
        </w:tc>
        <w:tc>
          <w:tcPr>
            <w:tcW w:w="2559" w:type="pct"/>
          </w:tcPr>
          <w:p w:rsidR="005E7077" w:rsidRDefault="005E7077" w:rsidP="005E7077">
            <w:pPr>
              <w:pStyle w:val="BodyText"/>
              <w:spacing w:before="40" w:after="40"/>
              <w:jc w:val="left"/>
              <w:rPr>
                <w:sz w:val="18"/>
                <w:szCs w:val="18"/>
              </w:rPr>
            </w:pPr>
            <w:r>
              <w:rPr>
                <w:sz w:val="18"/>
                <w:szCs w:val="18"/>
              </w:rPr>
              <w:t xml:space="preserve">Medzi iné organizácie, ktoré môžu využívať alebo zbierať dáta z rezortu zdravotníctva patria napríklad Štatistický úrad Slovenskej republiky, </w:t>
            </w:r>
            <w:r w:rsidRPr="0085438F">
              <w:rPr>
                <w:sz w:val="18"/>
                <w:szCs w:val="18"/>
              </w:rPr>
              <w:t>Svetová zdravotnícka organizácia</w:t>
            </w:r>
            <w:r>
              <w:rPr>
                <w:sz w:val="18"/>
                <w:szCs w:val="18"/>
              </w:rPr>
              <w:t xml:space="preserve">, </w:t>
            </w:r>
            <w:r w:rsidRPr="0085438F">
              <w:rPr>
                <w:sz w:val="18"/>
                <w:szCs w:val="18"/>
              </w:rPr>
              <w:t>Európsky štatistický úrad</w:t>
            </w:r>
            <w:r>
              <w:rPr>
                <w:sz w:val="18"/>
                <w:szCs w:val="18"/>
              </w:rPr>
              <w:t xml:space="preserve">, </w:t>
            </w:r>
            <w:r w:rsidRPr="0085438F">
              <w:rPr>
                <w:sz w:val="18"/>
                <w:szCs w:val="18"/>
              </w:rPr>
              <w:t>Organizácia pre ekonomickú spoluprácu a</w:t>
            </w:r>
            <w:r>
              <w:rPr>
                <w:sz w:val="18"/>
                <w:szCs w:val="18"/>
              </w:rPr>
              <w:t> </w:t>
            </w:r>
            <w:r w:rsidRPr="0085438F">
              <w:rPr>
                <w:sz w:val="18"/>
                <w:szCs w:val="18"/>
              </w:rPr>
              <w:t>rozvoj</w:t>
            </w:r>
            <w:r>
              <w:rPr>
                <w:sz w:val="18"/>
                <w:szCs w:val="18"/>
              </w:rPr>
              <w:t xml:space="preserve">, </w:t>
            </w:r>
            <w:r w:rsidRPr="0085438F">
              <w:rPr>
                <w:sz w:val="18"/>
                <w:szCs w:val="18"/>
              </w:rPr>
              <w:t>Európska komisia</w:t>
            </w:r>
            <w:r>
              <w:rPr>
                <w:sz w:val="18"/>
                <w:szCs w:val="18"/>
              </w:rPr>
              <w:t xml:space="preserve"> alebo </w:t>
            </w:r>
            <w:r w:rsidRPr="0085438F">
              <w:rPr>
                <w:sz w:val="18"/>
                <w:szCs w:val="18"/>
              </w:rPr>
              <w:t>Svetová banka</w:t>
            </w:r>
            <w:r>
              <w:rPr>
                <w:sz w:val="18"/>
                <w:szCs w:val="18"/>
              </w:rPr>
              <w:t>.</w:t>
            </w:r>
          </w:p>
        </w:tc>
      </w:tr>
      <w:tr w:rsidR="005E7077" w:rsidRPr="00AC379C" w:rsidTr="003F4BE0">
        <w:trPr>
          <w:trHeight w:val="192"/>
        </w:trPr>
        <w:tc>
          <w:tcPr>
            <w:tcW w:w="463" w:type="pct"/>
          </w:tcPr>
          <w:p w:rsidR="005E7077" w:rsidRPr="006028E4" w:rsidRDefault="005E7077" w:rsidP="005E7077">
            <w:pPr>
              <w:pStyle w:val="BodyText"/>
              <w:spacing w:before="40" w:after="40"/>
              <w:jc w:val="left"/>
              <w:rPr>
                <w:b/>
                <w:sz w:val="18"/>
                <w:szCs w:val="18"/>
              </w:rPr>
            </w:pPr>
            <w:r w:rsidRPr="006028E4">
              <w:rPr>
                <w:b/>
                <w:sz w:val="18"/>
                <w:szCs w:val="18"/>
              </w:rPr>
              <w:t>ST_15</w:t>
            </w:r>
          </w:p>
        </w:tc>
        <w:tc>
          <w:tcPr>
            <w:tcW w:w="1978" w:type="pct"/>
            <w:shd w:val="clear" w:color="auto" w:fill="auto"/>
          </w:tcPr>
          <w:p w:rsidR="005E7077" w:rsidRPr="005D6C91" w:rsidRDefault="005E7077" w:rsidP="005E7077">
            <w:pPr>
              <w:pStyle w:val="BodyText"/>
              <w:spacing w:before="40" w:after="40"/>
              <w:rPr>
                <w:sz w:val="18"/>
                <w:szCs w:val="18"/>
              </w:rPr>
            </w:pPr>
            <w:r w:rsidRPr="005D6C91">
              <w:rPr>
                <w:sz w:val="18"/>
                <w:szCs w:val="18"/>
              </w:rPr>
              <w:t>Hlavný dodávateľ riešenia</w:t>
            </w:r>
          </w:p>
        </w:tc>
        <w:tc>
          <w:tcPr>
            <w:tcW w:w="2559" w:type="pct"/>
          </w:tcPr>
          <w:p w:rsidR="005E7077" w:rsidRPr="005D6C91" w:rsidRDefault="005E7077" w:rsidP="005E7077">
            <w:pPr>
              <w:pStyle w:val="BodyText"/>
              <w:spacing w:before="40" w:after="40"/>
              <w:rPr>
                <w:sz w:val="18"/>
                <w:szCs w:val="18"/>
              </w:rPr>
            </w:pPr>
            <w:r w:rsidRPr="005D6C91">
              <w:rPr>
                <w:sz w:val="18"/>
                <w:szCs w:val="18"/>
              </w:rPr>
              <w:t xml:space="preserve">Dodávateľ, ktorý vyhrá dodávku </w:t>
            </w:r>
            <w:r>
              <w:rPr>
                <w:sz w:val="18"/>
                <w:szCs w:val="18"/>
              </w:rPr>
              <w:t>projektu</w:t>
            </w:r>
            <w:r w:rsidRPr="005D6C91">
              <w:rPr>
                <w:sz w:val="18"/>
                <w:szCs w:val="18"/>
              </w:rPr>
              <w:t xml:space="preserve"> bude zodpovedný za funkčnosť dodávaného </w:t>
            </w:r>
            <w:r>
              <w:rPr>
                <w:sz w:val="18"/>
                <w:szCs w:val="18"/>
              </w:rPr>
              <w:t>projektu</w:t>
            </w:r>
            <w:r w:rsidRPr="005D6C91">
              <w:rPr>
                <w:sz w:val="18"/>
                <w:szCs w:val="18"/>
              </w:rPr>
              <w:t xml:space="preserve"> počas </w:t>
            </w:r>
            <w:r>
              <w:rPr>
                <w:sz w:val="18"/>
                <w:szCs w:val="18"/>
              </w:rPr>
              <w:t>realizácie a za podporu pri prevádzke p</w:t>
            </w:r>
            <w:r w:rsidRPr="005D6C91">
              <w:rPr>
                <w:sz w:val="18"/>
                <w:szCs w:val="18"/>
              </w:rPr>
              <w:t>o dodaní</w:t>
            </w:r>
            <w:r>
              <w:rPr>
                <w:sz w:val="18"/>
                <w:szCs w:val="18"/>
              </w:rPr>
              <w:t>.</w:t>
            </w:r>
          </w:p>
        </w:tc>
      </w:tr>
      <w:tr w:rsidR="005E7077" w:rsidRPr="00AC379C" w:rsidTr="003F4BE0">
        <w:trPr>
          <w:trHeight w:val="192"/>
        </w:trPr>
        <w:tc>
          <w:tcPr>
            <w:tcW w:w="463" w:type="pct"/>
          </w:tcPr>
          <w:p w:rsidR="005E7077" w:rsidRPr="006028E4" w:rsidRDefault="005E7077" w:rsidP="005E7077">
            <w:pPr>
              <w:pStyle w:val="BodyText"/>
              <w:spacing w:before="40" w:after="40"/>
              <w:jc w:val="left"/>
              <w:rPr>
                <w:b/>
                <w:sz w:val="18"/>
                <w:szCs w:val="18"/>
              </w:rPr>
            </w:pPr>
            <w:r w:rsidRPr="006028E4">
              <w:rPr>
                <w:b/>
                <w:sz w:val="18"/>
                <w:szCs w:val="18"/>
              </w:rPr>
              <w:t>ST_16</w:t>
            </w:r>
          </w:p>
        </w:tc>
        <w:tc>
          <w:tcPr>
            <w:tcW w:w="1978" w:type="pct"/>
            <w:shd w:val="clear" w:color="auto" w:fill="auto"/>
          </w:tcPr>
          <w:p w:rsidR="005E7077" w:rsidRPr="005D6C91" w:rsidRDefault="005E7077" w:rsidP="005E7077">
            <w:pPr>
              <w:pStyle w:val="BodyText"/>
              <w:spacing w:before="40" w:after="40"/>
              <w:rPr>
                <w:sz w:val="18"/>
                <w:szCs w:val="18"/>
              </w:rPr>
            </w:pPr>
            <w:r w:rsidRPr="005D6C91">
              <w:rPr>
                <w:sz w:val="18"/>
                <w:szCs w:val="18"/>
              </w:rPr>
              <w:t>Projektový manažér</w:t>
            </w:r>
          </w:p>
        </w:tc>
        <w:tc>
          <w:tcPr>
            <w:tcW w:w="2559" w:type="pct"/>
          </w:tcPr>
          <w:p w:rsidR="005E7077" w:rsidRPr="005D6C91" w:rsidRDefault="005E7077" w:rsidP="005E7077">
            <w:pPr>
              <w:pStyle w:val="BodyText"/>
              <w:spacing w:before="40" w:after="40"/>
              <w:rPr>
                <w:sz w:val="18"/>
                <w:szCs w:val="18"/>
              </w:rPr>
            </w:pPr>
            <w:r w:rsidRPr="005D6C91">
              <w:rPr>
                <w:sz w:val="18"/>
                <w:szCs w:val="18"/>
              </w:rPr>
              <w:t>Zabezpečuje úlohy pri priebehu projektu zavedenia .</w:t>
            </w:r>
          </w:p>
        </w:tc>
      </w:tr>
      <w:tr w:rsidR="005E7077" w:rsidRPr="00AC379C" w:rsidTr="003F4BE0">
        <w:trPr>
          <w:trHeight w:val="192"/>
        </w:trPr>
        <w:tc>
          <w:tcPr>
            <w:tcW w:w="463" w:type="pct"/>
          </w:tcPr>
          <w:p w:rsidR="005E7077" w:rsidRPr="006028E4" w:rsidRDefault="005E7077" w:rsidP="005E7077">
            <w:pPr>
              <w:pStyle w:val="BodyText"/>
              <w:spacing w:before="40" w:after="40"/>
              <w:jc w:val="left"/>
              <w:rPr>
                <w:b/>
                <w:sz w:val="18"/>
                <w:szCs w:val="18"/>
              </w:rPr>
            </w:pPr>
            <w:r w:rsidRPr="006028E4">
              <w:rPr>
                <w:b/>
                <w:sz w:val="18"/>
                <w:szCs w:val="18"/>
              </w:rPr>
              <w:t>ST_17</w:t>
            </w:r>
          </w:p>
        </w:tc>
        <w:tc>
          <w:tcPr>
            <w:tcW w:w="1978" w:type="pct"/>
            <w:shd w:val="clear" w:color="auto" w:fill="auto"/>
          </w:tcPr>
          <w:p w:rsidR="005E7077" w:rsidRDefault="005E7077" w:rsidP="005E7077">
            <w:pPr>
              <w:pStyle w:val="BodyText"/>
              <w:spacing w:before="40" w:after="40"/>
              <w:jc w:val="left"/>
              <w:rPr>
                <w:sz w:val="18"/>
                <w:szCs w:val="18"/>
              </w:rPr>
            </w:pPr>
            <w:r>
              <w:rPr>
                <w:sz w:val="18"/>
                <w:szCs w:val="18"/>
              </w:rPr>
              <w:t>Verejnosť</w:t>
            </w:r>
          </w:p>
        </w:tc>
        <w:tc>
          <w:tcPr>
            <w:tcW w:w="2559" w:type="pct"/>
          </w:tcPr>
          <w:p w:rsidR="005E7077" w:rsidRDefault="005E7077" w:rsidP="005E7077">
            <w:pPr>
              <w:pStyle w:val="BodyText"/>
              <w:spacing w:before="40" w:after="40"/>
              <w:jc w:val="left"/>
              <w:rPr>
                <w:sz w:val="18"/>
                <w:szCs w:val="18"/>
              </w:rPr>
            </w:pPr>
            <w:r>
              <w:rPr>
                <w:sz w:val="18"/>
                <w:szCs w:val="18"/>
              </w:rPr>
              <w:t>Široká verejnosť môže pristupovať k vybraným dátam z konsolidovanej údajovej základe rezortu v rámci údajov, ktoré môžu byť zverejňované ako otvorené dáta.</w:t>
            </w:r>
          </w:p>
        </w:tc>
      </w:tr>
    </w:tbl>
    <w:p w:rsidR="001E3580" w:rsidRDefault="001E3580" w:rsidP="001E3580"/>
    <w:p w:rsidR="003F4BE0" w:rsidRDefault="003F4BE0" w:rsidP="003F4BE0">
      <w:pPr>
        <w:pStyle w:val="Heading3"/>
      </w:pPr>
      <w:r>
        <w:t>Ciele</w:t>
      </w:r>
    </w:p>
    <w:p w:rsidR="003F4BE0" w:rsidRPr="001E3580" w:rsidRDefault="003F4BE0" w:rsidP="003F4BE0">
      <w:r>
        <w:t>Koncový stav, prínos.</w:t>
      </w:r>
    </w:p>
    <w:p w:rsidR="003F4BE0" w:rsidRDefault="003F4BE0" w:rsidP="003F4BE0">
      <w:pPr>
        <w:pStyle w:val="Caption"/>
        <w:keepNext/>
        <w:jc w:val="left"/>
      </w:pPr>
      <w:bookmarkStart w:id="15" w:name="_Toc486863330"/>
      <w:r>
        <w:t xml:space="preserve">Tabuľka </w:t>
      </w:r>
      <w:fldSimple w:instr=" SEQ Tabuľka \* ARABIC ">
        <w:r w:rsidR="00534BE4">
          <w:rPr>
            <w:noProof/>
          </w:rPr>
          <w:t>6</w:t>
        </w:r>
      </w:fldSimple>
      <w:r>
        <w:t xml:space="preserve"> Zoznam cieľov</w:t>
      </w:r>
      <w:bookmarkEnd w:id="15"/>
      <w: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2"/>
        <w:gridCol w:w="2734"/>
        <w:gridCol w:w="3540"/>
        <w:gridCol w:w="3540"/>
        <w:gridCol w:w="3538"/>
      </w:tblGrid>
      <w:tr w:rsidR="00D737A4" w:rsidRPr="00AC379C" w:rsidTr="00D737A4">
        <w:trPr>
          <w:trHeight w:val="188"/>
        </w:trPr>
        <w:tc>
          <w:tcPr>
            <w:tcW w:w="229" w:type="pct"/>
            <w:shd w:val="clear" w:color="auto" w:fill="D9D9D9"/>
          </w:tcPr>
          <w:p w:rsidR="00D737A4" w:rsidRDefault="00D737A4" w:rsidP="009349AA">
            <w:pPr>
              <w:pStyle w:val="BodyText"/>
              <w:spacing w:before="40" w:after="40"/>
              <w:jc w:val="left"/>
              <w:rPr>
                <w:b/>
                <w:sz w:val="18"/>
                <w:szCs w:val="18"/>
              </w:rPr>
            </w:pPr>
            <w:r>
              <w:rPr>
                <w:b/>
                <w:sz w:val="18"/>
                <w:szCs w:val="18"/>
              </w:rPr>
              <w:t>ID</w:t>
            </w:r>
          </w:p>
        </w:tc>
        <w:tc>
          <w:tcPr>
            <w:tcW w:w="977" w:type="pct"/>
            <w:shd w:val="clear" w:color="auto" w:fill="D9D9D9"/>
          </w:tcPr>
          <w:p w:rsidR="00D737A4" w:rsidRPr="00AC379C" w:rsidRDefault="00D737A4" w:rsidP="009349AA">
            <w:pPr>
              <w:pStyle w:val="BodyText"/>
              <w:spacing w:before="40" w:after="40"/>
              <w:jc w:val="left"/>
              <w:rPr>
                <w:b/>
                <w:sz w:val="18"/>
                <w:szCs w:val="18"/>
              </w:rPr>
            </w:pPr>
            <w:r>
              <w:rPr>
                <w:b/>
                <w:sz w:val="18"/>
                <w:szCs w:val="18"/>
              </w:rPr>
              <w:t xml:space="preserve">Cieľ </w:t>
            </w:r>
          </w:p>
        </w:tc>
        <w:tc>
          <w:tcPr>
            <w:tcW w:w="1265" w:type="pct"/>
            <w:shd w:val="clear" w:color="auto" w:fill="D9D9D9"/>
          </w:tcPr>
          <w:p w:rsidR="00D737A4" w:rsidRDefault="00D737A4" w:rsidP="009349AA">
            <w:pPr>
              <w:pStyle w:val="BodyText"/>
              <w:spacing w:before="40" w:after="40"/>
              <w:jc w:val="left"/>
              <w:rPr>
                <w:b/>
                <w:sz w:val="18"/>
                <w:szCs w:val="18"/>
              </w:rPr>
            </w:pPr>
            <w:r>
              <w:rPr>
                <w:b/>
                <w:sz w:val="18"/>
                <w:szCs w:val="18"/>
              </w:rPr>
              <w:t>Cieľ OPII/OPEVS</w:t>
            </w:r>
          </w:p>
        </w:tc>
        <w:tc>
          <w:tcPr>
            <w:tcW w:w="1265" w:type="pct"/>
            <w:shd w:val="clear" w:color="auto" w:fill="D9D9D9"/>
          </w:tcPr>
          <w:p w:rsidR="00D737A4" w:rsidRDefault="00D737A4" w:rsidP="009349AA">
            <w:pPr>
              <w:pStyle w:val="BodyText"/>
              <w:spacing w:before="40" w:after="40"/>
              <w:jc w:val="left"/>
              <w:rPr>
                <w:b/>
                <w:sz w:val="18"/>
                <w:szCs w:val="18"/>
              </w:rPr>
            </w:pPr>
            <w:r>
              <w:rPr>
                <w:b/>
                <w:sz w:val="18"/>
                <w:szCs w:val="18"/>
              </w:rPr>
              <w:t>Popis</w:t>
            </w:r>
          </w:p>
        </w:tc>
        <w:tc>
          <w:tcPr>
            <w:tcW w:w="1264" w:type="pct"/>
            <w:shd w:val="clear" w:color="auto" w:fill="D9D9D9"/>
          </w:tcPr>
          <w:p w:rsidR="00D737A4" w:rsidRDefault="00D737A4" w:rsidP="009349AA">
            <w:pPr>
              <w:pStyle w:val="BodyText"/>
              <w:spacing w:before="40" w:after="40"/>
              <w:jc w:val="left"/>
              <w:rPr>
                <w:b/>
                <w:sz w:val="18"/>
                <w:szCs w:val="18"/>
              </w:rPr>
            </w:pPr>
            <w:r>
              <w:rPr>
                <w:b/>
                <w:sz w:val="18"/>
                <w:szCs w:val="18"/>
              </w:rPr>
              <w:t>Zainteresovaní</w:t>
            </w:r>
          </w:p>
        </w:tc>
      </w:tr>
      <w:tr w:rsidR="00D737A4" w:rsidRPr="00AC379C" w:rsidTr="00D737A4">
        <w:trPr>
          <w:trHeight w:val="192"/>
        </w:trPr>
        <w:tc>
          <w:tcPr>
            <w:tcW w:w="229" w:type="pct"/>
          </w:tcPr>
          <w:p w:rsidR="00D737A4" w:rsidRPr="006028E4" w:rsidRDefault="00D737A4" w:rsidP="00383AD0">
            <w:pPr>
              <w:pStyle w:val="BodyText"/>
              <w:spacing w:before="40" w:after="40"/>
              <w:jc w:val="left"/>
              <w:rPr>
                <w:b/>
                <w:sz w:val="18"/>
                <w:szCs w:val="18"/>
              </w:rPr>
            </w:pPr>
            <w:r w:rsidRPr="006028E4">
              <w:rPr>
                <w:b/>
                <w:sz w:val="18"/>
                <w:szCs w:val="18"/>
              </w:rPr>
              <w:t>GO_</w:t>
            </w:r>
            <w:r w:rsidR="00383AD0" w:rsidRPr="006028E4">
              <w:rPr>
                <w:b/>
                <w:sz w:val="18"/>
                <w:szCs w:val="18"/>
              </w:rPr>
              <w:t>1</w:t>
            </w:r>
          </w:p>
        </w:tc>
        <w:tc>
          <w:tcPr>
            <w:tcW w:w="977" w:type="pct"/>
            <w:shd w:val="clear" w:color="auto" w:fill="auto"/>
          </w:tcPr>
          <w:p w:rsidR="00D737A4" w:rsidRPr="00AC379C" w:rsidRDefault="00383AD0" w:rsidP="009349AA">
            <w:pPr>
              <w:pStyle w:val="BodyText"/>
              <w:spacing w:before="40" w:after="40"/>
              <w:jc w:val="left"/>
              <w:rPr>
                <w:sz w:val="18"/>
                <w:szCs w:val="18"/>
              </w:rPr>
            </w:pPr>
            <w:r>
              <w:rPr>
                <w:sz w:val="18"/>
                <w:szCs w:val="18"/>
              </w:rPr>
              <w:t>Dátová integrácia údajovej základne rezortu zdravotníctva</w:t>
            </w:r>
          </w:p>
        </w:tc>
        <w:tc>
          <w:tcPr>
            <w:tcW w:w="1265" w:type="pct"/>
          </w:tcPr>
          <w:p w:rsidR="00D737A4" w:rsidRDefault="00383AD0" w:rsidP="003F4BE0">
            <w:pPr>
              <w:pStyle w:val="BodyText"/>
              <w:spacing w:before="40" w:after="40"/>
              <w:jc w:val="left"/>
              <w:rPr>
                <w:sz w:val="18"/>
                <w:szCs w:val="18"/>
              </w:rPr>
            </w:pPr>
            <w:r w:rsidRPr="00383AD0">
              <w:rPr>
                <w:sz w:val="18"/>
                <w:szCs w:val="18"/>
              </w:rPr>
              <w:t>ŠPECIFICKÝ CIEĽ 7.8: Racionalizácia prevádzky informačných systémov pomocou eGovernment cloudu</w:t>
            </w:r>
          </w:p>
        </w:tc>
        <w:tc>
          <w:tcPr>
            <w:tcW w:w="1265" w:type="pct"/>
          </w:tcPr>
          <w:p w:rsidR="00D737A4" w:rsidRDefault="00383AD0" w:rsidP="003F4BE0">
            <w:pPr>
              <w:pStyle w:val="BodyText"/>
              <w:spacing w:before="40" w:after="40"/>
              <w:jc w:val="left"/>
              <w:rPr>
                <w:sz w:val="18"/>
                <w:szCs w:val="18"/>
              </w:rPr>
            </w:pPr>
            <w:r>
              <w:rPr>
                <w:sz w:val="18"/>
                <w:szCs w:val="18"/>
              </w:rPr>
              <w:t>Zabezpečenie jednoznačnosti zdrojov dát, využívaných všetkými organizáciami rezortu a tretími stranami, ich synchronizácia, bezpečnosť a zabezpečenie prístupu k nim.</w:t>
            </w:r>
          </w:p>
        </w:tc>
        <w:tc>
          <w:tcPr>
            <w:tcW w:w="1264" w:type="pct"/>
          </w:tcPr>
          <w:p w:rsidR="00D737A4" w:rsidRDefault="005E7077" w:rsidP="003F4BE0">
            <w:pPr>
              <w:pStyle w:val="BodyText"/>
              <w:spacing w:before="40" w:after="40"/>
              <w:jc w:val="left"/>
              <w:rPr>
                <w:sz w:val="18"/>
                <w:szCs w:val="18"/>
              </w:rPr>
            </w:pPr>
            <w:r>
              <w:rPr>
                <w:sz w:val="18"/>
                <w:szCs w:val="18"/>
              </w:rPr>
              <w:t>ST_1 až ST_12</w:t>
            </w:r>
          </w:p>
        </w:tc>
      </w:tr>
      <w:tr w:rsidR="00383AD0" w:rsidRPr="00AC379C" w:rsidTr="00D737A4">
        <w:trPr>
          <w:trHeight w:val="192"/>
        </w:trPr>
        <w:tc>
          <w:tcPr>
            <w:tcW w:w="229" w:type="pct"/>
          </w:tcPr>
          <w:p w:rsidR="00383AD0" w:rsidRPr="006028E4" w:rsidRDefault="00383AD0" w:rsidP="009349AA">
            <w:pPr>
              <w:pStyle w:val="BodyText"/>
              <w:spacing w:before="40" w:after="40"/>
              <w:jc w:val="left"/>
              <w:rPr>
                <w:b/>
                <w:sz w:val="18"/>
                <w:szCs w:val="18"/>
              </w:rPr>
            </w:pPr>
            <w:r w:rsidRPr="006028E4">
              <w:rPr>
                <w:b/>
                <w:sz w:val="18"/>
                <w:szCs w:val="18"/>
              </w:rPr>
              <w:t>GO_2</w:t>
            </w:r>
          </w:p>
        </w:tc>
        <w:tc>
          <w:tcPr>
            <w:tcW w:w="977" w:type="pct"/>
            <w:shd w:val="clear" w:color="auto" w:fill="auto"/>
          </w:tcPr>
          <w:p w:rsidR="00383AD0" w:rsidRPr="00AC379C" w:rsidRDefault="00383AD0" w:rsidP="009349AA">
            <w:pPr>
              <w:pStyle w:val="BodyText"/>
              <w:spacing w:before="40" w:after="40"/>
              <w:jc w:val="left"/>
              <w:rPr>
                <w:sz w:val="18"/>
                <w:szCs w:val="18"/>
              </w:rPr>
            </w:pPr>
            <w:r>
              <w:rPr>
                <w:sz w:val="18"/>
                <w:szCs w:val="18"/>
              </w:rPr>
              <w:t>Zníženie nákladov na vlastníctvo a udržateľnosť prevádzky</w:t>
            </w:r>
          </w:p>
        </w:tc>
        <w:tc>
          <w:tcPr>
            <w:tcW w:w="1265" w:type="pct"/>
          </w:tcPr>
          <w:p w:rsidR="00383AD0" w:rsidRPr="00383AD0" w:rsidRDefault="00383AD0" w:rsidP="003F4BE0">
            <w:pPr>
              <w:pStyle w:val="BodyText"/>
              <w:spacing w:before="40" w:after="40"/>
              <w:jc w:val="left"/>
              <w:rPr>
                <w:sz w:val="18"/>
                <w:szCs w:val="18"/>
              </w:rPr>
            </w:pPr>
            <w:r w:rsidRPr="00383AD0">
              <w:rPr>
                <w:sz w:val="18"/>
                <w:szCs w:val="18"/>
              </w:rPr>
              <w:t>ŠPECIFICKÝ CIEĽ 7.8: Racionalizácia prevádzky informačných systémov pomocou eGovernment cloudu</w:t>
            </w:r>
          </w:p>
        </w:tc>
        <w:tc>
          <w:tcPr>
            <w:tcW w:w="1265" w:type="pct"/>
          </w:tcPr>
          <w:p w:rsidR="00383AD0" w:rsidRDefault="00383AD0" w:rsidP="003F4BE0">
            <w:pPr>
              <w:pStyle w:val="BodyText"/>
              <w:spacing w:before="40" w:after="40"/>
              <w:jc w:val="left"/>
              <w:rPr>
                <w:sz w:val="18"/>
                <w:szCs w:val="18"/>
              </w:rPr>
            </w:pPr>
            <w:r>
              <w:rPr>
                <w:sz w:val="18"/>
                <w:szCs w:val="18"/>
              </w:rPr>
              <w:t>Zníženie nákladov na vlastníctvo a prevádzku údajovej základne rezortu zdravotníctva, zníženie nákladov na integráciu na referenčné systémy verejnej správy a dlhodobá udržateľnosť systému ako celku.</w:t>
            </w:r>
          </w:p>
        </w:tc>
        <w:tc>
          <w:tcPr>
            <w:tcW w:w="1264" w:type="pct"/>
          </w:tcPr>
          <w:p w:rsidR="00383AD0" w:rsidRDefault="005E7077" w:rsidP="003F4BE0">
            <w:pPr>
              <w:pStyle w:val="BodyText"/>
              <w:spacing w:before="40" w:after="40"/>
              <w:jc w:val="left"/>
              <w:rPr>
                <w:sz w:val="18"/>
                <w:szCs w:val="18"/>
              </w:rPr>
            </w:pPr>
            <w:r>
              <w:rPr>
                <w:sz w:val="18"/>
                <w:szCs w:val="18"/>
              </w:rPr>
              <w:t>ST_1 až ST_12</w:t>
            </w:r>
          </w:p>
        </w:tc>
      </w:tr>
      <w:tr w:rsidR="00383AD0" w:rsidRPr="00AC379C" w:rsidTr="00D737A4">
        <w:trPr>
          <w:trHeight w:val="192"/>
        </w:trPr>
        <w:tc>
          <w:tcPr>
            <w:tcW w:w="229" w:type="pct"/>
          </w:tcPr>
          <w:p w:rsidR="00383AD0" w:rsidRPr="006028E4" w:rsidRDefault="00383AD0" w:rsidP="009349AA">
            <w:pPr>
              <w:pStyle w:val="BodyText"/>
              <w:spacing w:before="40" w:after="40"/>
              <w:jc w:val="left"/>
              <w:rPr>
                <w:b/>
                <w:sz w:val="18"/>
                <w:szCs w:val="18"/>
              </w:rPr>
            </w:pPr>
            <w:r w:rsidRPr="006028E4">
              <w:rPr>
                <w:b/>
                <w:sz w:val="18"/>
                <w:szCs w:val="18"/>
              </w:rPr>
              <w:lastRenderedPageBreak/>
              <w:t>GO_3</w:t>
            </w:r>
          </w:p>
        </w:tc>
        <w:tc>
          <w:tcPr>
            <w:tcW w:w="977" w:type="pct"/>
            <w:shd w:val="clear" w:color="auto" w:fill="auto"/>
          </w:tcPr>
          <w:p w:rsidR="00383AD0" w:rsidRPr="00AC379C" w:rsidRDefault="00383AD0" w:rsidP="009349AA">
            <w:pPr>
              <w:pStyle w:val="BodyText"/>
              <w:spacing w:before="40" w:after="40"/>
              <w:jc w:val="left"/>
              <w:rPr>
                <w:sz w:val="18"/>
                <w:szCs w:val="18"/>
              </w:rPr>
            </w:pPr>
            <w:r>
              <w:rPr>
                <w:sz w:val="18"/>
                <w:szCs w:val="18"/>
              </w:rPr>
              <w:t>Vytvorenie jednotných rozhraní pre poskytovanie dát</w:t>
            </w:r>
          </w:p>
        </w:tc>
        <w:tc>
          <w:tcPr>
            <w:tcW w:w="1265" w:type="pct"/>
          </w:tcPr>
          <w:p w:rsidR="00383AD0" w:rsidRPr="00383AD0" w:rsidRDefault="00383AD0" w:rsidP="003F4BE0">
            <w:pPr>
              <w:pStyle w:val="BodyText"/>
              <w:spacing w:before="40" w:after="40"/>
              <w:jc w:val="left"/>
              <w:rPr>
                <w:sz w:val="18"/>
                <w:szCs w:val="18"/>
              </w:rPr>
            </w:pPr>
            <w:r w:rsidRPr="00383AD0">
              <w:rPr>
                <w:sz w:val="18"/>
                <w:szCs w:val="18"/>
              </w:rPr>
              <w:t>ŠPECIFICKÝ CIEĽ 7.8: Racionalizácia prevádzky informačných systémov pomocou eGovernment cloudu</w:t>
            </w:r>
          </w:p>
        </w:tc>
        <w:tc>
          <w:tcPr>
            <w:tcW w:w="1265" w:type="pct"/>
          </w:tcPr>
          <w:p w:rsidR="00383AD0" w:rsidRDefault="00383AD0" w:rsidP="00383AD0">
            <w:pPr>
              <w:pStyle w:val="BodyText"/>
              <w:spacing w:before="40" w:after="40"/>
              <w:jc w:val="left"/>
              <w:rPr>
                <w:sz w:val="18"/>
                <w:szCs w:val="18"/>
              </w:rPr>
            </w:pPr>
            <w:r>
              <w:rPr>
                <w:sz w:val="18"/>
                <w:szCs w:val="18"/>
              </w:rPr>
              <w:t>Vytvorenie jednotných rozhraní pre poskytovanie dát tretím stranám a</w:t>
            </w:r>
            <w:r w:rsidR="002E14ED">
              <w:rPr>
                <w:sz w:val="18"/>
                <w:szCs w:val="18"/>
              </w:rPr>
              <w:t> </w:t>
            </w:r>
            <w:r>
              <w:rPr>
                <w:sz w:val="18"/>
                <w:szCs w:val="18"/>
              </w:rPr>
              <w:t>verejnosti</w:t>
            </w:r>
            <w:r w:rsidR="002E14ED">
              <w:rPr>
                <w:sz w:val="18"/>
                <w:szCs w:val="18"/>
              </w:rPr>
              <w:t>.</w:t>
            </w:r>
          </w:p>
        </w:tc>
        <w:tc>
          <w:tcPr>
            <w:tcW w:w="1264" w:type="pct"/>
          </w:tcPr>
          <w:p w:rsidR="00383AD0" w:rsidRDefault="005E7077" w:rsidP="003F4BE0">
            <w:pPr>
              <w:pStyle w:val="BodyText"/>
              <w:spacing w:before="40" w:after="40"/>
              <w:jc w:val="left"/>
              <w:rPr>
                <w:sz w:val="18"/>
                <w:szCs w:val="18"/>
              </w:rPr>
            </w:pPr>
            <w:r>
              <w:rPr>
                <w:sz w:val="18"/>
                <w:szCs w:val="18"/>
              </w:rPr>
              <w:t>ST_1 až ST_14</w:t>
            </w:r>
          </w:p>
        </w:tc>
      </w:tr>
      <w:tr w:rsidR="00383AD0" w:rsidRPr="00AC379C" w:rsidTr="00D737A4">
        <w:trPr>
          <w:trHeight w:val="192"/>
        </w:trPr>
        <w:tc>
          <w:tcPr>
            <w:tcW w:w="229" w:type="pct"/>
          </w:tcPr>
          <w:p w:rsidR="00383AD0" w:rsidRPr="006028E4" w:rsidRDefault="00383AD0" w:rsidP="009349AA">
            <w:pPr>
              <w:pStyle w:val="BodyText"/>
              <w:spacing w:before="40" w:after="40"/>
              <w:jc w:val="left"/>
              <w:rPr>
                <w:b/>
                <w:sz w:val="18"/>
                <w:szCs w:val="18"/>
              </w:rPr>
            </w:pPr>
            <w:r w:rsidRPr="006028E4">
              <w:rPr>
                <w:b/>
                <w:sz w:val="18"/>
                <w:szCs w:val="18"/>
              </w:rPr>
              <w:t>GO_4</w:t>
            </w:r>
          </w:p>
        </w:tc>
        <w:tc>
          <w:tcPr>
            <w:tcW w:w="977" w:type="pct"/>
            <w:shd w:val="clear" w:color="auto" w:fill="auto"/>
          </w:tcPr>
          <w:p w:rsidR="00383AD0" w:rsidRPr="00AC379C" w:rsidRDefault="002E14ED" w:rsidP="009349AA">
            <w:pPr>
              <w:pStyle w:val="BodyText"/>
              <w:spacing w:before="40" w:after="40"/>
              <w:jc w:val="left"/>
              <w:rPr>
                <w:sz w:val="18"/>
                <w:szCs w:val="18"/>
              </w:rPr>
            </w:pPr>
            <w:r>
              <w:rPr>
                <w:sz w:val="18"/>
                <w:szCs w:val="18"/>
              </w:rPr>
              <w:t>Kvalitné dáta pre analytiku</w:t>
            </w:r>
          </w:p>
        </w:tc>
        <w:tc>
          <w:tcPr>
            <w:tcW w:w="1265" w:type="pct"/>
          </w:tcPr>
          <w:p w:rsidR="00383AD0" w:rsidRPr="00383AD0" w:rsidRDefault="00383AD0" w:rsidP="003F4BE0">
            <w:pPr>
              <w:pStyle w:val="BodyText"/>
              <w:spacing w:before="40" w:after="40"/>
              <w:jc w:val="left"/>
              <w:rPr>
                <w:sz w:val="18"/>
                <w:szCs w:val="18"/>
              </w:rPr>
            </w:pPr>
            <w:r w:rsidRPr="00383AD0">
              <w:rPr>
                <w:sz w:val="18"/>
                <w:szCs w:val="18"/>
              </w:rPr>
              <w:t>ŠPECIFICKÝ CIEĽ 7.8: Racionalizácia prevádzky informačných systémov pomocou eGovernment cloudu</w:t>
            </w:r>
          </w:p>
        </w:tc>
        <w:tc>
          <w:tcPr>
            <w:tcW w:w="1265" w:type="pct"/>
          </w:tcPr>
          <w:p w:rsidR="00383AD0" w:rsidRDefault="002E14ED" w:rsidP="003F4BE0">
            <w:pPr>
              <w:pStyle w:val="BodyText"/>
              <w:spacing w:before="40" w:after="40"/>
              <w:jc w:val="left"/>
              <w:rPr>
                <w:sz w:val="18"/>
                <w:szCs w:val="18"/>
              </w:rPr>
            </w:pPr>
            <w:r>
              <w:rPr>
                <w:sz w:val="18"/>
                <w:szCs w:val="18"/>
              </w:rPr>
              <w:t>Robustná a spoľahlivá údajová základňa pre ďalšiu analýzu (big data, MIS, a pod.).</w:t>
            </w:r>
          </w:p>
        </w:tc>
        <w:tc>
          <w:tcPr>
            <w:tcW w:w="1264" w:type="pct"/>
          </w:tcPr>
          <w:p w:rsidR="00383AD0" w:rsidRDefault="005E7077" w:rsidP="003F4BE0">
            <w:pPr>
              <w:pStyle w:val="BodyText"/>
              <w:spacing w:before="40" w:after="40"/>
              <w:jc w:val="left"/>
              <w:rPr>
                <w:sz w:val="18"/>
                <w:szCs w:val="18"/>
              </w:rPr>
            </w:pPr>
            <w:r>
              <w:rPr>
                <w:sz w:val="18"/>
                <w:szCs w:val="18"/>
              </w:rPr>
              <w:t>ST_1 až ST_12, ST_14, ST_17</w:t>
            </w:r>
          </w:p>
        </w:tc>
      </w:tr>
      <w:tr w:rsidR="007A5BB7" w:rsidRPr="00AC379C" w:rsidTr="00D737A4">
        <w:trPr>
          <w:trHeight w:val="192"/>
        </w:trPr>
        <w:tc>
          <w:tcPr>
            <w:tcW w:w="229" w:type="pct"/>
          </w:tcPr>
          <w:p w:rsidR="007A5BB7" w:rsidRPr="006028E4" w:rsidRDefault="007A5BB7" w:rsidP="007A5BB7">
            <w:pPr>
              <w:pStyle w:val="BodyText"/>
              <w:spacing w:before="40" w:after="40"/>
              <w:jc w:val="left"/>
              <w:rPr>
                <w:b/>
                <w:sz w:val="18"/>
                <w:szCs w:val="18"/>
              </w:rPr>
            </w:pPr>
            <w:r>
              <w:rPr>
                <w:b/>
                <w:sz w:val="18"/>
                <w:szCs w:val="18"/>
              </w:rPr>
              <w:t>GO_5</w:t>
            </w:r>
          </w:p>
        </w:tc>
        <w:tc>
          <w:tcPr>
            <w:tcW w:w="977" w:type="pct"/>
            <w:shd w:val="clear" w:color="auto" w:fill="auto"/>
          </w:tcPr>
          <w:p w:rsidR="007A5BB7" w:rsidRDefault="007A5BB7" w:rsidP="007A5BB7">
            <w:pPr>
              <w:pStyle w:val="BodyText"/>
              <w:spacing w:before="40" w:after="40"/>
              <w:jc w:val="left"/>
              <w:rPr>
                <w:sz w:val="18"/>
                <w:szCs w:val="18"/>
              </w:rPr>
            </w:pPr>
            <w:r>
              <w:rPr>
                <w:sz w:val="18"/>
                <w:szCs w:val="18"/>
              </w:rPr>
              <w:t>Jednoduchý prístup k otvoreným dátam pre širokú verejnosť</w:t>
            </w:r>
          </w:p>
        </w:tc>
        <w:tc>
          <w:tcPr>
            <w:tcW w:w="1265" w:type="pct"/>
          </w:tcPr>
          <w:p w:rsidR="007A5BB7" w:rsidRPr="00383AD0" w:rsidRDefault="007A5BB7" w:rsidP="007A5BB7">
            <w:pPr>
              <w:pStyle w:val="BodyText"/>
              <w:spacing w:before="40" w:after="40"/>
              <w:jc w:val="left"/>
              <w:rPr>
                <w:sz w:val="18"/>
                <w:szCs w:val="18"/>
              </w:rPr>
            </w:pPr>
            <w:r w:rsidRPr="00383AD0">
              <w:rPr>
                <w:sz w:val="18"/>
                <w:szCs w:val="18"/>
              </w:rPr>
              <w:t xml:space="preserve">ŠPECIFICKÝ CIEĽ 7.8: Racionalizácia prevádzky informačných systémov pomocou eGovernment </w:t>
            </w:r>
            <w:proofErr w:type="spellStart"/>
            <w:r w:rsidRPr="00383AD0">
              <w:rPr>
                <w:sz w:val="18"/>
                <w:szCs w:val="18"/>
              </w:rPr>
              <w:t>cloudu</w:t>
            </w:r>
            <w:proofErr w:type="spellEnd"/>
          </w:p>
        </w:tc>
        <w:tc>
          <w:tcPr>
            <w:tcW w:w="1265" w:type="pct"/>
          </w:tcPr>
          <w:p w:rsidR="007A5BB7" w:rsidRDefault="007A5BB7" w:rsidP="007A5BB7">
            <w:pPr>
              <w:pStyle w:val="BodyText"/>
              <w:spacing w:before="40" w:after="40"/>
              <w:jc w:val="left"/>
              <w:rPr>
                <w:sz w:val="18"/>
                <w:szCs w:val="18"/>
              </w:rPr>
            </w:pPr>
            <w:r>
              <w:rPr>
                <w:sz w:val="18"/>
                <w:szCs w:val="18"/>
              </w:rPr>
              <w:t>Cieľom projektu nie je vytvárať a sprístupňovať nové otvorené dáta, ale zabezpečiť, aby existujúce otvorené dáta boli ľahko prístupné širokej verejnosti.</w:t>
            </w:r>
          </w:p>
        </w:tc>
        <w:tc>
          <w:tcPr>
            <w:tcW w:w="1264" w:type="pct"/>
          </w:tcPr>
          <w:p w:rsidR="007A5BB7" w:rsidRDefault="007A5BB7" w:rsidP="007A5BB7">
            <w:pPr>
              <w:pStyle w:val="BodyText"/>
              <w:spacing w:before="40" w:after="40"/>
              <w:jc w:val="left"/>
              <w:rPr>
                <w:sz w:val="18"/>
                <w:szCs w:val="18"/>
              </w:rPr>
            </w:pPr>
            <w:r>
              <w:rPr>
                <w:sz w:val="18"/>
                <w:szCs w:val="18"/>
              </w:rPr>
              <w:t>ST_1 až ST_14, ST_17</w:t>
            </w:r>
          </w:p>
        </w:tc>
      </w:tr>
    </w:tbl>
    <w:p w:rsidR="003F4BE0" w:rsidRDefault="003F4BE0" w:rsidP="003F4BE0"/>
    <w:p w:rsidR="003F4BE0" w:rsidRDefault="003F4BE0" w:rsidP="003F4BE0">
      <w:pPr>
        <w:pStyle w:val="Heading3"/>
      </w:pPr>
      <w:r>
        <w:t>Architektonické princípy a požiadavky</w:t>
      </w:r>
    </w:p>
    <w:p w:rsidR="003F4BE0" w:rsidRPr="001E3580" w:rsidRDefault="003F4BE0" w:rsidP="003F4BE0">
      <w:r>
        <w:t>Normatívne vlastnosti a požiadavky, ktoré musia byť realizované.</w:t>
      </w:r>
    </w:p>
    <w:p w:rsidR="003F4BE0" w:rsidRDefault="003F4BE0" w:rsidP="003F4BE0">
      <w:pPr>
        <w:pStyle w:val="Caption"/>
        <w:keepNext/>
        <w:jc w:val="left"/>
      </w:pPr>
      <w:bookmarkStart w:id="16" w:name="_Toc486863331"/>
      <w:r>
        <w:t xml:space="preserve">Tabuľka </w:t>
      </w:r>
      <w:fldSimple w:instr=" SEQ Tabuľka \* ARABIC ">
        <w:r w:rsidR="00534BE4">
          <w:rPr>
            <w:noProof/>
          </w:rPr>
          <w:t>7</w:t>
        </w:r>
      </w:fldSimple>
      <w:r>
        <w:t xml:space="preserve"> Princípy a požiadavky</w:t>
      </w:r>
      <w:bookmarkEnd w:id="16"/>
      <w: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0"/>
        <w:gridCol w:w="3967"/>
        <w:gridCol w:w="3967"/>
        <w:gridCol w:w="5130"/>
      </w:tblGrid>
      <w:tr w:rsidR="003F4BE0" w:rsidRPr="00AC379C" w:rsidTr="003F4BE0">
        <w:trPr>
          <w:trHeight w:val="190"/>
        </w:trPr>
        <w:tc>
          <w:tcPr>
            <w:tcW w:w="332" w:type="pct"/>
            <w:shd w:val="clear" w:color="auto" w:fill="D9D9D9"/>
          </w:tcPr>
          <w:p w:rsidR="003F4BE0" w:rsidRDefault="003F4BE0" w:rsidP="009349AA">
            <w:pPr>
              <w:pStyle w:val="BodyText"/>
              <w:spacing w:before="40" w:after="40"/>
              <w:jc w:val="left"/>
              <w:rPr>
                <w:b/>
                <w:sz w:val="18"/>
                <w:szCs w:val="18"/>
              </w:rPr>
            </w:pPr>
            <w:r>
              <w:rPr>
                <w:b/>
                <w:sz w:val="18"/>
                <w:szCs w:val="18"/>
              </w:rPr>
              <w:t>ID</w:t>
            </w:r>
          </w:p>
        </w:tc>
        <w:tc>
          <w:tcPr>
            <w:tcW w:w="1417" w:type="pct"/>
            <w:shd w:val="clear" w:color="auto" w:fill="D9D9D9"/>
          </w:tcPr>
          <w:p w:rsidR="003F4BE0" w:rsidRDefault="003F4BE0" w:rsidP="009349AA">
            <w:pPr>
              <w:pStyle w:val="BodyText"/>
              <w:spacing w:before="40" w:after="40"/>
              <w:jc w:val="left"/>
              <w:rPr>
                <w:b/>
                <w:sz w:val="18"/>
                <w:szCs w:val="18"/>
              </w:rPr>
            </w:pPr>
            <w:r>
              <w:rPr>
                <w:b/>
                <w:sz w:val="18"/>
                <w:szCs w:val="18"/>
              </w:rPr>
              <w:t>Typ</w:t>
            </w:r>
          </w:p>
        </w:tc>
        <w:tc>
          <w:tcPr>
            <w:tcW w:w="1417" w:type="pct"/>
            <w:shd w:val="clear" w:color="auto" w:fill="D9D9D9"/>
          </w:tcPr>
          <w:p w:rsidR="003F4BE0" w:rsidRPr="00AC379C" w:rsidRDefault="003F4BE0" w:rsidP="009349AA">
            <w:pPr>
              <w:pStyle w:val="BodyText"/>
              <w:spacing w:before="40" w:after="40"/>
              <w:jc w:val="left"/>
              <w:rPr>
                <w:b/>
                <w:sz w:val="18"/>
                <w:szCs w:val="18"/>
              </w:rPr>
            </w:pPr>
            <w:r>
              <w:rPr>
                <w:b/>
                <w:sz w:val="18"/>
                <w:szCs w:val="18"/>
              </w:rPr>
              <w:t>Názov</w:t>
            </w:r>
          </w:p>
        </w:tc>
        <w:tc>
          <w:tcPr>
            <w:tcW w:w="1833" w:type="pct"/>
            <w:shd w:val="clear" w:color="auto" w:fill="D9D9D9"/>
          </w:tcPr>
          <w:p w:rsidR="003F4BE0" w:rsidRDefault="003F4BE0" w:rsidP="009349AA">
            <w:pPr>
              <w:pStyle w:val="BodyText"/>
              <w:spacing w:before="40" w:after="40"/>
              <w:jc w:val="left"/>
              <w:rPr>
                <w:b/>
                <w:sz w:val="18"/>
                <w:szCs w:val="18"/>
              </w:rPr>
            </w:pPr>
            <w:r>
              <w:rPr>
                <w:b/>
                <w:sz w:val="18"/>
                <w:szCs w:val="18"/>
              </w:rPr>
              <w:t>Popis</w:t>
            </w:r>
          </w:p>
        </w:tc>
      </w:tr>
      <w:tr w:rsidR="003F4BE0" w:rsidRPr="00AC379C" w:rsidTr="003F4BE0">
        <w:trPr>
          <w:trHeight w:val="194"/>
        </w:trPr>
        <w:tc>
          <w:tcPr>
            <w:tcW w:w="332" w:type="pct"/>
          </w:tcPr>
          <w:p w:rsidR="003F4BE0" w:rsidRPr="006028E4" w:rsidRDefault="003F4BE0" w:rsidP="005E7077">
            <w:pPr>
              <w:pStyle w:val="BodyText"/>
              <w:spacing w:before="40" w:after="40"/>
              <w:jc w:val="left"/>
              <w:rPr>
                <w:b/>
                <w:sz w:val="18"/>
                <w:szCs w:val="18"/>
              </w:rPr>
            </w:pPr>
            <w:r w:rsidRPr="006028E4">
              <w:rPr>
                <w:b/>
                <w:sz w:val="18"/>
                <w:szCs w:val="18"/>
              </w:rPr>
              <w:t>PP_</w:t>
            </w:r>
            <w:r w:rsidR="005E7077" w:rsidRPr="006028E4">
              <w:rPr>
                <w:b/>
                <w:sz w:val="18"/>
                <w:szCs w:val="18"/>
              </w:rPr>
              <w:t>1</w:t>
            </w:r>
          </w:p>
        </w:tc>
        <w:tc>
          <w:tcPr>
            <w:tcW w:w="1417" w:type="pct"/>
          </w:tcPr>
          <w:p w:rsidR="003F4BE0" w:rsidRPr="00AC379C" w:rsidRDefault="003F4BE0" w:rsidP="009349AA">
            <w:pPr>
              <w:pStyle w:val="BodyText"/>
              <w:spacing w:before="40" w:after="40"/>
              <w:jc w:val="left"/>
              <w:rPr>
                <w:sz w:val="18"/>
                <w:szCs w:val="18"/>
              </w:rPr>
            </w:pPr>
            <w:r>
              <w:rPr>
                <w:sz w:val="18"/>
                <w:szCs w:val="18"/>
              </w:rPr>
              <w:t>P</w:t>
            </w:r>
            <w:r w:rsidR="005E7077">
              <w:rPr>
                <w:sz w:val="18"/>
                <w:szCs w:val="18"/>
              </w:rPr>
              <w:t>rincíp</w:t>
            </w:r>
          </w:p>
        </w:tc>
        <w:tc>
          <w:tcPr>
            <w:tcW w:w="1417" w:type="pct"/>
            <w:shd w:val="clear" w:color="auto" w:fill="auto"/>
          </w:tcPr>
          <w:p w:rsidR="003F4BE0" w:rsidRPr="00AC379C" w:rsidRDefault="00A85834" w:rsidP="009349AA">
            <w:pPr>
              <w:pStyle w:val="BodyText"/>
              <w:spacing w:before="40" w:after="40"/>
              <w:jc w:val="left"/>
              <w:rPr>
                <w:sz w:val="18"/>
                <w:szCs w:val="18"/>
              </w:rPr>
            </w:pPr>
            <w:r w:rsidRPr="00A85834">
              <w:rPr>
                <w:sz w:val="18"/>
                <w:szCs w:val="18"/>
              </w:rPr>
              <w:t>Jedenkrát a</w:t>
            </w:r>
            <w:r>
              <w:rPr>
                <w:sz w:val="18"/>
                <w:szCs w:val="18"/>
              </w:rPr>
              <w:t> </w:t>
            </w:r>
            <w:r w:rsidRPr="00A85834">
              <w:rPr>
                <w:sz w:val="18"/>
                <w:szCs w:val="18"/>
              </w:rPr>
              <w:t>dosť</w:t>
            </w:r>
          </w:p>
        </w:tc>
        <w:tc>
          <w:tcPr>
            <w:tcW w:w="1833" w:type="pct"/>
          </w:tcPr>
          <w:p w:rsidR="003F4BE0" w:rsidRDefault="00A85834" w:rsidP="009349AA">
            <w:pPr>
              <w:pStyle w:val="BodyText"/>
              <w:spacing w:before="40" w:after="40"/>
              <w:jc w:val="left"/>
              <w:rPr>
                <w:sz w:val="18"/>
                <w:szCs w:val="18"/>
              </w:rPr>
            </w:pPr>
            <w:r w:rsidRPr="00A85834">
              <w:rPr>
                <w:sz w:val="18"/>
                <w:szCs w:val="18"/>
              </w:rPr>
              <w:t>Pri interakcii s verejnou správou bude verejná správa od žiadateľa vyžadovať len údaje, ktoré sú nové a verejná správa nimi ešte nedisponuje. Tento princíp bude platiť na úrovni celej Európskej únie a bude zabezpečovaný pomocou platformy dátovej integrácie. Zároveň bude umožnené elektronické zdieľanie rozhodnutí, ktoré vydala verejná správa.</w:t>
            </w:r>
          </w:p>
        </w:tc>
      </w:tr>
      <w:tr w:rsidR="005E7077" w:rsidRPr="00AC379C" w:rsidTr="003F4BE0">
        <w:trPr>
          <w:trHeight w:val="194"/>
        </w:trPr>
        <w:tc>
          <w:tcPr>
            <w:tcW w:w="332" w:type="pct"/>
          </w:tcPr>
          <w:p w:rsidR="005E7077" w:rsidRPr="006028E4" w:rsidRDefault="005E7077" w:rsidP="009349AA">
            <w:pPr>
              <w:pStyle w:val="BodyText"/>
              <w:spacing w:before="40" w:after="40"/>
              <w:jc w:val="left"/>
              <w:rPr>
                <w:b/>
                <w:sz w:val="18"/>
                <w:szCs w:val="18"/>
              </w:rPr>
            </w:pPr>
            <w:r w:rsidRPr="006028E4">
              <w:rPr>
                <w:b/>
                <w:sz w:val="18"/>
                <w:szCs w:val="18"/>
              </w:rPr>
              <w:t>PP_2</w:t>
            </w:r>
          </w:p>
        </w:tc>
        <w:tc>
          <w:tcPr>
            <w:tcW w:w="1417" w:type="pct"/>
          </w:tcPr>
          <w:p w:rsidR="005E7077" w:rsidRDefault="005E7077" w:rsidP="009349AA">
            <w:pPr>
              <w:pStyle w:val="BodyText"/>
              <w:spacing w:before="40" w:after="40"/>
              <w:jc w:val="left"/>
              <w:rPr>
                <w:sz w:val="18"/>
                <w:szCs w:val="18"/>
              </w:rPr>
            </w:pPr>
            <w:r>
              <w:rPr>
                <w:sz w:val="18"/>
                <w:szCs w:val="18"/>
              </w:rPr>
              <w:t>Princíp</w:t>
            </w:r>
          </w:p>
        </w:tc>
        <w:tc>
          <w:tcPr>
            <w:tcW w:w="1417" w:type="pct"/>
            <w:shd w:val="clear" w:color="auto" w:fill="auto"/>
          </w:tcPr>
          <w:p w:rsidR="005E7077" w:rsidRPr="00AC379C" w:rsidRDefault="00A85834" w:rsidP="009349AA">
            <w:pPr>
              <w:pStyle w:val="BodyText"/>
              <w:spacing w:before="40" w:after="40"/>
              <w:jc w:val="left"/>
              <w:rPr>
                <w:sz w:val="18"/>
                <w:szCs w:val="18"/>
              </w:rPr>
            </w:pPr>
            <w:r w:rsidRPr="00A85834">
              <w:rPr>
                <w:sz w:val="18"/>
                <w:szCs w:val="18"/>
              </w:rPr>
              <w:t>Bezpečnosť údajov</w:t>
            </w:r>
          </w:p>
        </w:tc>
        <w:tc>
          <w:tcPr>
            <w:tcW w:w="1833" w:type="pct"/>
          </w:tcPr>
          <w:p w:rsidR="005E7077" w:rsidRDefault="00A85834" w:rsidP="009349AA">
            <w:pPr>
              <w:pStyle w:val="BodyText"/>
              <w:spacing w:before="40" w:after="40"/>
              <w:jc w:val="left"/>
              <w:rPr>
                <w:sz w:val="18"/>
                <w:szCs w:val="18"/>
              </w:rPr>
            </w:pPr>
            <w:r w:rsidRPr="00A85834">
              <w:rPr>
                <w:sz w:val="18"/>
                <w:szCs w:val="18"/>
              </w:rPr>
              <w:t>Údaje sú chránené najmä pred neoprávneným prístupom, manipuláciou, použitím a zverejnením (zachovanie dôvernosti údajov), ich úmyselnou alebo neúmyselnou modifikáciou (zachovanie integrity údajov) a sú dostupné v požadovanom čase a v požadovanej kvalite (zachovanie dostupnosti údajov).</w:t>
            </w:r>
          </w:p>
        </w:tc>
      </w:tr>
      <w:tr w:rsidR="00A85834" w:rsidRPr="00AC379C" w:rsidTr="003F4BE0">
        <w:trPr>
          <w:trHeight w:val="194"/>
        </w:trPr>
        <w:tc>
          <w:tcPr>
            <w:tcW w:w="332" w:type="pct"/>
          </w:tcPr>
          <w:p w:rsidR="00A85834" w:rsidRPr="006028E4" w:rsidRDefault="00A85834" w:rsidP="00A85834">
            <w:pPr>
              <w:pStyle w:val="BodyText"/>
              <w:spacing w:before="40" w:after="40"/>
              <w:jc w:val="left"/>
              <w:rPr>
                <w:b/>
                <w:sz w:val="18"/>
                <w:szCs w:val="18"/>
              </w:rPr>
            </w:pPr>
            <w:r w:rsidRPr="006028E4">
              <w:rPr>
                <w:b/>
                <w:sz w:val="18"/>
                <w:szCs w:val="18"/>
              </w:rPr>
              <w:t>PP_3</w:t>
            </w:r>
          </w:p>
        </w:tc>
        <w:tc>
          <w:tcPr>
            <w:tcW w:w="1417" w:type="pct"/>
          </w:tcPr>
          <w:p w:rsidR="00A85834" w:rsidRDefault="00A85834" w:rsidP="00A85834">
            <w:pPr>
              <w:pStyle w:val="BodyText"/>
              <w:spacing w:before="40" w:after="40"/>
              <w:jc w:val="left"/>
              <w:rPr>
                <w:sz w:val="18"/>
                <w:szCs w:val="18"/>
              </w:rPr>
            </w:pPr>
            <w:r>
              <w:rPr>
                <w:sz w:val="18"/>
                <w:szCs w:val="18"/>
              </w:rPr>
              <w:t>Princíp</w:t>
            </w:r>
          </w:p>
        </w:tc>
        <w:tc>
          <w:tcPr>
            <w:tcW w:w="1417" w:type="pct"/>
            <w:shd w:val="clear" w:color="auto" w:fill="auto"/>
          </w:tcPr>
          <w:p w:rsidR="00A85834" w:rsidRPr="00AC379C" w:rsidRDefault="00A85834" w:rsidP="00A85834">
            <w:pPr>
              <w:pStyle w:val="BodyText"/>
              <w:spacing w:before="40" w:after="40"/>
              <w:jc w:val="left"/>
              <w:rPr>
                <w:sz w:val="18"/>
                <w:szCs w:val="18"/>
              </w:rPr>
            </w:pPr>
            <w:r w:rsidRPr="00A85834">
              <w:rPr>
                <w:sz w:val="18"/>
                <w:szCs w:val="18"/>
              </w:rPr>
              <w:t>Otvorené API</w:t>
            </w:r>
          </w:p>
        </w:tc>
        <w:tc>
          <w:tcPr>
            <w:tcW w:w="1833" w:type="pct"/>
          </w:tcPr>
          <w:p w:rsidR="00A85834" w:rsidRDefault="00A85834" w:rsidP="00A85834">
            <w:pPr>
              <w:pStyle w:val="BodyText"/>
              <w:spacing w:before="40" w:after="40"/>
              <w:jc w:val="left"/>
              <w:rPr>
                <w:sz w:val="18"/>
                <w:szCs w:val="18"/>
              </w:rPr>
            </w:pPr>
            <w:r w:rsidRPr="00A85834">
              <w:rPr>
                <w:sz w:val="18"/>
                <w:szCs w:val="18"/>
              </w:rPr>
              <w:t>Aplikačné rozhrania elektronických služieb sú verejné pre dôveryhodné aplikácie tretích strán. Aplikačné rozhrania v informačných systémov sú budované spôsobom umožňujúcim ich použitie komukoľvek (po splnení určených podmienok). Špecificky všetky služby informačných systémov, ktoré sú dostupné grafickým rozhraním majú byť dostupné aj otvoreným aplikačným rozhraním.</w:t>
            </w:r>
          </w:p>
        </w:tc>
      </w:tr>
      <w:tr w:rsidR="00A85834" w:rsidRPr="00AC379C" w:rsidTr="003F4BE0">
        <w:trPr>
          <w:trHeight w:val="194"/>
        </w:trPr>
        <w:tc>
          <w:tcPr>
            <w:tcW w:w="332" w:type="pct"/>
          </w:tcPr>
          <w:p w:rsidR="00A85834" w:rsidRPr="006028E4" w:rsidRDefault="00A85834" w:rsidP="00A85834">
            <w:pPr>
              <w:pStyle w:val="BodyText"/>
              <w:spacing w:before="40" w:after="40"/>
              <w:jc w:val="left"/>
              <w:rPr>
                <w:b/>
                <w:sz w:val="18"/>
                <w:szCs w:val="18"/>
              </w:rPr>
            </w:pPr>
            <w:r w:rsidRPr="006028E4">
              <w:rPr>
                <w:b/>
                <w:sz w:val="18"/>
                <w:szCs w:val="18"/>
              </w:rPr>
              <w:t>PP_4</w:t>
            </w:r>
          </w:p>
        </w:tc>
        <w:tc>
          <w:tcPr>
            <w:tcW w:w="1417" w:type="pct"/>
          </w:tcPr>
          <w:p w:rsidR="00A85834" w:rsidRDefault="00A85834" w:rsidP="00A85834">
            <w:pPr>
              <w:pStyle w:val="BodyText"/>
              <w:spacing w:before="40" w:after="40"/>
              <w:jc w:val="left"/>
              <w:rPr>
                <w:sz w:val="18"/>
                <w:szCs w:val="18"/>
              </w:rPr>
            </w:pPr>
            <w:r>
              <w:rPr>
                <w:sz w:val="18"/>
                <w:szCs w:val="18"/>
              </w:rPr>
              <w:t>Princíp</w:t>
            </w:r>
          </w:p>
        </w:tc>
        <w:tc>
          <w:tcPr>
            <w:tcW w:w="1417" w:type="pct"/>
            <w:shd w:val="clear" w:color="auto" w:fill="auto"/>
          </w:tcPr>
          <w:p w:rsidR="00A85834" w:rsidRPr="00AC379C" w:rsidRDefault="0099121D" w:rsidP="00A85834">
            <w:pPr>
              <w:pStyle w:val="BodyText"/>
              <w:spacing w:before="40" w:after="40"/>
              <w:jc w:val="left"/>
              <w:rPr>
                <w:sz w:val="18"/>
                <w:szCs w:val="18"/>
              </w:rPr>
            </w:pPr>
            <w:r>
              <w:rPr>
                <w:sz w:val="18"/>
                <w:szCs w:val="18"/>
              </w:rPr>
              <w:t>Vládny cloud prednostne</w:t>
            </w:r>
          </w:p>
        </w:tc>
        <w:tc>
          <w:tcPr>
            <w:tcW w:w="1833" w:type="pct"/>
          </w:tcPr>
          <w:p w:rsidR="00A85834" w:rsidRDefault="0099121D" w:rsidP="00A85834">
            <w:pPr>
              <w:pStyle w:val="BodyText"/>
              <w:spacing w:before="40" w:after="40"/>
              <w:jc w:val="left"/>
              <w:rPr>
                <w:sz w:val="18"/>
                <w:szCs w:val="18"/>
              </w:rPr>
            </w:pPr>
            <w:r w:rsidRPr="0099121D">
              <w:rPr>
                <w:sz w:val="18"/>
                <w:szCs w:val="18"/>
              </w:rPr>
              <w:t>Informačné systémy a technológie, ktoré sú v rámci verejnej správy rozvíjané alebo modifikované, musia byť posúdené v kooperácii s poskytovateľmi cloudových služieb v zmysle ich nasadenia do vládneho cloudu.</w:t>
            </w:r>
          </w:p>
        </w:tc>
      </w:tr>
      <w:tr w:rsidR="00A85834" w:rsidRPr="00AC379C" w:rsidTr="003F4BE0">
        <w:trPr>
          <w:trHeight w:val="194"/>
        </w:trPr>
        <w:tc>
          <w:tcPr>
            <w:tcW w:w="332" w:type="pct"/>
          </w:tcPr>
          <w:p w:rsidR="00A85834" w:rsidRPr="006028E4" w:rsidRDefault="00A85834" w:rsidP="00A85834">
            <w:pPr>
              <w:pStyle w:val="BodyText"/>
              <w:spacing w:before="40" w:after="40"/>
              <w:jc w:val="left"/>
              <w:rPr>
                <w:b/>
                <w:sz w:val="18"/>
                <w:szCs w:val="18"/>
              </w:rPr>
            </w:pPr>
            <w:r w:rsidRPr="006028E4">
              <w:rPr>
                <w:b/>
                <w:sz w:val="18"/>
                <w:szCs w:val="18"/>
              </w:rPr>
              <w:lastRenderedPageBreak/>
              <w:t>PP_5</w:t>
            </w:r>
          </w:p>
        </w:tc>
        <w:tc>
          <w:tcPr>
            <w:tcW w:w="1417" w:type="pct"/>
          </w:tcPr>
          <w:p w:rsidR="00A85834" w:rsidRDefault="00A85834" w:rsidP="00A85834">
            <w:pPr>
              <w:pStyle w:val="BodyText"/>
              <w:spacing w:before="40" w:after="40"/>
              <w:jc w:val="left"/>
              <w:rPr>
                <w:sz w:val="18"/>
                <w:szCs w:val="18"/>
              </w:rPr>
            </w:pPr>
            <w:r>
              <w:rPr>
                <w:sz w:val="18"/>
                <w:szCs w:val="18"/>
              </w:rPr>
              <w:t>Princíp</w:t>
            </w:r>
          </w:p>
        </w:tc>
        <w:tc>
          <w:tcPr>
            <w:tcW w:w="1417" w:type="pct"/>
            <w:shd w:val="clear" w:color="auto" w:fill="auto"/>
          </w:tcPr>
          <w:p w:rsidR="00A85834" w:rsidRPr="00AC379C" w:rsidRDefault="00A85834" w:rsidP="00A85834">
            <w:pPr>
              <w:pStyle w:val="BodyText"/>
              <w:spacing w:before="40" w:after="40"/>
              <w:jc w:val="left"/>
              <w:rPr>
                <w:sz w:val="18"/>
                <w:szCs w:val="18"/>
              </w:rPr>
            </w:pPr>
            <w:r w:rsidRPr="00A85834">
              <w:rPr>
                <w:sz w:val="18"/>
                <w:szCs w:val="18"/>
              </w:rPr>
              <w:t>Údaje sú aktíva</w:t>
            </w:r>
          </w:p>
        </w:tc>
        <w:tc>
          <w:tcPr>
            <w:tcW w:w="1833" w:type="pct"/>
          </w:tcPr>
          <w:p w:rsidR="00A85834" w:rsidRDefault="00A85834" w:rsidP="00A85834">
            <w:pPr>
              <w:pStyle w:val="BodyText"/>
              <w:spacing w:before="40" w:after="40"/>
              <w:jc w:val="left"/>
              <w:rPr>
                <w:sz w:val="18"/>
                <w:szCs w:val="18"/>
              </w:rPr>
            </w:pPr>
            <w:r w:rsidRPr="00A85834">
              <w:rPr>
                <w:sz w:val="18"/>
                <w:szCs w:val="18"/>
              </w:rPr>
              <w:t>Údaje sú aktíva, ktoré majú hodnotu a sú podľa toho riadené a spravované. Každý údajový prvok má jasne definovaného vlastníka a správcu zodpovedného za jeho správnosť.</w:t>
            </w:r>
          </w:p>
        </w:tc>
      </w:tr>
      <w:tr w:rsidR="007A5BB7" w:rsidRPr="00AC379C" w:rsidTr="003F4BE0">
        <w:trPr>
          <w:trHeight w:val="194"/>
        </w:trPr>
        <w:tc>
          <w:tcPr>
            <w:tcW w:w="332" w:type="pct"/>
          </w:tcPr>
          <w:p w:rsidR="007A5BB7" w:rsidRPr="006028E4" w:rsidRDefault="007A5BB7" w:rsidP="007A5BB7">
            <w:pPr>
              <w:pStyle w:val="BodyText"/>
              <w:spacing w:before="40" w:after="40"/>
              <w:jc w:val="left"/>
              <w:rPr>
                <w:b/>
                <w:sz w:val="18"/>
                <w:szCs w:val="18"/>
              </w:rPr>
            </w:pPr>
            <w:r>
              <w:rPr>
                <w:b/>
                <w:sz w:val="18"/>
                <w:szCs w:val="18"/>
              </w:rPr>
              <w:t>PP_6</w:t>
            </w:r>
          </w:p>
        </w:tc>
        <w:tc>
          <w:tcPr>
            <w:tcW w:w="1417" w:type="pct"/>
          </w:tcPr>
          <w:p w:rsidR="007A5BB7" w:rsidRDefault="007A5BB7" w:rsidP="007A5BB7">
            <w:pPr>
              <w:pStyle w:val="BodyText"/>
              <w:spacing w:before="40" w:after="40"/>
              <w:jc w:val="left"/>
              <w:rPr>
                <w:sz w:val="18"/>
                <w:szCs w:val="18"/>
              </w:rPr>
            </w:pPr>
            <w:r>
              <w:rPr>
                <w:sz w:val="18"/>
                <w:szCs w:val="18"/>
              </w:rPr>
              <w:t>Princíp</w:t>
            </w:r>
          </w:p>
        </w:tc>
        <w:tc>
          <w:tcPr>
            <w:tcW w:w="1417" w:type="pct"/>
            <w:shd w:val="clear" w:color="auto" w:fill="auto"/>
          </w:tcPr>
          <w:p w:rsidR="007A5BB7" w:rsidRPr="00A85834" w:rsidRDefault="007A5BB7" w:rsidP="007A5BB7">
            <w:pPr>
              <w:pStyle w:val="BodyText"/>
              <w:spacing w:before="40" w:after="40"/>
              <w:jc w:val="left"/>
              <w:rPr>
                <w:sz w:val="18"/>
                <w:szCs w:val="18"/>
              </w:rPr>
            </w:pPr>
            <w:r>
              <w:rPr>
                <w:sz w:val="18"/>
                <w:szCs w:val="18"/>
              </w:rPr>
              <w:t>Otvorenosť údajov</w:t>
            </w:r>
          </w:p>
        </w:tc>
        <w:tc>
          <w:tcPr>
            <w:tcW w:w="1833" w:type="pct"/>
          </w:tcPr>
          <w:p w:rsidR="007A5BB7" w:rsidRPr="00A85834" w:rsidRDefault="00247B9E" w:rsidP="007A5BB7">
            <w:pPr>
              <w:pStyle w:val="BodyText"/>
              <w:spacing w:before="40" w:after="40"/>
              <w:jc w:val="left"/>
              <w:rPr>
                <w:sz w:val="18"/>
                <w:szCs w:val="18"/>
              </w:rPr>
            </w:pPr>
            <w:r w:rsidRPr="00A85834">
              <w:rPr>
                <w:sz w:val="18"/>
                <w:szCs w:val="18"/>
              </w:rPr>
              <w:t>Údaje otvorenej vlády musia byť dostupné a prehľadné. Vybrané množiny v legislatíve definovaných údajov nebudú podliehať princípom otvorených údajov.</w:t>
            </w:r>
          </w:p>
        </w:tc>
      </w:tr>
      <w:tr w:rsidR="007A5BB7" w:rsidRPr="00AC379C" w:rsidTr="003F4BE0">
        <w:trPr>
          <w:trHeight w:val="194"/>
        </w:trPr>
        <w:tc>
          <w:tcPr>
            <w:tcW w:w="332" w:type="pct"/>
          </w:tcPr>
          <w:p w:rsidR="007A5BB7" w:rsidRPr="006028E4" w:rsidRDefault="007A5BB7" w:rsidP="007A5BB7">
            <w:pPr>
              <w:pStyle w:val="BodyText"/>
              <w:spacing w:before="40" w:after="40"/>
              <w:jc w:val="left"/>
              <w:rPr>
                <w:b/>
                <w:sz w:val="18"/>
                <w:szCs w:val="18"/>
              </w:rPr>
            </w:pPr>
            <w:r>
              <w:rPr>
                <w:b/>
                <w:sz w:val="18"/>
                <w:szCs w:val="18"/>
              </w:rPr>
              <w:t>PP_7</w:t>
            </w:r>
          </w:p>
        </w:tc>
        <w:tc>
          <w:tcPr>
            <w:tcW w:w="1417" w:type="pct"/>
          </w:tcPr>
          <w:p w:rsidR="007A5BB7" w:rsidRDefault="007A5BB7" w:rsidP="007A5BB7">
            <w:pPr>
              <w:pStyle w:val="BodyText"/>
              <w:spacing w:before="40" w:after="40"/>
              <w:jc w:val="left"/>
              <w:rPr>
                <w:sz w:val="18"/>
                <w:szCs w:val="18"/>
              </w:rPr>
            </w:pPr>
            <w:r>
              <w:rPr>
                <w:sz w:val="18"/>
                <w:szCs w:val="18"/>
              </w:rPr>
              <w:t>Požiadavka</w:t>
            </w:r>
          </w:p>
        </w:tc>
        <w:tc>
          <w:tcPr>
            <w:tcW w:w="1417" w:type="pct"/>
            <w:shd w:val="clear" w:color="auto" w:fill="auto"/>
          </w:tcPr>
          <w:p w:rsidR="007A5BB7" w:rsidRPr="00AC379C" w:rsidRDefault="007A5BB7" w:rsidP="007A5BB7">
            <w:pPr>
              <w:pStyle w:val="BodyText"/>
              <w:spacing w:before="40" w:after="40"/>
              <w:jc w:val="left"/>
              <w:rPr>
                <w:sz w:val="18"/>
                <w:szCs w:val="18"/>
              </w:rPr>
            </w:pPr>
            <w:r w:rsidRPr="00A85834">
              <w:rPr>
                <w:sz w:val="18"/>
                <w:szCs w:val="18"/>
              </w:rPr>
              <w:t>Využitie existujúcich údajov</w:t>
            </w:r>
          </w:p>
        </w:tc>
        <w:tc>
          <w:tcPr>
            <w:tcW w:w="1833" w:type="pct"/>
          </w:tcPr>
          <w:p w:rsidR="007A5BB7" w:rsidRDefault="007A5BB7" w:rsidP="007A5BB7">
            <w:pPr>
              <w:pStyle w:val="BodyText"/>
              <w:spacing w:before="40" w:after="40"/>
              <w:jc w:val="left"/>
              <w:rPr>
                <w:sz w:val="18"/>
                <w:szCs w:val="18"/>
              </w:rPr>
            </w:pPr>
            <w:r>
              <w:rPr>
                <w:sz w:val="18"/>
                <w:szCs w:val="18"/>
              </w:rPr>
              <w:t>Projekt bude využívať a integrovať existujúce údaje a nepredpokladá vytváranie nových údajov. Na realizáciu cieľov projektu je potrebné, aby sa do konsolidovanej údajovej základne rezortu dostali kľúčové údaje rezortu, ktoré z nej následne budú poskytované zainteresovaným stranám.</w:t>
            </w:r>
          </w:p>
        </w:tc>
      </w:tr>
      <w:tr w:rsidR="007A5BB7" w:rsidRPr="00AC379C" w:rsidTr="003F4BE0">
        <w:trPr>
          <w:trHeight w:val="194"/>
        </w:trPr>
        <w:tc>
          <w:tcPr>
            <w:tcW w:w="332" w:type="pct"/>
          </w:tcPr>
          <w:p w:rsidR="007A5BB7" w:rsidRPr="006028E4" w:rsidRDefault="007A5BB7" w:rsidP="007A5BB7">
            <w:pPr>
              <w:pStyle w:val="BodyText"/>
              <w:spacing w:before="40" w:after="40"/>
              <w:jc w:val="left"/>
              <w:rPr>
                <w:b/>
                <w:sz w:val="18"/>
                <w:szCs w:val="18"/>
              </w:rPr>
            </w:pPr>
            <w:r>
              <w:rPr>
                <w:b/>
                <w:sz w:val="18"/>
                <w:szCs w:val="18"/>
              </w:rPr>
              <w:t>PP_8</w:t>
            </w:r>
          </w:p>
        </w:tc>
        <w:tc>
          <w:tcPr>
            <w:tcW w:w="1417" w:type="pct"/>
          </w:tcPr>
          <w:p w:rsidR="007A5BB7" w:rsidRDefault="007A5BB7" w:rsidP="007A5BB7">
            <w:pPr>
              <w:pStyle w:val="BodyText"/>
              <w:spacing w:before="40" w:after="40"/>
              <w:jc w:val="left"/>
              <w:rPr>
                <w:sz w:val="18"/>
                <w:szCs w:val="18"/>
              </w:rPr>
            </w:pPr>
            <w:r>
              <w:rPr>
                <w:sz w:val="18"/>
                <w:szCs w:val="18"/>
              </w:rPr>
              <w:t>Požiadavka</w:t>
            </w:r>
          </w:p>
        </w:tc>
        <w:tc>
          <w:tcPr>
            <w:tcW w:w="1417" w:type="pct"/>
            <w:shd w:val="clear" w:color="auto" w:fill="auto"/>
          </w:tcPr>
          <w:p w:rsidR="007A5BB7" w:rsidRPr="00AC379C" w:rsidRDefault="007A5BB7" w:rsidP="007A5BB7">
            <w:pPr>
              <w:pStyle w:val="BodyText"/>
              <w:spacing w:before="40" w:after="40"/>
              <w:jc w:val="left"/>
              <w:rPr>
                <w:sz w:val="18"/>
                <w:szCs w:val="18"/>
              </w:rPr>
            </w:pPr>
            <w:r w:rsidRPr="00A85834">
              <w:rPr>
                <w:sz w:val="18"/>
                <w:szCs w:val="18"/>
              </w:rPr>
              <w:t>Zosúladenie so štandardmi bezpečnosti ISVS</w:t>
            </w:r>
          </w:p>
        </w:tc>
        <w:tc>
          <w:tcPr>
            <w:tcW w:w="1833" w:type="pct"/>
          </w:tcPr>
          <w:p w:rsidR="007A5BB7" w:rsidRDefault="007A5BB7" w:rsidP="007A5BB7">
            <w:pPr>
              <w:pStyle w:val="BodyText"/>
              <w:spacing w:before="40" w:after="40"/>
              <w:jc w:val="left"/>
              <w:rPr>
                <w:sz w:val="18"/>
                <w:szCs w:val="18"/>
              </w:rPr>
            </w:pPr>
            <w:r>
              <w:rPr>
                <w:sz w:val="18"/>
                <w:szCs w:val="18"/>
              </w:rPr>
              <w:t xml:space="preserve">Projekt musí </w:t>
            </w:r>
            <w:r w:rsidRPr="001B795D">
              <w:rPr>
                <w:sz w:val="18"/>
                <w:szCs w:val="18"/>
              </w:rPr>
              <w:t>spĺňať všetky zákonné požiadavky na tvorbu a prevádzku informačných systémov verejnej správy, primárne Zákona o ISVS a súvisiaceho Štandardu ISVS.</w:t>
            </w:r>
          </w:p>
        </w:tc>
      </w:tr>
      <w:tr w:rsidR="007A5BB7" w:rsidRPr="00AC379C" w:rsidTr="003F4BE0">
        <w:trPr>
          <w:trHeight w:val="194"/>
        </w:trPr>
        <w:tc>
          <w:tcPr>
            <w:tcW w:w="332" w:type="pct"/>
          </w:tcPr>
          <w:p w:rsidR="007A5BB7" w:rsidRPr="006028E4" w:rsidRDefault="007A5BB7" w:rsidP="007A5BB7">
            <w:pPr>
              <w:pStyle w:val="BodyText"/>
              <w:spacing w:before="40" w:after="40"/>
              <w:jc w:val="left"/>
              <w:rPr>
                <w:b/>
                <w:sz w:val="18"/>
                <w:szCs w:val="18"/>
              </w:rPr>
            </w:pPr>
            <w:r>
              <w:rPr>
                <w:b/>
                <w:sz w:val="18"/>
                <w:szCs w:val="18"/>
              </w:rPr>
              <w:t>PP_9</w:t>
            </w:r>
          </w:p>
        </w:tc>
        <w:tc>
          <w:tcPr>
            <w:tcW w:w="1417" w:type="pct"/>
          </w:tcPr>
          <w:p w:rsidR="007A5BB7" w:rsidRDefault="007A5BB7" w:rsidP="007A5BB7">
            <w:pPr>
              <w:pStyle w:val="BodyText"/>
              <w:spacing w:before="40" w:after="40"/>
              <w:jc w:val="left"/>
              <w:rPr>
                <w:sz w:val="18"/>
                <w:szCs w:val="18"/>
              </w:rPr>
            </w:pPr>
            <w:r>
              <w:rPr>
                <w:sz w:val="18"/>
                <w:szCs w:val="18"/>
              </w:rPr>
              <w:t>Požiadavka</w:t>
            </w:r>
          </w:p>
        </w:tc>
        <w:tc>
          <w:tcPr>
            <w:tcW w:w="1417" w:type="pct"/>
            <w:shd w:val="clear" w:color="auto" w:fill="auto"/>
          </w:tcPr>
          <w:p w:rsidR="007A5BB7" w:rsidRPr="00AC379C" w:rsidRDefault="007A5BB7" w:rsidP="007A5BB7">
            <w:pPr>
              <w:pStyle w:val="BodyText"/>
              <w:spacing w:before="40" w:after="40"/>
              <w:jc w:val="left"/>
              <w:rPr>
                <w:sz w:val="18"/>
                <w:szCs w:val="18"/>
              </w:rPr>
            </w:pPr>
            <w:r w:rsidRPr="00A85834">
              <w:rPr>
                <w:sz w:val="18"/>
                <w:szCs w:val="18"/>
              </w:rPr>
              <w:t>Integrácia údajov naprieč rezortom</w:t>
            </w:r>
          </w:p>
        </w:tc>
        <w:tc>
          <w:tcPr>
            <w:tcW w:w="1833" w:type="pct"/>
          </w:tcPr>
          <w:p w:rsidR="007A5BB7" w:rsidRDefault="007A5BB7" w:rsidP="007A5BB7">
            <w:pPr>
              <w:pStyle w:val="BodyText"/>
              <w:spacing w:before="40" w:after="40"/>
              <w:jc w:val="left"/>
              <w:rPr>
                <w:sz w:val="18"/>
                <w:szCs w:val="18"/>
              </w:rPr>
            </w:pPr>
            <w:r>
              <w:rPr>
                <w:sz w:val="18"/>
                <w:szCs w:val="18"/>
              </w:rPr>
              <w:t>Projekt musí integrovať údaje naprieč rezortom a musí umožniť výmenu dát v rôznych formátoch a prostredníctvom rôznych rozhraní, aby sa zabezpečila ich jednoznačnosť, včasnosť, správnosť a aktuálnosť.</w:t>
            </w:r>
          </w:p>
        </w:tc>
      </w:tr>
      <w:tr w:rsidR="007A5BB7" w:rsidRPr="00AC379C" w:rsidTr="003F4BE0">
        <w:trPr>
          <w:trHeight w:val="194"/>
        </w:trPr>
        <w:tc>
          <w:tcPr>
            <w:tcW w:w="332" w:type="pct"/>
          </w:tcPr>
          <w:p w:rsidR="007A5BB7" w:rsidRPr="006028E4" w:rsidRDefault="007A5BB7" w:rsidP="007A5BB7">
            <w:pPr>
              <w:pStyle w:val="BodyText"/>
              <w:spacing w:before="40" w:after="40"/>
              <w:jc w:val="left"/>
              <w:rPr>
                <w:b/>
                <w:sz w:val="18"/>
                <w:szCs w:val="18"/>
              </w:rPr>
            </w:pPr>
            <w:r>
              <w:rPr>
                <w:b/>
                <w:sz w:val="18"/>
                <w:szCs w:val="18"/>
              </w:rPr>
              <w:t>PP_10</w:t>
            </w:r>
          </w:p>
        </w:tc>
        <w:tc>
          <w:tcPr>
            <w:tcW w:w="1417" w:type="pct"/>
          </w:tcPr>
          <w:p w:rsidR="007A5BB7" w:rsidRDefault="007A5BB7" w:rsidP="007A5BB7">
            <w:pPr>
              <w:pStyle w:val="BodyText"/>
              <w:spacing w:before="40" w:after="40"/>
              <w:jc w:val="left"/>
              <w:rPr>
                <w:sz w:val="18"/>
                <w:szCs w:val="18"/>
              </w:rPr>
            </w:pPr>
            <w:r>
              <w:rPr>
                <w:sz w:val="18"/>
                <w:szCs w:val="18"/>
              </w:rPr>
              <w:t>Požiadavka</w:t>
            </w:r>
          </w:p>
        </w:tc>
        <w:tc>
          <w:tcPr>
            <w:tcW w:w="1417" w:type="pct"/>
            <w:shd w:val="clear" w:color="auto" w:fill="auto"/>
          </w:tcPr>
          <w:p w:rsidR="007A5BB7" w:rsidRPr="00AC379C" w:rsidRDefault="007A5BB7" w:rsidP="007A5BB7">
            <w:pPr>
              <w:pStyle w:val="BodyText"/>
              <w:spacing w:before="40" w:after="40"/>
              <w:jc w:val="left"/>
              <w:rPr>
                <w:sz w:val="18"/>
                <w:szCs w:val="18"/>
              </w:rPr>
            </w:pPr>
            <w:r>
              <w:rPr>
                <w:sz w:val="18"/>
                <w:szCs w:val="18"/>
              </w:rPr>
              <w:t>Využitie služieb vládneho cloudu</w:t>
            </w:r>
          </w:p>
        </w:tc>
        <w:tc>
          <w:tcPr>
            <w:tcW w:w="1833" w:type="pct"/>
          </w:tcPr>
          <w:p w:rsidR="007A5BB7" w:rsidRDefault="007A5BB7" w:rsidP="007A5BB7">
            <w:pPr>
              <w:pStyle w:val="BodyText"/>
              <w:spacing w:before="40" w:after="40"/>
              <w:jc w:val="left"/>
              <w:rPr>
                <w:sz w:val="18"/>
                <w:szCs w:val="18"/>
              </w:rPr>
            </w:pPr>
            <w:r>
              <w:rPr>
                <w:sz w:val="18"/>
                <w:szCs w:val="18"/>
              </w:rPr>
              <w:t>Projekt predpokladá využitie služieb vládneho cloudu namiesto budovania vlastnej technologickej infraštruktúry.</w:t>
            </w:r>
          </w:p>
        </w:tc>
      </w:tr>
      <w:tr w:rsidR="007A5BB7" w:rsidRPr="00AC379C" w:rsidTr="003F4BE0">
        <w:trPr>
          <w:trHeight w:val="194"/>
        </w:trPr>
        <w:tc>
          <w:tcPr>
            <w:tcW w:w="332" w:type="pct"/>
          </w:tcPr>
          <w:p w:rsidR="007A5BB7" w:rsidRPr="006028E4" w:rsidRDefault="007A5BB7" w:rsidP="007A5BB7">
            <w:pPr>
              <w:pStyle w:val="BodyText"/>
              <w:spacing w:before="40" w:after="40"/>
              <w:jc w:val="left"/>
              <w:rPr>
                <w:b/>
                <w:sz w:val="18"/>
                <w:szCs w:val="18"/>
              </w:rPr>
            </w:pPr>
            <w:r>
              <w:rPr>
                <w:b/>
                <w:sz w:val="18"/>
                <w:szCs w:val="18"/>
              </w:rPr>
              <w:t>PP_11</w:t>
            </w:r>
          </w:p>
        </w:tc>
        <w:tc>
          <w:tcPr>
            <w:tcW w:w="1417" w:type="pct"/>
          </w:tcPr>
          <w:p w:rsidR="007A5BB7" w:rsidRPr="00AC379C" w:rsidRDefault="007A5BB7" w:rsidP="007A5BB7">
            <w:pPr>
              <w:pStyle w:val="BodyText"/>
              <w:spacing w:before="40" w:after="40"/>
              <w:jc w:val="left"/>
              <w:rPr>
                <w:sz w:val="18"/>
                <w:szCs w:val="18"/>
              </w:rPr>
            </w:pPr>
            <w:r>
              <w:rPr>
                <w:sz w:val="18"/>
                <w:szCs w:val="18"/>
              </w:rPr>
              <w:t>Požiadavka</w:t>
            </w:r>
          </w:p>
        </w:tc>
        <w:tc>
          <w:tcPr>
            <w:tcW w:w="1417" w:type="pct"/>
            <w:shd w:val="clear" w:color="auto" w:fill="auto"/>
          </w:tcPr>
          <w:p w:rsidR="007A5BB7" w:rsidRPr="00AC379C" w:rsidRDefault="007A5BB7" w:rsidP="007A5BB7">
            <w:pPr>
              <w:pStyle w:val="BodyText"/>
              <w:spacing w:before="40" w:after="40"/>
              <w:jc w:val="left"/>
              <w:rPr>
                <w:sz w:val="18"/>
                <w:szCs w:val="18"/>
              </w:rPr>
            </w:pPr>
            <w:r w:rsidRPr="00A85834">
              <w:rPr>
                <w:sz w:val="18"/>
                <w:szCs w:val="18"/>
              </w:rPr>
              <w:t>Aktuálnosť údajov naprieč rezortom</w:t>
            </w:r>
          </w:p>
        </w:tc>
        <w:tc>
          <w:tcPr>
            <w:tcW w:w="1833" w:type="pct"/>
          </w:tcPr>
          <w:p w:rsidR="007A5BB7" w:rsidRDefault="007A5BB7" w:rsidP="007A5BB7">
            <w:pPr>
              <w:pStyle w:val="BodyText"/>
              <w:spacing w:before="40" w:after="40"/>
              <w:jc w:val="left"/>
              <w:rPr>
                <w:sz w:val="18"/>
                <w:szCs w:val="18"/>
              </w:rPr>
            </w:pPr>
            <w:r>
              <w:rPr>
                <w:sz w:val="18"/>
                <w:szCs w:val="18"/>
              </w:rPr>
              <w:t>Projekt musí zabezpečiť, aby kľúčové údaje v rámci rezortu boli aktuálne a poskytnuté užívateľom v reálnom čase pre výkon ich procesov.</w:t>
            </w:r>
          </w:p>
        </w:tc>
      </w:tr>
      <w:tr w:rsidR="007A5BB7" w:rsidRPr="00AC379C" w:rsidTr="003F4BE0">
        <w:trPr>
          <w:trHeight w:val="194"/>
        </w:trPr>
        <w:tc>
          <w:tcPr>
            <w:tcW w:w="332" w:type="pct"/>
          </w:tcPr>
          <w:p w:rsidR="007A5BB7" w:rsidRDefault="007A5BB7" w:rsidP="007A5BB7">
            <w:pPr>
              <w:pStyle w:val="BodyText"/>
              <w:spacing w:before="40" w:after="40"/>
              <w:jc w:val="left"/>
              <w:rPr>
                <w:b/>
                <w:sz w:val="18"/>
                <w:szCs w:val="18"/>
              </w:rPr>
            </w:pPr>
            <w:r>
              <w:rPr>
                <w:b/>
                <w:sz w:val="18"/>
                <w:szCs w:val="18"/>
              </w:rPr>
              <w:t>PP_12</w:t>
            </w:r>
          </w:p>
        </w:tc>
        <w:tc>
          <w:tcPr>
            <w:tcW w:w="1417" w:type="pct"/>
          </w:tcPr>
          <w:p w:rsidR="007A5BB7" w:rsidRDefault="007A5BB7" w:rsidP="007A5BB7">
            <w:pPr>
              <w:pStyle w:val="BodyText"/>
              <w:spacing w:before="40" w:after="40"/>
              <w:jc w:val="left"/>
              <w:rPr>
                <w:sz w:val="18"/>
                <w:szCs w:val="18"/>
              </w:rPr>
            </w:pPr>
            <w:r>
              <w:rPr>
                <w:sz w:val="18"/>
                <w:szCs w:val="18"/>
              </w:rPr>
              <w:t>Požiadavka</w:t>
            </w:r>
          </w:p>
        </w:tc>
        <w:tc>
          <w:tcPr>
            <w:tcW w:w="1417" w:type="pct"/>
            <w:shd w:val="clear" w:color="auto" w:fill="auto"/>
          </w:tcPr>
          <w:p w:rsidR="007A5BB7" w:rsidRPr="00A85834" w:rsidRDefault="007A5BB7" w:rsidP="007A5BB7">
            <w:pPr>
              <w:pStyle w:val="BodyText"/>
              <w:spacing w:before="40" w:after="40"/>
              <w:jc w:val="left"/>
              <w:rPr>
                <w:sz w:val="18"/>
                <w:szCs w:val="18"/>
              </w:rPr>
            </w:pPr>
            <w:r>
              <w:rPr>
                <w:sz w:val="18"/>
                <w:szCs w:val="18"/>
              </w:rPr>
              <w:t>Sprístupnenie všetkých otvorených údajov</w:t>
            </w:r>
          </w:p>
        </w:tc>
        <w:tc>
          <w:tcPr>
            <w:tcW w:w="1833" w:type="pct"/>
          </w:tcPr>
          <w:p w:rsidR="007A5BB7" w:rsidRDefault="00247B9E" w:rsidP="007A5BB7">
            <w:pPr>
              <w:pStyle w:val="BodyText"/>
              <w:spacing w:before="40" w:after="40"/>
              <w:jc w:val="left"/>
              <w:rPr>
                <w:sz w:val="18"/>
                <w:szCs w:val="18"/>
              </w:rPr>
            </w:pPr>
            <w:r>
              <w:rPr>
                <w:sz w:val="18"/>
                <w:szCs w:val="18"/>
              </w:rPr>
              <w:t>Projekt musí zabezpečiť efektívne sprístupnenie údajov ktoré sú klasifikované ako otvorené údaje.</w:t>
            </w:r>
          </w:p>
        </w:tc>
      </w:tr>
    </w:tbl>
    <w:p w:rsidR="001E3580" w:rsidRDefault="001E3580" w:rsidP="001E3580"/>
    <w:p w:rsidR="0099121D" w:rsidRDefault="0099121D" w:rsidP="001E3580"/>
    <w:p w:rsidR="00282AB5" w:rsidRDefault="00282AB5" w:rsidP="00282AB5">
      <w:pPr>
        <w:pStyle w:val="Heading3"/>
      </w:pPr>
      <w:r>
        <w:t>Test štátnej pomoci</w:t>
      </w:r>
    </w:p>
    <w:p w:rsidR="003774CF" w:rsidRPr="003774CF" w:rsidRDefault="00076AF9" w:rsidP="003774CF">
      <w:r>
        <w:t>Kontrolné otázky pre hodnotenie testu štátnej pomoci.</w:t>
      </w:r>
    </w:p>
    <w:p w:rsidR="00282AB5" w:rsidRDefault="00282AB5" w:rsidP="00282AB5">
      <w:pPr>
        <w:pStyle w:val="Caption"/>
        <w:keepNext/>
        <w:jc w:val="left"/>
      </w:pPr>
      <w:bookmarkStart w:id="17" w:name="_Toc486863332"/>
      <w:r>
        <w:t xml:space="preserve">Tabuľka </w:t>
      </w:r>
      <w:fldSimple w:instr=" SEQ Tabuľka \* ARABIC ">
        <w:r w:rsidR="00534BE4">
          <w:rPr>
            <w:noProof/>
          </w:rPr>
          <w:t>8</w:t>
        </w:r>
      </w:fldSimple>
      <w:r>
        <w:t xml:space="preserve"> Test štátnej pomoci</w:t>
      </w:r>
      <w:bookmarkEnd w:id="17"/>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9"/>
        <w:gridCol w:w="3966"/>
        <w:gridCol w:w="3966"/>
        <w:gridCol w:w="5133"/>
      </w:tblGrid>
      <w:tr w:rsidR="00282AB5" w:rsidRPr="00AC379C" w:rsidTr="00282AB5">
        <w:trPr>
          <w:trHeight w:val="190"/>
        </w:trPr>
        <w:tc>
          <w:tcPr>
            <w:tcW w:w="332" w:type="pct"/>
            <w:shd w:val="clear" w:color="auto" w:fill="D9D9D9"/>
          </w:tcPr>
          <w:p w:rsidR="00282AB5" w:rsidRDefault="00282AB5" w:rsidP="00282AB5">
            <w:pPr>
              <w:pStyle w:val="BodyText"/>
              <w:spacing w:before="40" w:after="40"/>
              <w:jc w:val="left"/>
              <w:rPr>
                <w:b/>
                <w:sz w:val="18"/>
                <w:szCs w:val="18"/>
              </w:rPr>
            </w:pPr>
            <w:r>
              <w:rPr>
                <w:b/>
                <w:sz w:val="18"/>
                <w:szCs w:val="18"/>
              </w:rPr>
              <w:t>ID</w:t>
            </w:r>
          </w:p>
        </w:tc>
        <w:tc>
          <w:tcPr>
            <w:tcW w:w="1417" w:type="pct"/>
            <w:shd w:val="clear" w:color="auto" w:fill="D9D9D9"/>
          </w:tcPr>
          <w:p w:rsidR="00282AB5" w:rsidRDefault="00282AB5" w:rsidP="00282AB5">
            <w:pPr>
              <w:pStyle w:val="BodyText"/>
              <w:spacing w:before="40" w:after="40"/>
              <w:jc w:val="left"/>
              <w:rPr>
                <w:b/>
                <w:sz w:val="18"/>
                <w:szCs w:val="18"/>
              </w:rPr>
            </w:pPr>
            <w:r>
              <w:rPr>
                <w:b/>
                <w:sz w:val="18"/>
                <w:szCs w:val="18"/>
              </w:rPr>
              <w:t>Kontrolná otázka</w:t>
            </w:r>
          </w:p>
        </w:tc>
        <w:tc>
          <w:tcPr>
            <w:tcW w:w="1417" w:type="pct"/>
            <w:shd w:val="clear" w:color="auto" w:fill="D9D9D9"/>
          </w:tcPr>
          <w:p w:rsidR="00282AB5" w:rsidRPr="00AC379C" w:rsidRDefault="00282AB5" w:rsidP="00282AB5">
            <w:pPr>
              <w:pStyle w:val="BodyText"/>
              <w:spacing w:before="40" w:after="40"/>
              <w:jc w:val="left"/>
              <w:rPr>
                <w:b/>
                <w:sz w:val="18"/>
                <w:szCs w:val="18"/>
              </w:rPr>
            </w:pPr>
            <w:r w:rsidRPr="00282AB5">
              <w:rPr>
                <w:b/>
                <w:sz w:val="18"/>
                <w:szCs w:val="18"/>
              </w:rPr>
              <w:t>A/N/NA</w:t>
            </w:r>
          </w:p>
        </w:tc>
        <w:tc>
          <w:tcPr>
            <w:tcW w:w="1834" w:type="pct"/>
            <w:shd w:val="clear" w:color="auto" w:fill="D9D9D9"/>
          </w:tcPr>
          <w:p w:rsidR="00282AB5" w:rsidRDefault="00282AB5" w:rsidP="00282AB5">
            <w:pPr>
              <w:pStyle w:val="BodyText"/>
              <w:spacing w:before="40" w:after="40"/>
              <w:jc w:val="left"/>
              <w:rPr>
                <w:b/>
                <w:sz w:val="18"/>
                <w:szCs w:val="18"/>
              </w:rPr>
            </w:pPr>
            <w:r w:rsidRPr="00282AB5">
              <w:rPr>
                <w:b/>
                <w:sz w:val="18"/>
                <w:szCs w:val="18"/>
              </w:rPr>
              <w:t>Bližšia špecifikácia odpovede</w:t>
            </w:r>
          </w:p>
        </w:tc>
      </w:tr>
      <w:tr w:rsidR="00282AB5" w:rsidRPr="00AC379C" w:rsidTr="00282AB5">
        <w:trPr>
          <w:trHeight w:val="194"/>
        </w:trPr>
        <w:tc>
          <w:tcPr>
            <w:tcW w:w="332" w:type="pct"/>
          </w:tcPr>
          <w:p w:rsidR="00282AB5" w:rsidRPr="006028E4" w:rsidRDefault="00282AB5" w:rsidP="00282AB5">
            <w:pPr>
              <w:pStyle w:val="BodyText"/>
              <w:spacing w:before="40" w:after="40"/>
              <w:jc w:val="left"/>
              <w:rPr>
                <w:b/>
                <w:sz w:val="18"/>
                <w:szCs w:val="18"/>
              </w:rPr>
            </w:pPr>
            <w:r w:rsidRPr="006028E4">
              <w:rPr>
                <w:b/>
                <w:sz w:val="18"/>
                <w:szCs w:val="18"/>
              </w:rPr>
              <w:t>1</w:t>
            </w:r>
          </w:p>
        </w:tc>
        <w:tc>
          <w:tcPr>
            <w:tcW w:w="1417" w:type="pct"/>
          </w:tcPr>
          <w:p w:rsidR="00282AB5" w:rsidRPr="00AC379C" w:rsidRDefault="00282AB5" w:rsidP="00282AB5">
            <w:pPr>
              <w:pStyle w:val="BodyText"/>
              <w:spacing w:before="40" w:after="40"/>
              <w:jc w:val="left"/>
              <w:rPr>
                <w:sz w:val="18"/>
                <w:szCs w:val="18"/>
              </w:rPr>
            </w:pPr>
            <w:r w:rsidRPr="00282AB5">
              <w:rPr>
                <w:sz w:val="18"/>
                <w:szCs w:val="18"/>
              </w:rPr>
              <w:t>Je možné oprávnené aktivity, resp. činnosti žiadateľov v danej výzve kvalifikovať ako činnosti  „nehospodárskeho“ charakteru v zmysle pravidiel štátnej pomoci?</w:t>
            </w:r>
          </w:p>
        </w:tc>
        <w:tc>
          <w:tcPr>
            <w:tcW w:w="1417" w:type="pct"/>
            <w:shd w:val="clear" w:color="auto" w:fill="auto"/>
          </w:tcPr>
          <w:p w:rsidR="00282AB5" w:rsidRPr="00AC379C" w:rsidRDefault="00AD3559" w:rsidP="00282AB5">
            <w:pPr>
              <w:pStyle w:val="BodyText"/>
              <w:spacing w:before="40" w:after="40"/>
              <w:jc w:val="left"/>
              <w:rPr>
                <w:sz w:val="18"/>
                <w:szCs w:val="18"/>
              </w:rPr>
            </w:pPr>
            <w:r>
              <w:rPr>
                <w:sz w:val="18"/>
                <w:szCs w:val="18"/>
              </w:rPr>
              <w:t>A</w:t>
            </w:r>
          </w:p>
        </w:tc>
        <w:tc>
          <w:tcPr>
            <w:tcW w:w="1834" w:type="pct"/>
          </w:tcPr>
          <w:p w:rsidR="00282AB5" w:rsidRPr="00282AB5" w:rsidRDefault="00282AB5" w:rsidP="002970AF">
            <w:pPr>
              <w:pStyle w:val="BodyText"/>
              <w:spacing w:before="40" w:after="40"/>
              <w:jc w:val="left"/>
              <w:rPr>
                <w:i/>
                <w:sz w:val="18"/>
                <w:szCs w:val="18"/>
              </w:rPr>
            </w:pPr>
            <w:r w:rsidRPr="00282AB5">
              <w:rPr>
                <w:i/>
                <w:sz w:val="18"/>
                <w:szCs w:val="18"/>
              </w:rPr>
              <w:t>(Napr. je možné preukázať, že vykonávané činnosti sú výkonom verejnej moci alebo ide o služby čisto sociálnej povahy? Ak odpoveď je áno, ďalej sa neuplatňujú pravidlá o štátnej pomoc</w:t>
            </w:r>
            <w:r w:rsidR="002970AF">
              <w:rPr>
                <w:i/>
                <w:sz w:val="18"/>
                <w:szCs w:val="18"/>
              </w:rPr>
              <w:t>i, otázky 2, 3, 4, 5 sú irelevantné, vypĺňa sa „neuplatňuje“</w:t>
            </w:r>
            <w:r w:rsidRPr="00282AB5">
              <w:rPr>
                <w:i/>
                <w:sz w:val="18"/>
                <w:szCs w:val="18"/>
              </w:rPr>
              <w:t>.)</w:t>
            </w:r>
          </w:p>
        </w:tc>
      </w:tr>
      <w:tr w:rsidR="00282AB5" w:rsidRPr="00AC379C" w:rsidTr="00282AB5">
        <w:trPr>
          <w:trHeight w:val="194"/>
        </w:trPr>
        <w:tc>
          <w:tcPr>
            <w:tcW w:w="332" w:type="pct"/>
          </w:tcPr>
          <w:p w:rsidR="00282AB5" w:rsidRPr="006028E4" w:rsidRDefault="00282AB5" w:rsidP="00282AB5">
            <w:pPr>
              <w:pStyle w:val="BodyText"/>
              <w:spacing w:before="40" w:after="40"/>
              <w:jc w:val="left"/>
              <w:rPr>
                <w:b/>
                <w:sz w:val="18"/>
                <w:szCs w:val="18"/>
              </w:rPr>
            </w:pPr>
            <w:r w:rsidRPr="006028E4">
              <w:rPr>
                <w:b/>
                <w:sz w:val="18"/>
                <w:szCs w:val="18"/>
              </w:rPr>
              <w:lastRenderedPageBreak/>
              <w:t>2</w:t>
            </w:r>
          </w:p>
        </w:tc>
        <w:tc>
          <w:tcPr>
            <w:tcW w:w="1417" w:type="pct"/>
          </w:tcPr>
          <w:p w:rsidR="00282AB5" w:rsidRPr="00AC379C" w:rsidRDefault="00282AB5" w:rsidP="00282AB5">
            <w:pPr>
              <w:pStyle w:val="BodyText"/>
              <w:spacing w:before="40" w:after="40"/>
              <w:jc w:val="left"/>
              <w:rPr>
                <w:sz w:val="18"/>
                <w:szCs w:val="18"/>
              </w:rPr>
            </w:pPr>
            <w:r w:rsidRPr="00282AB5">
              <w:rPr>
                <w:sz w:val="18"/>
                <w:szCs w:val="18"/>
              </w:rPr>
              <w:t>Je možné oprávnené aktivity resp. činnosti žiadateľov v danej výzve kvalifikovať ako „hospodárske“ v zmysle pravidiel štátnej pomoci?</w:t>
            </w:r>
          </w:p>
        </w:tc>
        <w:tc>
          <w:tcPr>
            <w:tcW w:w="1417" w:type="pct"/>
            <w:shd w:val="clear" w:color="auto" w:fill="auto"/>
          </w:tcPr>
          <w:p w:rsidR="00282AB5" w:rsidRPr="00AC379C" w:rsidRDefault="00AD3559" w:rsidP="00282AB5">
            <w:pPr>
              <w:pStyle w:val="BodyText"/>
              <w:spacing w:before="40" w:after="40"/>
              <w:jc w:val="left"/>
              <w:rPr>
                <w:sz w:val="18"/>
                <w:szCs w:val="18"/>
              </w:rPr>
            </w:pPr>
            <w:r>
              <w:rPr>
                <w:sz w:val="18"/>
                <w:szCs w:val="18"/>
              </w:rPr>
              <w:t>NA</w:t>
            </w:r>
          </w:p>
        </w:tc>
        <w:tc>
          <w:tcPr>
            <w:tcW w:w="1834" w:type="pct"/>
          </w:tcPr>
          <w:p w:rsidR="00282AB5" w:rsidRPr="00282AB5" w:rsidRDefault="00282AB5" w:rsidP="00282AB5">
            <w:pPr>
              <w:pStyle w:val="BodyText"/>
              <w:spacing w:before="40" w:after="40"/>
              <w:jc w:val="left"/>
              <w:rPr>
                <w:i/>
                <w:sz w:val="18"/>
                <w:szCs w:val="18"/>
              </w:rPr>
            </w:pPr>
          </w:p>
        </w:tc>
      </w:tr>
      <w:tr w:rsidR="00282AB5" w:rsidRPr="00AC379C" w:rsidTr="00282AB5">
        <w:trPr>
          <w:trHeight w:val="194"/>
        </w:trPr>
        <w:tc>
          <w:tcPr>
            <w:tcW w:w="332" w:type="pct"/>
          </w:tcPr>
          <w:p w:rsidR="00282AB5" w:rsidRPr="006028E4" w:rsidRDefault="00282AB5" w:rsidP="00282AB5">
            <w:pPr>
              <w:pStyle w:val="BodyText"/>
              <w:spacing w:before="40" w:after="40"/>
              <w:jc w:val="left"/>
              <w:rPr>
                <w:b/>
                <w:sz w:val="18"/>
                <w:szCs w:val="18"/>
              </w:rPr>
            </w:pPr>
            <w:r w:rsidRPr="006028E4">
              <w:rPr>
                <w:b/>
                <w:sz w:val="18"/>
                <w:szCs w:val="18"/>
              </w:rPr>
              <w:t>3</w:t>
            </w:r>
          </w:p>
        </w:tc>
        <w:tc>
          <w:tcPr>
            <w:tcW w:w="1417" w:type="pct"/>
          </w:tcPr>
          <w:p w:rsidR="00282AB5" w:rsidRPr="00AC379C" w:rsidRDefault="00282AB5" w:rsidP="00282AB5">
            <w:pPr>
              <w:pStyle w:val="BodyText"/>
              <w:spacing w:before="40" w:after="40"/>
              <w:jc w:val="left"/>
              <w:rPr>
                <w:sz w:val="18"/>
                <w:szCs w:val="18"/>
              </w:rPr>
            </w:pPr>
            <w:r w:rsidRPr="00282AB5">
              <w:rPr>
                <w:sz w:val="18"/>
                <w:szCs w:val="18"/>
              </w:rPr>
              <w:t>Sú splnené všetky kritéria (kumulovane) definované článkom 107 ods. 1 Zmluvy</w:t>
            </w:r>
            <w:r w:rsidR="002970AF">
              <w:rPr>
                <w:sz w:val="18"/>
                <w:szCs w:val="18"/>
              </w:rPr>
              <w:t xml:space="preserve"> o fungovaní EÚ</w:t>
            </w:r>
            <w:r w:rsidRPr="00282AB5">
              <w:rPr>
                <w:sz w:val="18"/>
                <w:szCs w:val="18"/>
              </w:rPr>
              <w:t>:                                                 a) prevod verejných zdrojov a pripísateľnosť štátu,            b) ekonomické zvýhodnenie príjemcu pomoci,                             c) selektívnosť poskytnutej pomoci,                                             d) narušenie hospodárskej súťaže alebo hrozba narušenia hospodárskej súťaže a vplyv na vnútorný obchod medzi členskými štátmi?</w:t>
            </w:r>
          </w:p>
        </w:tc>
        <w:tc>
          <w:tcPr>
            <w:tcW w:w="1417" w:type="pct"/>
            <w:shd w:val="clear" w:color="auto" w:fill="auto"/>
          </w:tcPr>
          <w:p w:rsidR="00282AB5" w:rsidRPr="00AC379C" w:rsidRDefault="00AD3559" w:rsidP="00282AB5">
            <w:pPr>
              <w:pStyle w:val="BodyText"/>
              <w:spacing w:before="40" w:after="40"/>
              <w:jc w:val="left"/>
              <w:rPr>
                <w:sz w:val="18"/>
                <w:szCs w:val="18"/>
              </w:rPr>
            </w:pPr>
            <w:r>
              <w:rPr>
                <w:sz w:val="18"/>
                <w:szCs w:val="18"/>
              </w:rPr>
              <w:t>NA</w:t>
            </w:r>
          </w:p>
        </w:tc>
        <w:tc>
          <w:tcPr>
            <w:tcW w:w="1834" w:type="pct"/>
          </w:tcPr>
          <w:p w:rsidR="00282AB5" w:rsidRPr="00282AB5" w:rsidRDefault="00282AB5" w:rsidP="00282AB5">
            <w:pPr>
              <w:pStyle w:val="BodyText"/>
              <w:spacing w:before="40" w:after="40"/>
              <w:jc w:val="left"/>
              <w:rPr>
                <w:i/>
                <w:sz w:val="18"/>
                <w:szCs w:val="18"/>
              </w:rPr>
            </w:pPr>
            <w:r w:rsidRPr="00282AB5">
              <w:rPr>
                <w:i/>
                <w:sz w:val="18"/>
                <w:szCs w:val="18"/>
              </w:rPr>
              <w:t xml:space="preserve">(V prípade negatívnej odpovede je potrebné zdôvodniť ktoré kritérium nebolo splnené vrátane podrobnej identifikácie dôvodu prečo nebolo </w:t>
            </w:r>
            <w:r w:rsidR="00CD25A3" w:rsidRPr="00282AB5">
              <w:rPr>
                <w:i/>
                <w:sz w:val="18"/>
                <w:szCs w:val="18"/>
              </w:rPr>
              <w:t>splnené</w:t>
            </w:r>
            <w:r w:rsidRPr="00282AB5">
              <w:rPr>
                <w:i/>
                <w:sz w:val="18"/>
                <w:szCs w:val="18"/>
              </w:rPr>
              <w:t>. Pre účely nesplnenia podmienok štátnej pomoci je postačujúce nesplnenie minimálne jedného kritéria.)</w:t>
            </w:r>
          </w:p>
        </w:tc>
      </w:tr>
      <w:tr w:rsidR="00282AB5" w:rsidRPr="00AC379C" w:rsidTr="00282AB5">
        <w:trPr>
          <w:trHeight w:val="194"/>
        </w:trPr>
        <w:tc>
          <w:tcPr>
            <w:tcW w:w="332" w:type="pct"/>
          </w:tcPr>
          <w:p w:rsidR="00282AB5" w:rsidRPr="006028E4" w:rsidRDefault="00282AB5" w:rsidP="00282AB5">
            <w:pPr>
              <w:pStyle w:val="BodyText"/>
              <w:spacing w:before="40" w:after="40"/>
              <w:jc w:val="left"/>
              <w:rPr>
                <w:b/>
                <w:sz w:val="18"/>
                <w:szCs w:val="18"/>
              </w:rPr>
            </w:pPr>
            <w:r w:rsidRPr="006028E4">
              <w:rPr>
                <w:b/>
                <w:sz w:val="18"/>
                <w:szCs w:val="18"/>
              </w:rPr>
              <w:t>4</w:t>
            </w:r>
          </w:p>
        </w:tc>
        <w:tc>
          <w:tcPr>
            <w:tcW w:w="1417" w:type="pct"/>
          </w:tcPr>
          <w:p w:rsidR="00282AB5" w:rsidRPr="00282AB5" w:rsidRDefault="00282AB5" w:rsidP="00282AB5">
            <w:pPr>
              <w:pStyle w:val="BodyText"/>
              <w:spacing w:before="40" w:after="40"/>
              <w:jc w:val="left"/>
              <w:rPr>
                <w:sz w:val="18"/>
                <w:szCs w:val="18"/>
              </w:rPr>
            </w:pPr>
            <w:r w:rsidRPr="00282AB5">
              <w:rPr>
                <w:sz w:val="18"/>
                <w:szCs w:val="18"/>
              </w:rPr>
              <w:t xml:space="preserve">Sú splnené všetky kritéria (kumulovane) definované pre </w:t>
            </w:r>
            <w:r w:rsidR="002970AF">
              <w:rPr>
                <w:sz w:val="18"/>
                <w:szCs w:val="18"/>
              </w:rPr>
              <w:t>služby všeobecného hospodárskeho záujmu</w:t>
            </w:r>
            <w:r w:rsidR="002970AF" w:rsidRPr="00282AB5">
              <w:rPr>
                <w:sz w:val="18"/>
                <w:szCs w:val="18"/>
              </w:rPr>
              <w:t xml:space="preserve"> </w:t>
            </w:r>
            <w:r w:rsidRPr="00282AB5">
              <w:rPr>
                <w:sz w:val="18"/>
                <w:szCs w:val="18"/>
              </w:rPr>
              <w:t>(</w:t>
            </w:r>
            <w:r w:rsidR="002970AF">
              <w:rPr>
                <w:sz w:val="18"/>
                <w:szCs w:val="18"/>
              </w:rPr>
              <w:t xml:space="preserve">v zmysle </w:t>
            </w:r>
            <w:r w:rsidRPr="00282AB5">
              <w:rPr>
                <w:sz w:val="18"/>
                <w:szCs w:val="18"/>
              </w:rPr>
              <w:t>rozsudk</w:t>
            </w:r>
            <w:r w:rsidR="002970AF">
              <w:rPr>
                <w:sz w:val="18"/>
                <w:szCs w:val="18"/>
              </w:rPr>
              <w:t>u</w:t>
            </w:r>
            <w:r w:rsidRPr="00282AB5">
              <w:rPr>
                <w:sz w:val="18"/>
                <w:szCs w:val="18"/>
              </w:rPr>
              <w:t xml:space="preserve"> Altmark C-280/00) vrátane osobitného charakteru služby:                                                                                         a) podnik, ktorému bola poskytnutá pomoc bol poverený realizáciou záväzkov služby                       vo verejnom záujme a tieto záväzky boli jasne definované,</w:t>
            </w:r>
          </w:p>
          <w:p w:rsidR="00282AB5" w:rsidRPr="00282AB5" w:rsidRDefault="00282AB5" w:rsidP="00282AB5">
            <w:pPr>
              <w:pStyle w:val="BodyText"/>
              <w:spacing w:before="40" w:after="40"/>
              <w:jc w:val="left"/>
              <w:rPr>
                <w:sz w:val="18"/>
                <w:szCs w:val="18"/>
              </w:rPr>
            </w:pPr>
            <w:r w:rsidRPr="00282AB5">
              <w:rPr>
                <w:sz w:val="18"/>
                <w:szCs w:val="18"/>
              </w:rPr>
              <w:t>b) kritériá, na základe ktorých je vypočítaná kompenzácia boli vopred určené objektívnym a transparentným spôsobom ,</w:t>
            </w:r>
          </w:p>
          <w:p w:rsidR="00282AB5" w:rsidRPr="00282AB5" w:rsidRDefault="00282AB5" w:rsidP="00282AB5">
            <w:pPr>
              <w:pStyle w:val="BodyText"/>
              <w:spacing w:before="40" w:after="40"/>
              <w:jc w:val="left"/>
              <w:rPr>
                <w:sz w:val="18"/>
                <w:szCs w:val="18"/>
              </w:rPr>
            </w:pPr>
            <w:r w:rsidRPr="00282AB5">
              <w:rPr>
                <w:sz w:val="18"/>
                <w:szCs w:val="18"/>
              </w:rPr>
              <w:t>c) kompenzácia nepresahuje sumu nevyhnutnú na pokrytie všetkých výdavkov alebo ich časti vzniknutých pri plnení záväzkov služieb vo verejnom záujme, zohľadniac pri tom súvisiace príjmy ako aj primeraný zisk ,</w:t>
            </w:r>
          </w:p>
          <w:p w:rsidR="00282AB5" w:rsidRPr="00AC379C" w:rsidRDefault="00282AB5" w:rsidP="00282AB5">
            <w:pPr>
              <w:pStyle w:val="BodyText"/>
              <w:spacing w:before="40" w:after="40"/>
              <w:jc w:val="left"/>
              <w:rPr>
                <w:sz w:val="18"/>
                <w:szCs w:val="18"/>
              </w:rPr>
            </w:pPr>
            <w:r w:rsidRPr="00282AB5">
              <w:rPr>
                <w:sz w:val="18"/>
                <w:szCs w:val="18"/>
              </w:rPr>
              <w:t>d) ak sa výber podniku povereného realizáciou záväzkov služieb vo verejnom záujme neuskutočnil prostredníctvom výberového konania v rámci verejnej súťaže, výška nevyhnutnej kompenzácie je určená na základe analýzy výdavkov, ktoré by stredne veľký podnik, dobre riadený a primerane vybavený prostriedkami vynaložil pri realizácii týchto záväzkov, zohľadniac pri tom súvisiace príjmy ako aj primeraný zisk pri realizácii týchto záväzkov?</w:t>
            </w:r>
          </w:p>
        </w:tc>
        <w:tc>
          <w:tcPr>
            <w:tcW w:w="1417" w:type="pct"/>
            <w:shd w:val="clear" w:color="auto" w:fill="auto"/>
          </w:tcPr>
          <w:p w:rsidR="00282AB5" w:rsidRPr="00AC379C" w:rsidRDefault="00AD3559" w:rsidP="00282AB5">
            <w:pPr>
              <w:pStyle w:val="BodyText"/>
              <w:spacing w:before="40" w:after="40"/>
              <w:jc w:val="left"/>
              <w:rPr>
                <w:sz w:val="18"/>
                <w:szCs w:val="18"/>
              </w:rPr>
            </w:pPr>
            <w:r>
              <w:rPr>
                <w:sz w:val="18"/>
                <w:szCs w:val="18"/>
              </w:rPr>
              <w:t>NA</w:t>
            </w:r>
          </w:p>
        </w:tc>
        <w:tc>
          <w:tcPr>
            <w:tcW w:w="1834" w:type="pct"/>
          </w:tcPr>
          <w:p w:rsidR="00282AB5" w:rsidRPr="00282AB5" w:rsidRDefault="00282AB5" w:rsidP="002970AF">
            <w:pPr>
              <w:pStyle w:val="BodyText"/>
              <w:spacing w:before="40" w:after="40"/>
              <w:jc w:val="left"/>
              <w:rPr>
                <w:i/>
                <w:sz w:val="18"/>
                <w:szCs w:val="18"/>
              </w:rPr>
            </w:pPr>
            <w:r w:rsidRPr="00282AB5">
              <w:rPr>
                <w:i/>
                <w:sz w:val="18"/>
                <w:szCs w:val="18"/>
              </w:rPr>
              <w:t xml:space="preserve">(Poskytovateľ pomoci </w:t>
            </w:r>
            <w:r w:rsidR="002970AF">
              <w:rPr>
                <w:i/>
                <w:sz w:val="18"/>
                <w:szCs w:val="18"/>
              </w:rPr>
              <w:t>zdôvodní</w:t>
            </w:r>
            <w:r w:rsidRPr="00282AB5">
              <w:rPr>
                <w:i/>
                <w:sz w:val="18"/>
                <w:szCs w:val="18"/>
              </w:rPr>
              <w:t xml:space="preserve"> splnenie jednotlivých kritérií a podmienky osobitného charakteru služby.)</w:t>
            </w:r>
          </w:p>
        </w:tc>
      </w:tr>
      <w:tr w:rsidR="00282AB5" w:rsidRPr="00AC379C" w:rsidTr="00282AB5">
        <w:trPr>
          <w:trHeight w:val="194"/>
        </w:trPr>
        <w:tc>
          <w:tcPr>
            <w:tcW w:w="332" w:type="pct"/>
          </w:tcPr>
          <w:p w:rsidR="00282AB5" w:rsidRPr="006028E4" w:rsidRDefault="00282AB5" w:rsidP="00282AB5">
            <w:pPr>
              <w:pStyle w:val="BodyText"/>
              <w:spacing w:before="40" w:after="40"/>
              <w:jc w:val="left"/>
              <w:rPr>
                <w:b/>
                <w:sz w:val="18"/>
                <w:szCs w:val="18"/>
              </w:rPr>
            </w:pPr>
            <w:r w:rsidRPr="006028E4">
              <w:rPr>
                <w:b/>
                <w:sz w:val="18"/>
                <w:szCs w:val="18"/>
              </w:rPr>
              <w:t>5</w:t>
            </w:r>
          </w:p>
        </w:tc>
        <w:tc>
          <w:tcPr>
            <w:tcW w:w="1417" w:type="pct"/>
          </w:tcPr>
          <w:p w:rsidR="00282AB5" w:rsidRPr="00282AB5" w:rsidRDefault="00282AB5" w:rsidP="00282AB5">
            <w:pPr>
              <w:pStyle w:val="BodyText"/>
              <w:spacing w:before="40" w:after="40"/>
              <w:jc w:val="left"/>
              <w:rPr>
                <w:sz w:val="18"/>
                <w:szCs w:val="18"/>
              </w:rPr>
            </w:pPr>
            <w:r w:rsidRPr="00282AB5">
              <w:rPr>
                <w:sz w:val="18"/>
                <w:szCs w:val="18"/>
              </w:rPr>
              <w:t>Je možné pomoc zo strany poskytovateľa pomoci definovať v rámci podmienok minimálnej pomoci?</w:t>
            </w:r>
          </w:p>
        </w:tc>
        <w:tc>
          <w:tcPr>
            <w:tcW w:w="1417" w:type="pct"/>
            <w:shd w:val="clear" w:color="auto" w:fill="auto"/>
          </w:tcPr>
          <w:p w:rsidR="00282AB5" w:rsidRPr="00AC379C" w:rsidRDefault="00AD3559" w:rsidP="00282AB5">
            <w:pPr>
              <w:pStyle w:val="BodyText"/>
              <w:spacing w:before="40" w:after="40"/>
              <w:jc w:val="left"/>
              <w:rPr>
                <w:sz w:val="18"/>
                <w:szCs w:val="18"/>
              </w:rPr>
            </w:pPr>
            <w:r>
              <w:rPr>
                <w:sz w:val="18"/>
                <w:szCs w:val="18"/>
              </w:rPr>
              <w:t>NA</w:t>
            </w:r>
          </w:p>
        </w:tc>
        <w:tc>
          <w:tcPr>
            <w:tcW w:w="1834" w:type="pct"/>
          </w:tcPr>
          <w:p w:rsidR="00282AB5" w:rsidRPr="00282AB5" w:rsidRDefault="00282AB5" w:rsidP="00282AB5">
            <w:pPr>
              <w:pStyle w:val="BodyText"/>
              <w:spacing w:before="40" w:after="40"/>
              <w:jc w:val="left"/>
              <w:rPr>
                <w:i/>
                <w:sz w:val="18"/>
                <w:szCs w:val="18"/>
              </w:rPr>
            </w:pPr>
            <w:r w:rsidRPr="00282AB5">
              <w:rPr>
                <w:i/>
                <w:sz w:val="18"/>
                <w:szCs w:val="18"/>
              </w:rPr>
              <w:t>(Iba pre účely pomoci de minimis vrátane pomoci de minimis SVHZ.)</w:t>
            </w:r>
          </w:p>
        </w:tc>
      </w:tr>
      <w:tr w:rsidR="00282AB5" w:rsidRPr="00AC379C" w:rsidTr="00282AB5">
        <w:trPr>
          <w:trHeight w:val="194"/>
        </w:trPr>
        <w:tc>
          <w:tcPr>
            <w:tcW w:w="1749" w:type="pct"/>
            <w:gridSpan w:val="2"/>
            <w:shd w:val="clear" w:color="auto" w:fill="D9D9D9" w:themeFill="background1" w:themeFillShade="D9"/>
          </w:tcPr>
          <w:p w:rsidR="00282AB5" w:rsidRPr="00282AB5" w:rsidRDefault="00282AB5" w:rsidP="00282AB5">
            <w:pPr>
              <w:pStyle w:val="BodyText"/>
              <w:spacing w:before="40" w:after="40"/>
              <w:jc w:val="left"/>
              <w:rPr>
                <w:b/>
                <w:sz w:val="18"/>
                <w:szCs w:val="18"/>
              </w:rPr>
            </w:pPr>
            <w:r w:rsidRPr="00282AB5">
              <w:rPr>
                <w:b/>
                <w:sz w:val="18"/>
                <w:szCs w:val="18"/>
              </w:rPr>
              <w:t>Vyhodnotenie</w:t>
            </w:r>
          </w:p>
        </w:tc>
        <w:tc>
          <w:tcPr>
            <w:tcW w:w="3251" w:type="pct"/>
            <w:gridSpan w:val="2"/>
            <w:shd w:val="clear" w:color="auto" w:fill="D9D9D9" w:themeFill="background1" w:themeFillShade="D9"/>
          </w:tcPr>
          <w:p w:rsidR="00282AB5" w:rsidRPr="00282AB5" w:rsidRDefault="00AD3559" w:rsidP="00AD3559">
            <w:pPr>
              <w:pStyle w:val="BodyText"/>
              <w:spacing w:before="40" w:after="40"/>
              <w:jc w:val="left"/>
              <w:rPr>
                <w:b/>
                <w:sz w:val="18"/>
                <w:szCs w:val="18"/>
              </w:rPr>
            </w:pPr>
            <w:r>
              <w:rPr>
                <w:b/>
                <w:sz w:val="18"/>
                <w:szCs w:val="18"/>
              </w:rPr>
              <w:t>P</w:t>
            </w:r>
            <w:r w:rsidR="00282AB5" w:rsidRPr="00282AB5">
              <w:rPr>
                <w:b/>
                <w:sz w:val="18"/>
                <w:szCs w:val="18"/>
              </w:rPr>
              <w:t>ravidlá štátnej pomoci sa neuplatňujú</w:t>
            </w:r>
          </w:p>
        </w:tc>
      </w:tr>
    </w:tbl>
    <w:p w:rsidR="00282AB5" w:rsidRDefault="00282AB5" w:rsidP="001E3580"/>
    <w:p w:rsidR="000C3C97" w:rsidRDefault="000C3C97" w:rsidP="00750AFB">
      <w:pPr>
        <w:pStyle w:val="Heading2"/>
      </w:pPr>
      <w:r>
        <w:lastRenderedPageBreak/>
        <w:t>Biznis architektúra</w:t>
      </w:r>
    </w:p>
    <w:p w:rsidR="00653EB5" w:rsidRDefault="00A46763" w:rsidP="00653EB5">
      <w:pPr>
        <w:pStyle w:val="Heading3"/>
      </w:pPr>
      <w:r>
        <w:t>Biznis rozhrania</w:t>
      </w:r>
    </w:p>
    <w:p w:rsidR="00653EB5" w:rsidRPr="00653EB5" w:rsidRDefault="00653EB5" w:rsidP="00653EB5">
      <w:r w:rsidRPr="00653EB5">
        <w:t>Predstavuje prístupový bod, prostredníctvom ktorého sa pristupuje k biznis službám, prípadne sú biznis služby poskytované.</w:t>
      </w:r>
    </w:p>
    <w:p w:rsidR="001E3580" w:rsidRDefault="001E3580" w:rsidP="001E3580">
      <w:pPr>
        <w:pStyle w:val="Caption"/>
        <w:keepNext/>
        <w:jc w:val="left"/>
      </w:pPr>
      <w:bookmarkStart w:id="18" w:name="_Toc486863333"/>
      <w:r>
        <w:t xml:space="preserve">Tabuľka </w:t>
      </w:r>
      <w:fldSimple w:instr=" SEQ Tabuľka \* ARABIC ">
        <w:r w:rsidR="00534BE4">
          <w:rPr>
            <w:noProof/>
          </w:rPr>
          <w:t>9</w:t>
        </w:r>
      </w:fldSimple>
      <w:r>
        <w:t xml:space="preserve"> Biznis rozhrania</w:t>
      </w:r>
      <w:bookmarkEnd w:id="18"/>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1"/>
        <w:gridCol w:w="5130"/>
        <w:gridCol w:w="6636"/>
        <w:gridCol w:w="515"/>
        <w:gridCol w:w="512"/>
      </w:tblGrid>
      <w:tr w:rsidR="00A857EE" w:rsidRPr="00AC379C" w:rsidTr="00ED2A98">
        <w:trPr>
          <w:trHeight w:val="236"/>
        </w:trPr>
        <w:tc>
          <w:tcPr>
            <w:tcW w:w="429" w:type="pct"/>
            <w:shd w:val="clear" w:color="auto" w:fill="D9D9D9"/>
          </w:tcPr>
          <w:p w:rsidR="00A857EE" w:rsidRDefault="00A857EE" w:rsidP="00A857EE">
            <w:pPr>
              <w:pStyle w:val="BodyText"/>
              <w:spacing w:before="40" w:after="40"/>
              <w:jc w:val="left"/>
              <w:rPr>
                <w:b/>
                <w:sz w:val="18"/>
                <w:szCs w:val="18"/>
              </w:rPr>
            </w:pPr>
            <w:r>
              <w:rPr>
                <w:b/>
                <w:sz w:val="18"/>
                <w:szCs w:val="18"/>
              </w:rPr>
              <w:t>ID</w:t>
            </w:r>
          </w:p>
        </w:tc>
        <w:tc>
          <w:tcPr>
            <w:tcW w:w="1833" w:type="pct"/>
            <w:shd w:val="clear" w:color="auto" w:fill="D9D9D9"/>
          </w:tcPr>
          <w:p w:rsidR="00A857EE" w:rsidRPr="00AC379C" w:rsidRDefault="00A857EE" w:rsidP="00A857EE">
            <w:pPr>
              <w:pStyle w:val="BodyText"/>
              <w:spacing w:before="40" w:after="40"/>
              <w:jc w:val="left"/>
              <w:rPr>
                <w:b/>
                <w:sz w:val="18"/>
                <w:szCs w:val="18"/>
              </w:rPr>
            </w:pPr>
            <w:r>
              <w:rPr>
                <w:b/>
                <w:sz w:val="18"/>
                <w:szCs w:val="18"/>
              </w:rPr>
              <w:t>Názov</w:t>
            </w:r>
          </w:p>
        </w:tc>
        <w:tc>
          <w:tcPr>
            <w:tcW w:w="2371" w:type="pct"/>
            <w:shd w:val="clear" w:color="auto" w:fill="D9D9D9"/>
          </w:tcPr>
          <w:p w:rsidR="00A857EE" w:rsidRDefault="00A857EE" w:rsidP="00A857EE">
            <w:pPr>
              <w:pStyle w:val="BodyText"/>
              <w:spacing w:before="40" w:after="40"/>
              <w:jc w:val="left"/>
              <w:rPr>
                <w:b/>
                <w:sz w:val="18"/>
                <w:szCs w:val="18"/>
              </w:rPr>
            </w:pPr>
            <w:r>
              <w:rPr>
                <w:b/>
                <w:sz w:val="18"/>
                <w:szCs w:val="18"/>
              </w:rPr>
              <w:t>Popis</w:t>
            </w:r>
          </w:p>
        </w:tc>
        <w:tc>
          <w:tcPr>
            <w:tcW w:w="184" w:type="pct"/>
            <w:shd w:val="clear" w:color="auto" w:fill="D9D9D9" w:themeFill="background1" w:themeFillShade="D9"/>
          </w:tcPr>
          <w:p w:rsidR="00A857EE" w:rsidRPr="00AC379C" w:rsidRDefault="00A857EE" w:rsidP="00A857EE">
            <w:pPr>
              <w:spacing w:after="160" w:line="259" w:lineRule="auto"/>
              <w:jc w:val="left"/>
            </w:pPr>
            <w:r>
              <w:rPr>
                <w:b/>
                <w:sz w:val="18"/>
                <w:szCs w:val="18"/>
              </w:rPr>
              <w:t>AS</w:t>
            </w:r>
            <w:r>
              <w:rPr>
                <w:rStyle w:val="FootnoteReference"/>
                <w:b/>
                <w:sz w:val="18"/>
                <w:szCs w:val="18"/>
              </w:rPr>
              <w:footnoteReference w:id="3"/>
            </w:r>
          </w:p>
        </w:tc>
        <w:tc>
          <w:tcPr>
            <w:tcW w:w="183" w:type="pct"/>
            <w:shd w:val="clear" w:color="auto" w:fill="D9D9D9" w:themeFill="background1" w:themeFillShade="D9"/>
          </w:tcPr>
          <w:p w:rsidR="00A857EE" w:rsidRPr="00AC379C" w:rsidRDefault="00A857EE" w:rsidP="00A857EE">
            <w:pPr>
              <w:spacing w:after="160" w:line="259" w:lineRule="auto"/>
              <w:jc w:val="left"/>
            </w:pPr>
            <w:r>
              <w:rPr>
                <w:b/>
                <w:sz w:val="18"/>
                <w:szCs w:val="18"/>
              </w:rPr>
              <w:t>BS</w:t>
            </w:r>
            <w:r>
              <w:rPr>
                <w:rStyle w:val="FootnoteReference"/>
                <w:b/>
                <w:sz w:val="18"/>
                <w:szCs w:val="18"/>
              </w:rPr>
              <w:footnoteReference w:id="4"/>
            </w:r>
          </w:p>
        </w:tc>
      </w:tr>
      <w:tr w:rsidR="008D7C1D" w:rsidRPr="00AC379C" w:rsidTr="008D7C1D">
        <w:trPr>
          <w:trHeight w:val="236"/>
        </w:trPr>
        <w:tc>
          <w:tcPr>
            <w:tcW w:w="429" w:type="pct"/>
            <w:shd w:val="clear" w:color="auto" w:fill="auto"/>
          </w:tcPr>
          <w:p w:rsidR="008D7C1D" w:rsidRPr="006028E4" w:rsidRDefault="006C294E" w:rsidP="00A857EE">
            <w:pPr>
              <w:pStyle w:val="BodyText"/>
              <w:spacing w:before="40" w:after="40"/>
              <w:jc w:val="left"/>
              <w:rPr>
                <w:b/>
                <w:sz w:val="18"/>
                <w:szCs w:val="18"/>
              </w:rPr>
            </w:pPr>
            <w:r w:rsidRPr="006028E4">
              <w:rPr>
                <w:b/>
                <w:sz w:val="18"/>
                <w:szCs w:val="18"/>
              </w:rPr>
              <w:t>BR_1</w:t>
            </w:r>
          </w:p>
        </w:tc>
        <w:tc>
          <w:tcPr>
            <w:tcW w:w="1833" w:type="pct"/>
            <w:shd w:val="clear" w:color="auto" w:fill="auto"/>
          </w:tcPr>
          <w:p w:rsidR="008D7C1D" w:rsidRPr="008D7C1D" w:rsidRDefault="006C294E" w:rsidP="00A857EE">
            <w:pPr>
              <w:pStyle w:val="BodyText"/>
              <w:spacing w:before="40" w:after="40"/>
              <w:jc w:val="left"/>
              <w:rPr>
                <w:sz w:val="18"/>
                <w:szCs w:val="18"/>
              </w:rPr>
            </w:pPr>
            <w:r>
              <w:rPr>
                <w:sz w:val="18"/>
                <w:szCs w:val="18"/>
              </w:rPr>
              <w:t>Integračné rozhrania</w:t>
            </w:r>
          </w:p>
        </w:tc>
        <w:tc>
          <w:tcPr>
            <w:tcW w:w="2371" w:type="pct"/>
            <w:shd w:val="clear" w:color="auto" w:fill="auto"/>
          </w:tcPr>
          <w:p w:rsidR="008D7C1D" w:rsidRPr="008D7C1D" w:rsidRDefault="006C294E" w:rsidP="006C294E">
            <w:pPr>
              <w:pStyle w:val="BodyText"/>
              <w:spacing w:before="40" w:after="40"/>
              <w:jc w:val="left"/>
              <w:rPr>
                <w:sz w:val="18"/>
                <w:szCs w:val="18"/>
              </w:rPr>
            </w:pPr>
            <w:r>
              <w:rPr>
                <w:sz w:val="18"/>
                <w:szCs w:val="18"/>
              </w:rPr>
              <w:t>Rozhrania</w:t>
            </w:r>
            <w:r w:rsidRPr="006C294E">
              <w:rPr>
                <w:sz w:val="18"/>
                <w:szCs w:val="18"/>
              </w:rPr>
              <w:t xml:space="preserve"> pre </w:t>
            </w:r>
            <w:r>
              <w:rPr>
                <w:sz w:val="18"/>
                <w:szCs w:val="18"/>
              </w:rPr>
              <w:t xml:space="preserve">výmenu dát a komunikáciu medzi IS KUZZ a </w:t>
            </w:r>
            <w:r w:rsidRPr="006C294E">
              <w:rPr>
                <w:sz w:val="18"/>
                <w:szCs w:val="18"/>
              </w:rPr>
              <w:t>informačnými systémami</w:t>
            </w:r>
            <w:r>
              <w:rPr>
                <w:sz w:val="18"/>
                <w:szCs w:val="18"/>
              </w:rPr>
              <w:t xml:space="preserve"> externých organizácií</w:t>
            </w:r>
            <w:r w:rsidRPr="006C294E">
              <w:rPr>
                <w:sz w:val="18"/>
                <w:szCs w:val="18"/>
              </w:rPr>
              <w:t>.</w:t>
            </w:r>
          </w:p>
        </w:tc>
        <w:tc>
          <w:tcPr>
            <w:tcW w:w="184" w:type="pct"/>
            <w:shd w:val="clear" w:color="auto" w:fill="auto"/>
          </w:tcPr>
          <w:p w:rsidR="008D7C1D" w:rsidRPr="008D7C1D" w:rsidRDefault="006C294E" w:rsidP="00A857EE">
            <w:pPr>
              <w:spacing w:after="160" w:line="259" w:lineRule="auto"/>
              <w:jc w:val="left"/>
              <w:rPr>
                <w:sz w:val="18"/>
                <w:szCs w:val="18"/>
              </w:rPr>
            </w:pPr>
            <w:r>
              <w:rPr>
                <w:sz w:val="18"/>
                <w:szCs w:val="18"/>
              </w:rPr>
              <w:t>Pl</w:t>
            </w:r>
          </w:p>
        </w:tc>
        <w:tc>
          <w:tcPr>
            <w:tcW w:w="183" w:type="pct"/>
            <w:shd w:val="clear" w:color="auto" w:fill="auto"/>
          </w:tcPr>
          <w:p w:rsidR="008D7C1D" w:rsidRPr="008D7C1D" w:rsidRDefault="006C294E" w:rsidP="00A857EE">
            <w:pPr>
              <w:spacing w:after="160" w:line="259" w:lineRule="auto"/>
              <w:jc w:val="left"/>
              <w:rPr>
                <w:sz w:val="18"/>
                <w:szCs w:val="18"/>
              </w:rPr>
            </w:pPr>
            <w:r>
              <w:rPr>
                <w:sz w:val="18"/>
                <w:szCs w:val="18"/>
              </w:rPr>
              <w:t>N</w:t>
            </w:r>
          </w:p>
        </w:tc>
      </w:tr>
      <w:tr w:rsidR="006C294E" w:rsidRPr="00AC379C" w:rsidTr="008D7C1D">
        <w:trPr>
          <w:trHeight w:val="236"/>
        </w:trPr>
        <w:tc>
          <w:tcPr>
            <w:tcW w:w="429" w:type="pct"/>
            <w:shd w:val="clear" w:color="auto" w:fill="auto"/>
          </w:tcPr>
          <w:p w:rsidR="006C294E" w:rsidRPr="006028E4" w:rsidRDefault="006C294E" w:rsidP="00A857EE">
            <w:pPr>
              <w:pStyle w:val="BodyText"/>
              <w:spacing w:before="40" w:after="40"/>
              <w:jc w:val="left"/>
              <w:rPr>
                <w:b/>
                <w:sz w:val="18"/>
                <w:szCs w:val="18"/>
              </w:rPr>
            </w:pPr>
            <w:r w:rsidRPr="006028E4">
              <w:rPr>
                <w:b/>
                <w:sz w:val="18"/>
                <w:szCs w:val="18"/>
              </w:rPr>
              <w:t>BR_2</w:t>
            </w:r>
          </w:p>
        </w:tc>
        <w:tc>
          <w:tcPr>
            <w:tcW w:w="1833" w:type="pct"/>
            <w:shd w:val="clear" w:color="auto" w:fill="auto"/>
          </w:tcPr>
          <w:p w:rsidR="006C294E" w:rsidRPr="008D7C1D" w:rsidRDefault="006C294E" w:rsidP="006C294E">
            <w:pPr>
              <w:pStyle w:val="BodyText"/>
              <w:spacing w:before="40" w:after="40"/>
              <w:jc w:val="left"/>
              <w:rPr>
                <w:sz w:val="18"/>
                <w:szCs w:val="18"/>
              </w:rPr>
            </w:pPr>
            <w:r>
              <w:rPr>
                <w:sz w:val="18"/>
                <w:szCs w:val="18"/>
              </w:rPr>
              <w:t>Webové rozhrania</w:t>
            </w:r>
          </w:p>
        </w:tc>
        <w:tc>
          <w:tcPr>
            <w:tcW w:w="2371" w:type="pct"/>
            <w:shd w:val="clear" w:color="auto" w:fill="auto"/>
          </w:tcPr>
          <w:p w:rsidR="006C294E" w:rsidRPr="008D7C1D" w:rsidRDefault="006C294E" w:rsidP="00A857EE">
            <w:pPr>
              <w:pStyle w:val="BodyText"/>
              <w:spacing w:before="40" w:after="40"/>
              <w:jc w:val="left"/>
              <w:rPr>
                <w:sz w:val="18"/>
                <w:szCs w:val="18"/>
              </w:rPr>
            </w:pPr>
            <w:r>
              <w:rPr>
                <w:sz w:val="18"/>
                <w:szCs w:val="18"/>
              </w:rPr>
              <w:t>Rozhrania na prístup k dátam a prezentáciu dát z IS KUZZ</w:t>
            </w:r>
          </w:p>
        </w:tc>
        <w:tc>
          <w:tcPr>
            <w:tcW w:w="184" w:type="pct"/>
            <w:shd w:val="clear" w:color="auto" w:fill="auto"/>
          </w:tcPr>
          <w:p w:rsidR="006C294E" w:rsidRPr="008D7C1D" w:rsidRDefault="006C294E" w:rsidP="00A857EE">
            <w:pPr>
              <w:spacing w:after="160" w:line="259" w:lineRule="auto"/>
              <w:jc w:val="left"/>
              <w:rPr>
                <w:sz w:val="18"/>
                <w:szCs w:val="18"/>
              </w:rPr>
            </w:pPr>
            <w:r>
              <w:rPr>
                <w:sz w:val="18"/>
                <w:szCs w:val="18"/>
              </w:rPr>
              <w:t>Pl</w:t>
            </w:r>
          </w:p>
        </w:tc>
        <w:tc>
          <w:tcPr>
            <w:tcW w:w="183" w:type="pct"/>
            <w:shd w:val="clear" w:color="auto" w:fill="auto"/>
          </w:tcPr>
          <w:p w:rsidR="006C294E" w:rsidRPr="008D7C1D" w:rsidRDefault="006C294E" w:rsidP="00A857EE">
            <w:pPr>
              <w:spacing w:after="160" w:line="259" w:lineRule="auto"/>
              <w:jc w:val="left"/>
              <w:rPr>
                <w:sz w:val="18"/>
                <w:szCs w:val="18"/>
              </w:rPr>
            </w:pPr>
            <w:r>
              <w:rPr>
                <w:sz w:val="18"/>
                <w:szCs w:val="18"/>
              </w:rPr>
              <w:t>N</w:t>
            </w:r>
          </w:p>
        </w:tc>
      </w:tr>
    </w:tbl>
    <w:p w:rsidR="00653EB5" w:rsidRPr="00653EB5" w:rsidRDefault="00653EB5" w:rsidP="00653EB5"/>
    <w:p w:rsidR="000C3C97" w:rsidRDefault="000C3C97" w:rsidP="000C3C97">
      <w:pPr>
        <w:pStyle w:val="Heading3"/>
      </w:pPr>
      <w:r>
        <w:t>Biznis procesy</w:t>
      </w:r>
    </w:p>
    <w:p w:rsidR="00653EB5" w:rsidRDefault="00653EB5" w:rsidP="00653EB5">
      <w:r w:rsidRPr="00653EB5">
        <w:t>Element správania, ktorý zoskupuje správanie založené na usporiadaní aktivít.</w:t>
      </w:r>
    </w:p>
    <w:p w:rsidR="001E3580" w:rsidRDefault="001E3580" w:rsidP="001E3580">
      <w:pPr>
        <w:pStyle w:val="Caption"/>
        <w:keepNext/>
        <w:jc w:val="left"/>
      </w:pPr>
      <w:bookmarkStart w:id="19" w:name="_Toc486863334"/>
      <w:r>
        <w:t xml:space="preserve">Tabuľka </w:t>
      </w:r>
      <w:fldSimple w:instr=" SEQ Tabuľka \* ARABIC ">
        <w:r w:rsidR="00534BE4">
          <w:rPr>
            <w:noProof/>
          </w:rPr>
          <w:t>10</w:t>
        </w:r>
      </w:fldSimple>
      <w:r>
        <w:t xml:space="preserve"> Biznis procesy</w:t>
      </w:r>
      <w:bookmarkEnd w:id="19"/>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4"/>
        <w:gridCol w:w="2401"/>
        <w:gridCol w:w="1385"/>
        <w:gridCol w:w="5788"/>
        <w:gridCol w:w="2371"/>
        <w:gridCol w:w="560"/>
        <w:gridCol w:w="495"/>
      </w:tblGrid>
      <w:tr w:rsidR="00A857EE" w:rsidRPr="00AC379C" w:rsidTr="00ED2A98">
        <w:trPr>
          <w:trHeight w:val="159"/>
        </w:trPr>
        <w:tc>
          <w:tcPr>
            <w:tcW w:w="355" w:type="pct"/>
            <w:shd w:val="clear" w:color="auto" w:fill="D9D9D9"/>
          </w:tcPr>
          <w:p w:rsidR="00A857EE" w:rsidRDefault="00A857EE" w:rsidP="00A857EE">
            <w:pPr>
              <w:pStyle w:val="BodyText"/>
              <w:spacing w:before="40" w:after="40"/>
              <w:jc w:val="left"/>
              <w:rPr>
                <w:b/>
                <w:sz w:val="18"/>
                <w:szCs w:val="18"/>
              </w:rPr>
            </w:pPr>
            <w:r>
              <w:rPr>
                <w:b/>
                <w:sz w:val="18"/>
                <w:szCs w:val="18"/>
              </w:rPr>
              <w:t>ID</w:t>
            </w:r>
          </w:p>
        </w:tc>
        <w:tc>
          <w:tcPr>
            <w:tcW w:w="858" w:type="pct"/>
            <w:shd w:val="clear" w:color="auto" w:fill="D9D9D9"/>
          </w:tcPr>
          <w:p w:rsidR="00A857EE" w:rsidRPr="00AC379C" w:rsidRDefault="00A857EE" w:rsidP="00A857EE">
            <w:pPr>
              <w:pStyle w:val="BodyText"/>
              <w:spacing w:before="40" w:after="40"/>
              <w:jc w:val="left"/>
              <w:rPr>
                <w:b/>
                <w:sz w:val="18"/>
                <w:szCs w:val="18"/>
              </w:rPr>
            </w:pPr>
            <w:r>
              <w:rPr>
                <w:b/>
                <w:sz w:val="18"/>
                <w:szCs w:val="18"/>
              </w:rPr>
              <w:t>Názov</w:t>
            </w:r>
          </w:p>
        </w:tc>
        <w:tc>
          <w:tcPr>
            <w:tcW w:w="495" w:type="pct"/>
            <w:shd w:val="clear" w:color="auto" w:fill="D9D9D9"/>
          </w:tcPr>
          <w:p w:rsidR="00A857EE" w:rsidRDefault="00A857EE" w:rsidP="00A857EE">
            <w:pPr>
              <w:pStyle w:val="BodyText"/>
              <w:spacing w:before="40" w:after="40"/>
              <w:jc w:val="left"/>
              <w:rPr>
                <w:b/>
                <w:sz w:val="18"/>
                <w:szCs w:val="18"/>
              </w:rPr>
            </w:pPr>
            <w:r>
              <w:rPr>
                <w:b/>
                <w:sz w:val="18"/>
                <w:szCs w:val="18"/>
              </w:rPr>
              <w:t>Verzia</w:t>
            </w:r>
          </w:p>
        </w:tc>
        <w:tc>
          <w:tcPr>
            <w:tcW w:w="2068" w:type="pct"/>
            <w:shd w:val="clear" w:color="auto" w:fill="D9D9D9"/>
          </w:tcPr>
          <w:p w:rsidR="00A857EE" w:rsidRDefault="00A857EE" w:rsidP="00A857EE">
            <w:pPr>
              <w:pStyle w:val="BodyText"/>
              <w:spacing w:before="40" w:after="40"/>
              <w:jc w:val="left"/>
              <w:rPr>
                <w:b/>
                <w:sz w:val="18"/>
                <w:szCs w:val="18"/>
              </w:rPr>
            </w:pPr>
            <w:r>
              <w:rPr>
                <w:b/>
                <w:sz w:val="18"/>
                <w:szCs w:val="18"/>
              </w:rPr>
              <w:t>Popis</w:t>
            </w:r>
          </w:p>
        </w:tc>
        <w:tc>
          <w:tcPr>
            <w:tcW w:w="847" w:type="pct"/>
            <w:shd w:val="clear" w:color="auto" w:fill="D9D9D9"/>
          </w:tcPr>
          <w:p w:rsidR="00A857EE" w:rsidRPr="00AC379C" w:rsidRDefault="00A857EE" w:rsidP="00A857EE">
            <w:pPr>
              <w:pStyle w:val="BodyText"/>
              <w:spacing w:before="40" w:after="40"/>
              <w:jc w:val="left"/>
              <w:rPr>
                <w:b/>
                <w:sz w:val="18"/>
                <w:szCs w:val="18"/>
              </w:rPr>
            </w:pPr>
            <w:r>
              <w:rPr>
                <w:b/>
                <w:sz w:val="18"/>
                <w:szCs w:val="18"/>
              </w:rPr>
              <w:t>Gestor</w:t>
            </w:r>
          </w:p>
        </w:tc>
        <w:tc>
          <w:tcPr>
            <w:tcW w:w="200" w:type="pct"/>
            <w:shd w:val="clear" w:color="auto" w:fill="D9D9D9"/>
          </w:tcPr>
          <w:p w:rsidR="00A857EE" w:rsidRDefault="00A857EE" w:rsidP="00A857EE">
            <w:pPr>
              <w:pStyle w:val="BodyText"/>
              <w:spacing w:before="40" w:after="40"/>
              <w:jc w:val="left"/>
              <w:rPr>
                <w:b/>
                <w:sz w:val="18"/>
                <w:szCs w:val="18"/>
              </w:rPr>
            </w:pPr>
            <w:r>
              <w:rPr>
                <w:b/>
                <w:sz w:val="18"/>
                <w:szCs w:val="18"/>
              </w:rPr>
              <w:t>AS</w:t>
            </w:r>
          </w:p>
        </w:tc>
        <w:tc>
          <w:tcPr>
            <w:tcW w:w="177" w:type="pct"/>
            <w:shd w:val="clear" w:color="auto" w:fill="D9D9D9"/>
          </w:tcPr>
          <w:p w:rsidR="00A857EE" w:rsidRDefault="00A857EE" w:rsidP="00A857EE">
            <w:pPr>
              <w:pStyle w:val="BodyText"/>
              <w:spacing w:before="40" w:after="40"/>
              <w:jc w:val="left"/>
              <w:rPr>
                <w:b/>
                <w:sz w:val="18"/>
                <w:szCs w:val="18"/>
              </w:rPr>
            </w:pPr>
            <w:r>
              <w:rPr>
                <w:b/>
                <w:sz w:val="18"/>
                <w:szCs w:val="18"/>
              </w:rPr>
              <w:t>BS</w:t>
            </w:r>
          </w:p>
        </w:tc>
      </w:tr>
      <w:tr w:rsidR="00FC70EE" w:rsidRPr="00AC379C" w:rsidTr="00ED2A98">
        <w:trPr>
          <w:trHeight w:val="163"/>
        </w:trPr>
        <w:tc>
          <w:tcPr>
            <w:tcW w:w="355" w:type="pct"/>
          </w:tcPr>
          <w:p w:rsidR="00FC70EE" w:rsidRPr="006028E4" w:rsidRDefault="00647C4C" w:rsidP="00FC70EE">
            <w:pPr>
              <w:pStyle w:val="BodyText"/>
              <w:spacing w:before="40" w:after="40"/>
              <w:jc w:val="left"/>
              <w:rPr>
                <w:b/>
                <w:sz w:val="18"/>
                <w:szCs w:val="18"/>
              </w:rPr>
            </w:pPr>
            <w:r>
              <w:rPr>
                <w:b/>
                <w:sz w:val="18"/>
                <w:szCs w:val="18"/>
              </w:rPr>
              <w:t>BP_1</w:t>
            </w:r>
          </w:p>
        </w:tc>
        <w:tc>
          <w:tcPr>
            <w:tcW w:w="858" w:type="pct"/>
            <w:shd w:val="clear" w:color="auto" w:fill="auto"/>
          </w:tcPr>
          <w:p w:rsidR="00FC70EE" w:rsidRDefault="00FC70EE" w:rsidP="00FC70EE">
            <w:pPr>
              <w:pStyle w:val="BodyText"/>
              <w:spacing w:before="40" w:after="40"/>
              <w:jc w:val="left"/>
              <w:rPr>
                <w:sz w:val="18"/>
                <w:szCs w:val="18"/>
              </w:rPr>
            </w:pPr>
            <w:r w:rsidRPr="00FC70EE">
              <w:rPr>
                <w:sz w:val="18"/>
                <w:szCs w:val="18"/>
              </w:rPr>
              <w:t>Definovanie rozsahu KÚZZ</w:t>
            </w:r>
          </w:p>
        </w:tc>
        <w:tc>
          <w:tcPr>
            <w:tcW w:w="495" w:type="pct"/>
          </w:tcPr>
          <w:p w:rsidR="00FC70EE" w:rsidRDefault="00FC70EE" w:rsidP="00FC70EE">
            <w:pPr>
              <w:pStyle w:val="BodyText"/>
              <w:spacing w:before="40" w:after="40"/>
              <w:jc w:val="left"/>
              <w:rPr>
                <w:sz w:val="18"/>
                <w:szCs w:val="18"/>
              </w:rPr>
            </w:pPr>
            <w:r>
              <w:rPr>
                <w:sz w:val="18"/>
                <w:szCs w:val="18"/>
              </w:rPr>
              <w:t>1.0</w:t>
            </w:r>
          </w:p>
        </w:tc>
        <w:tc>
          <w:tcPr>
            <w:tcW w:w="2068" w:type="pct"/>
          </w:tcPr>
          <w:p w:rsidR="00FC70EE" w:rsidRDefault="00FC70EE" w:rsidP="00FC70EE">
            <w:pPr>
              <w:pStyle w:val="BodyText"/>
              <w:spacing w:before="40" w:after="40"/>
              <w:jc w:val="left"/>
              <w:rPr>
                <w:sz w:val="18"/>
                <w:szCs w:val="18"/>
              </w:rPr>
            </w:pPr>
            <w:r>
              <w:rPr>
                <w:sz w:val="18"/>
                <w:szCs w:val="18"/>
              </w:rPr>
              <w:t>Proces definovania registrov, číselníkov a údajov, ktoré majú</w:t>
            </w:r>
            <w:r w:rsidRPr="00FC70EE">
              <w:rPr>
                <w:sz w:val="18"/>
                <w:szCs w:val="18"/>
              </w:rPr>
              <w:t xml:space="preserve"> b</w:t>
            </w:r>
            <w:r>
              <w:rPr>
                <w:sz w:val="18"/>
                <w:szCs w:val="18"/>
              </w:rPr>
              <w:t>yť</w:t>
            </w:r>
            <w:r w:rsidRPr="00FC70EE">
              <w:rPr>
                <w:sz w:val="18"/>
                <w:szCs w:val="18"/>
              </w:rPr>
              <w:t xml:space="preserve"> súčasťou konsolidovanej údajovej základne rezortu zdravotníctva</w:t>
            </w:r>
          </w:p>
        </w:tc>
        <w:tc>
          <w:tcPr>
            <w:tcW w:w="847" w:type="pct"/>
            <w:shd w:val="clear" w:color="auto" w:fill="auto"/>
          </w:tcPr>
          <w:p w:rsidR="00FC70EE" w:rsidRDefault="00FC70EE" w:rsidP="00FC70EE">
            <w:pPr>
              <w:pStyle w:val="BodyText"/>
              <w:spacing w:before="40" w:after="40"/>
              <w:jc w:val="left"/>
              <w:rPr>
                <w:sz w:val="18"/>
                <w:szCs w:val="18"/>
              </w:rPr>
            </w:pPr>
            <w:r>
              <w:rPr>
                <w:sz w:val="18"/>
                <w:szCs w:val="18"/>
              </w:rPr>
              <w:t>MZ SR</w:t>
            </w:r>
          </w:p>
        </w:tc>
        <w:tc>
          <w:tcPr>
            <w:tcW w:w="200" w:type="pct"/>
          </w:tcPr>
          <w:p w:rsidR="00FC70EE" w:rsidRPr="006B1195" w:rsidRDefault="00FC70EE" w:rsidP="00FC70EE">
            <w:pPr>
              <w:pStyle w:val="BodyText"/>
              <w:spacing w:before="40" w:after="40"/>
              <w:jc w:val="left"/>
              <w:rPr>
                <w:sz w:val="18"/>
              </w:rPr>
            </w:pPr>
            <w:proofErr w:type="spellStart"/>
            <w:r>
              <w:rPr>
                <w:sz w:val="18"/>
              </w:rPr>
              <w:t>Pl</w:t>
            </w:r>
            <w:proofErr w:type="spellEnd"/>
          </w:p>
        </w:tc>
        <w:tc>
          <w:tcPr>
            <w:tcW w:w="177" w:type="pct"/>
          </w:tcPr>
          <w:p w:rsidR="00FC70EE" w:rsidRPr="00AC379C" w:rsidRDefault="00FC70EE" w:rsidP="00FC70EE">
            <w:pPr>
              <w:pStyle w:val="BodyText"/>
              <w:spacing w:before="40" w:after="40"/>
              <w:jc w:val="left"/>
              <w:rPr>
                <w:sz w:val="18"/>
                <w:szCs w:val="18"/>
              </w:rPr>
            </w:pPr>
            <w:r>
              <w:rPr>
                <w:sz w:val="18"/>
                <w:szCs w:val="18"/>
              </w:rPr>
              <w:t>N</w:t>
            </w:r>
          </w:p>
        </w:tc>
      </w:tr>
      <w:tr w:rsidR="00FC70EE" w:rsidRPr="00AC379C" w:rsidTr="00ED2A98">
        <w:trPr>
          <w:trHeight w:val="163"/>
        </w:trPr>
        <w:tc>
          <w:tcPr>
            <w:tcW w:w="355" w:type="pct"/>
          </w:tcPr>
          <w:p w:rsidR="00FC70EE" w:rsidRPr="006028E4" w:rsidRDefault="00647C4C" w:rsidP="00FC70EE">
            <w:pPr>
              <w:pStyle w:val="BodyText"/>
              <w:spacing w:before="40" w:after="40"/>
              <w:jc w:val="left"/>
              <w:rPr>
                <w:b/>
                <w:sz w:val="18"/>
                <w:szCs w:val="18"/>
              </w:rPr>
            </w:pPr>
            <w:r>
              <w:rPr>
                <w:b/>
                <w:sz w:val="18"/>
                <w:szCs w:val="18"/>
              </w:rPr>
              <w:t>BP_2</w:t>
            </w:r>
          </w:p>
        </w:tc>
        <w:tc>
          <w:tcPr>
            <w:tcW w:w="858" w:type="pct"/>
            <w:shd w:val="clear" w:color="auto" w:fill="auto"/>
          </w:tcPr>
          <w:p w:rsidR="00FC70EE" w:rsidRDefault="00FC70EE" w:rsidP="00FC70EE">
            <w:pPr>
              <w:pStyle w:val="BodyText"/>
              <w:spacing w:before="40" w:after="40"/>
              <w:jc w:val="left"/>
              <w:rPr>
                <w:sz w:val="18"/>
                <w:szCs w:val="18"/>
              </w:rPr>
            </w:pPr>
            <w:r w:rsidRPr="00FC70EE">
              <w:rPr>
                <w:sz w:val="18"/>
                <w:szCs w:val="18"/>
              </w:rPr>
              <w:t>Definovanie štandardov údajov KÚZZ</w:t>
            </w:r>
          </w:p>
        </w:tc>
        <w:tc>
          <w:tcPr>
            <w:tcW w:w="495" w:type="pct"/>
          </w:tcPr>
          <w:p w:rsidR="00FC70EE" w:rsidRDefault="00FC70EE" w:rsidP="00FC70EE">
            <w:pPr>
              <w:pStyle w:val="BodyText"/>
              <w:spacing w:before="40" w:after="40"/>
              <w:jc w:val="left"/>
              <w:rPr>
                <w:sz w:val="18"/>
                <w:szCs w:val="18"/>
              </w:rPr>
            </w:pPr>
            <w:r>
              <w:rPr>
                <w:sz w:val="18"/>
                <w:szCs w:val="18"/>
              </w:rPr>
              <w:t>1.0</w:t>
            </w:r>
          </w:p>
        </w:tc>
        <w:tc>
          <w:tcPr>
            <w:tcW w:w="2068" w:type="pct"/>
          </w:tcPr>
          <w:p w:rsidR="00FC70EE" w:rsidRDefault="00FC70EE" w:rsidP="00FC70EE">
            <w:pPr>
              <w:pStyle w:val="BodyText"/>
              <w:spacing w:before="40" w:after="40"/>
              <w:jc w:val="left"/>
              <w:rPr>
                <w:sz w:val="18"/>
                <w:szCs w:val="18"/>
              </w:rPr>
            </w:pPr>
            <w:r>
              <w:rPr>
                <w:sz w:val="18"/>
                <w:szCs w:val="18"/>
              </w:rPr>
              <w:t>Proces definovania štandardov údajov poskytovaných</w:t>
            </w:r>
            <w:r w:rsidRPr="00FC70EE">
              <w:rPr>
                <w:sz w:val="18"/>
                <w:szCs w:val="18"/>
              </w:rPr>
              <w:t xml:space="preserve"> do KÚZZ, napríklad v súvislosti s formátom údajov, typom dávok, frekvenciou aktualizácie, a pod.</w:t>
            </w:r>
          </w:p>
        </w:tc>
        <w:tc>
          <w:tcPr>
            <w:tcW w:w="847" w:type="pct"/>
            <w:shd w:val="clear" w:color="auto" w:fill="auto"/>
          </w:tcPr>
          <w:p w:rsidR="00FC70EE" w:rsidRDefault="00FC70EE" w:rsidP="00FC70EE">
            <w:pPr>
              <w:pStyle w:val="BodyText"/>
              <w:spacing w:before="40" w:after="40"/>
              <w:jc w:val="left"/>
              <w:rPr>
                <w:sz w:val="18"/>
                <w:szCs w:val="18"/>
              </w:rPr>
            </w:pPr>
            <w:r>
              <w:rPr>
                <w:sz w:val="18"/>
                <w:szCs w:val="18"/>
              </w:rPr>
              <w:t>MZ SR</w:t>
            </w:r>
          </w:p>
        </w:tc>
        <w:tc>
          <w:tcPr>
            <w:tcW w:w="200" w:type="pct"/>
          </w:tcPr>
          <w:p w:rsidR="00FC70EE" w:rsidRPr="006B1195" w:rsidRDefault="00FC70EE" w:rsidP="00FC70EE">
            <w:pPr>
              <w:pStyle w:val="BodyText"/>
              <w:spacing w:before="40" w:after="40"/>
              <w:jc w:val="left"/>
              <w:rPr>
                <w:sz w:val="18"/>
              </w:rPr>
            </w:pPr>
            <w:proofErr w:type="spellStart"/>
            <w:r>
              <w:rPr>
                <w:sz w:val="18"/>
              </w:rPr>
              <w:t>Pl</w:t>
            </w:r>
            <w:proofErr w:type="spellEnd"/>
          </w:p>
        </w:tc>
        <w:tc>
          <w:tcPr>
            <w:tcW w:w="177" w:type="pct"/>
          </w:tcPr>
          <w:p w:rsidR="00FC70EE" w:rsidRPr="00AC379C" w:rsidRDefault="00FC70EE" w:rsidP="00FC70EE">
            <w:pPr>
              <w:pStyle w:val="BodyText"/>
              <w:spacing w:before="40" w:after="40"/>
              <w:jc w:val="left"/>
              <w:rPr>
                <w:sz w:val="18"/>
                <w:szCs w:val="18"/>
              </w:rPr>
            </w:pPr>
            <w:r>
              <w:rPr>
                <w:sz w:val="18"/>
                <w:szCs w:val="18"/>
              </w:rPr>
              <w:t>N</w:t>
            </w:r>
          </w:p>
        </w:tc>
      </w:tr>
      <w:tr w:rsidR="00FC70EE" w:rsidRPr="00AC379C" w:rsidTr="00ED2A98">
        <w:trPr>
          <w:trHeight w:val="163"/>
        </w:trPr>
        <w:tc>
          <w:tcPr>
            <w:tcW w:w="355" w:type="pct"/>
          </w:tcPr>
          <w:p w:rsidR="00FC70EE" w:rsidRPr="006028E4" w:rsidRDefault="00647C4C" w:rsidP="00FC70EE">
            <w:pPr>
              <w:pStyle w:val="BodyText"/>
              <w:spacing w:before="40" w:after="40"/>
              <w:jc w:val="left"/>
              <w:rPr>
                <w:b/>
                <w:sz w:val="18"/>
                <w:szCs w:val="18"/>
              </w:rPr>
            </w:pPr>
            <w:r>
              <w:rPr>
                <w:b/>
                <w:sz w:val="18"/>
                <w:szCs w:val="18"/>
              </w:rPr>
              <w:t>BP_3</w:t>
            </w:r>
          </w:p>
        </w:tc>
        <w:tc>
          <w:tcPr>
            <w:tcW w:w="858" w:type="pct"/>
            <w:shd w:val="clear" w:color="auto" w:fill="auto"/>
          </w:tcPr>
          <w:p w:rsidR="00FC70EE" w:rsidRDefault="00FC70EE" w:rsidP="00FC70EE">
            <w:pPr>
              <w:pStyle w:val="BodyText"/>
              <w:spacing w:before="40" w:after="40"/>
              <w:jc w:val="left"/>
              <w:rPr>
                <w:sz w:val="18"/>
                <w:szCs w:val="18"/>
              </w:rPr>
            </w:pPr>
            <w:r w:rsidRPr="00FC70EE">
              <w:rPr>
                <w:sz w:val="18"/>
                <w:szCs w:val="18"/>
              </w:rPr>
              <w:t>Riadenie životného cyklu registrov a údajov</w:t>
            </w:r>
          </w:p>
        </w:tc>
        <w:tc>
          <w:tcPr>
            <w:tcW w:w="495" w:type="pct"/>
          </w:tcPr>
          <w:p w:rsidR="00FC70EE" w:rsidRDefault="00FC70EE" w:rsidP="00FC70EE">
            <w:pPr>
              <w:pStyle w:val="BodyText"/>
              <w:spacing w:before="40" w:after="40"/>
              <w:jc w:val="left"/>
              <w:rPr>
                <w:sz w:val="18"/>
                <w:szCs w:val="18"/>
              </w:rPr>
            </w:pPr>
            <w:r>
              <w:rPr>
                <w:sz w:val="18"/>
                <w:szCs w:val="18"/>
              </w:rPr>
              <w:t>1.0</w:t>
            </w:r>
          </w:p>
        </w:tc>
        <w:tc>
          <w:tcPr>
            <w:tcW w:w="2068" w:type="pct"/>
          </w:tcPr>
          <w:p w:rsidR="00FC70EE" w:rsidRDefault="00FC70EE" w:rsidP="00FC70EE">
            <w:pPr>
              <w:pStyle w:val="BodyText"/>
              <w:spacing w:before="40" w:after="40"/>
              <w:jc w:val="left"/>
              <w:rPr>
                <w:sz w:val="18"/>
                <w:szCs w:val="18"/>
              </w:rPr>
            </w:pPr>
            <w:r>
              <w:rPr>
                <w:sz w:val="18"/>
                <w:szCs w:val="18"/>
              </w:rPr>
              <w:t>Proces riadenia životného cyklu registrov a údajov, ako požiadavky na zriadenie/zrušenie, zmenové požiadavky</w:t>
            </w:r>
          </w:p>
        </w:tc>
        <w:tc>
          <w:tcPr>
            <w:tcW w:w="847" w:type="pct"/>
            <w:shd w:val="clear" w:color="auto" w:fill="auto"/>
          </w:tcPr>
          <w:p w:rsidR="00FC70EE" w:rsidRDefault="00FC70EE" w:rsidP="00FC70EE">
            <w:pPr>
              <w:pStyle w:val="BodyText"/>
              <w:spacing w:before="40" w:after="40"/>
              <w:jc w:val="left"/>
              <w:rPr>
                <w:sz w:val="18"/>
                <w:szCs w:val="18"/>
              </w:rPr>
            </w:pPr>
            <w:r>
              <w:rPr>
                <w:sz w:val="18"/>
                <w:szCs w:val="18"/>
              </w:rPr>
              <w:t>MZ SR</w:t>
            </w:r>
          </w:p>
        </w:tc>
        <w:tc>
          <w:tcPr>
            <w:tcW w:w="200" w:type="pct"/>
          </w:tcPr>
          <w:p w:rsidR="00FC70EE" w:rsidRPr="006B1195" w:rsidRDefault="00FC70EE" w:rsidP="00FC70EE">
            <w:pPr>
              <w:pStyle w:val="BodyText"/>
              <w:spacing w:before="40" w:after="40"/>
              <w:jc w:val="left"/>
              <w:rPr>
                <w:sz w:val="18"/>
              </w:rPr>
            </w:pPr>
            <w:proofErr w:type="spellStart"/>
            <w:r>
              <w:rPr>
                <w:sz w:val="18"/>
              </w:rPr>
              <w:t>Pl</w:t>
            </w:r>
            <w:proofErr w:type="spellEnd"/>
          </w:p>
        </w:tc>
        <w:tc>
          <w:tcPr>
            <w:tcW w:w="177" w:type="pct"/>
          </w:tcPr>
          <w:p w:rsidR="00FC70EE" w:rsidRPr="00AC379C" w:rsidRDefault="00FC70EE" w:rsidP="00FC70EE">
            <w:pPr>
              <w:pStyle w:val="BodyText"/>
              <w:spacing w:before="40" w:after="40"/>
              <w:jc w:val="left"/>
              <w:rPr>
                <w:sz w:val="18"/>
                <w:szCs w:val="18"/>
              </w:rPr>
            </w:pPr>
            <w:r>
              <w:rPr>
                <w:sz w:val="18"/>
                <w:szCs w:val="18"/>
              </w:rPr>
              <w:t>N</w:t>
            </w:r>
          </w:p>
        </w:tc>
      </w:tr>
      <w:tr w:rsidR="00FC70EE" w:rsidRPr="00AC379C" w:rsidTr="00ED2A98">
        <w:trPr>
          <w:trHeight w:val="163"/>
        </w:trPr>
        <w:tc>
          <w:tcPr>
            <w:tcW w:w="355" w:type="pct"/>
          </w:tcPr>
          <w:p w:rsidR="00FC70EE" w:rsidRPr="006028E4" w:rsidRDefault="00647C4C" w:rsidP="00FC70EE">
            <w:pPr>
              <w:pStyle w:val="BodyText"/>
              <w:spacing w:before="40" w:after="40"/>
              <w:jc w:val="left"/>
              <w:rPr>
                <w:b/>
                <w:sz w:val="18"/>
                <w:szCs w:val="18"/>
              </w:rPr>
            </w:pPr>
            <w:r>
              <w:rPr>
                <w:b/>
                <w:sz w:val="18"/>
                <w:szCs w:val="18"/>
              </w:rPr>
              <w:t>BP_4</w:t>
            </w:r>
          </w:p>
        </w:tc>
        <w:tc>
          <w:tcPr>
            <w:tcW w:w="858" w:type="pct"/>
            <w:shd w:val="clear" w:color="auto" w:fill="auto"/>
          </w:tcPr>
          <w:p w:rsidR="00FC70EE" w:rsidRDefault="00FC70EE" w:rsidP="00FC70EE">
            <w:pPr>
              <w:pStyle w:val="BodyText"/>
              <w:spacing w:before="40" w:after="40"/>
              <w:jc w:val="left"/>
              <w:rPr>
                <w:sz w:val="18"/>
                <w:szCs w:val="18"/>
              </w:rPr>
            </w:pPr>
            <w:r w:rsidRPr="00FC70EE">
              <w:rPr>
                <w:sz w:val="18"/>
                <w:szCs w:val="18"/>
              </w:rPr>
              <w:t>Riadenie oprávnení pre prístup k údajom</w:t>
            </w:r>
          </w:p>
        </w:tc>
        <w:tc>
          <w:tcPr>
            <w:tcW w:w="495" w:type="pct"/>
          </w:tcPr>
          <w:p w:rsidR="00FC70EE" w:rsidRDefault="00FC70EE" w:rsidP="00FC70EE">
            <w:pPr>
              <w:pStyle w:val="BodyText"/>
              <w:spacing w:before="40" w:after="40"/>
              <w:jc w:val="left"/>
              <w:rPr>
                <w:sz w:val="18"/>
                <w:szCs w:val="18"/>
              </w:rPr>
            </w:pPr>
            <w:r>
              <w:rPr>
                <w:sz w:val="18"/>
                <w:szCs w:val="18"/>
              </w:rPr>
              <w:t>1.0</w:t>
            </w:r>
          </w:p>
        </w:tc>
        <w:tc>
          <w:tcPr>
            <w:tcW w:w="2068" w:type="pct"/>
          </w:tcPr>
          <w:p w:rsidR="00FC70EE" w:rsidRDefault="00FC70EE" w:rsidP="00FC70EE">
            <w:pPr>
              <w:pStyle w:val="BodyText"/>
              <w:spacing w:before="40" w:after="40"/>
              <w:jc w:val="left"/>
              <w:rPr>
                <w:sz w:val="18"/>
                <w:szCs w:val="18"/>
              </w:rPr>
            </w:pPr>
            <w:r>
              <w:rPr>
                <w:sz w:val="18"/>
                <w:szCs w:val="18"/>
              </w:rPr>
              <w:t xml:space="preserve">Proces riadenia </w:t>
            </w:r>
            <w:r w:rsidRPr="00FC70EE">
              <w:rPr>
                <w:sz w:val="18"/>
                <w:szCs w:val="18"/>
              </w:rPr>
              <w:t>oprávnení pre prístup k jednotlivým registrom, prípadne vybraným údajom z registrov (atribúty, entity) pre jednotlivé subjekty požadujúce údaje</w:t>
            </w:r>
          </w:p>
        </w:tc>
        <w:tc>
          <w:tcPr>
            <w:tcW w:w="847" w:type="pct"/>
            <w:shd w:val="clear" w:color="auto" w:fill="auto"/>
          </w:tcPr>
          <w:p w:rsidR="00FC70EE" w:rsidRDefault="00FC70EE" w:rsidP="00FC70EE">
            <w:pPr>
              <w:pStyle w:val="BodyText"/>
              <w:spacing w:before="40" w:after="40"/>
              <w:jc w:val="left"/>
              <w:rPr>
                <w:sz w:val="18"/>
                <w:szCs w:val="18"/>
              </w:rPr>
            </w:pPr>
            <w:r>
              <w:rPr>
                <w:sz w:val="18"/>
                <w:szCs w:val="18"/>
              </w:rPr>
              <w:t>MZ SR</w:t>
            </w:r>
          </w:p>
        </w:tc>
        <w:tc>
          <w:tcPr>
            <w:tcW w:w="200" w:type="pct"/>
          </w:tcPr>
          <w:p w:rsidR="00FC70EE" w:rsidRPr="006B1195" w:rsidRDefault="00FC70EE" w:rsidP="00FC70EE">
            <w:pPr>
              <w:pStyle w:val="BodyText"/>
              <w:spacing w:before="40" w:after="40"/>
              <w:jc w:val="left"/>
              <w:rPr>
                <w:sz w:val="18"/>
              </w:rPr>
            </w:pPr>
            <w:proofErr w:type="spellStart"/>
            <w:r>
              <w:rPr>
                <w:sz w:val="18"/>
              </w:rPr>
              <w:t>Pl</w:t>
            </w:r>
            <w:proofErr w:type="spellEnd"/>
          </w:p>
        </w:tc>
        <w:tc>
          <w:tcPr>
            <w:tcW w:w="177" w:type="pct"/>
          </w:tcPr>
          <w:p w:rsidR="00FC70EE" w:rsidRPr="00AC379C" w:rsidRDefault="00FC70EE" w:rsidP="00FC70EE">
            <w:pPr>
              <w:pStyle w:val="BodyText"/>
              <w:spacing w:before="40" w:after="40"/>
              <w:jc w:val="left"/>
              <w:rPr>
                <w:sz w:val="18"/>
                <w:szCs w:val="18"/>
              </w:rPr>
            </w:pPr>
            <w:r>
              <w:rPr>
                <w:sz w:val="18"/>
                <w:szCs w:val="18"/>
              </w:rPr>
              <w:t>N</w:t>
            </w:r>
          </w:p>
        </w:tc>
      </w:tr>
      <w:tr w:rsidR="00FC70EE" w:rsidRPr="00AC379C" w:rsidTr="00ED2A98">
        <w:trPr>
          <w:trHeight w:val="163"/>
        </w:trPr>
        <w:tc>
          <w:tcPr>
            <w:tcW w:w="355" w:type="pct"/>
          </w:tcPr>
          <w:p w:rsidR="00FC70EE" w:rsidRPr="006028E4" w:rsidRDefault="00647C4C" w:rsidP="00FC70EE">
            <w:pPr>
              <w:pStyle w:val="BodyText"/>
              <w:spacing w:before="40" w:after="40"/>
              <w:jc w:val="left"/>
              <w:rPr>
                <w:b/>
                <w:sz w:val="18"/>
                <w:szCs w:val="18"/>
              </w:rPr>
            </w:pPr>
            <w:r>
              <w:rPr>
                <w:b/>
                <w:sz w:val="18"/>
                <w:szCs w:val="18"/>
              </w:rPr>
              <w:t>BP_5</w:t>
            </w:r>
          </w:p>
        </w:tc>
        <w:tc>
          <w:tcPr>
            <w:tcW w:w="858" w:type="pct"/>
            <w:shd w:val="clear" w:color="auto" w:fill="auto"/>
          </w:tcPr>
          <w:p w:rsidR="00FC70EE" w:rsidRDefault="00FC70EE" w:rsidP="00FC70EE">
            <w:pPr>
              <w:pStyle w:val="BodyText"/>
              <w:spacing w:before="40" w:after="40"/>
              <w:jc w:val="left"/>
              <w:rPr>
                <w:sz w:val="18"/>
                <w:szCs w:val="18"/>
              </w:rPr>
            </w:pPr>
            <w:r>
              <w:rPr>
                <w:sz w:val="18"/>
                <w:szCs w:val="18"/>
              </w:rPr>
              <w:t>Získavanie údajov</w:t>
            </w:r>
          </w:p>
        </w:tc>
        <w:tc>
          <w:tcPr>
            <w:tcW w:w="495" w:type="pct"/>
          </w:tcPr>
          <w:p w:rsidR="00FC70EE" w:rsidRDefault="00FC70EE" w:rsidP="00FC70EE">
            <w:pPr>
              <w:pStyle w:val="BodyText"/>
              <w:spacing w:before="40" w:after="40"/>
              <w:jc w:val="left"/>
              <w:rPr>
                <w:sz w:val="18"/>
                <w:szCs w:val="18"/>
              </w:rPr>
            </w:pPr>
            <w:r>
              <w:rPr>
                <w:sz w:val="18"/>
                <w:szCs w:val="18"/>
              </w:rPr>
              <w:t>1.0</w:t>
            </w:r>
          </w:p>
        </w:tc>
        <w:tc>
          <w:tcPr>
            <w:tcW w:w="2068" w:type="pct"/>
          </w:tcPr>
          <w:p w:rsidR="00FC70EE" w:rsidRPr="00571A18" w:rsidRDefault="00FC70EE" w:rsidP="00FC70EE">
            <w:pPr>
              <w:pStyle w:val="BodyText"/>
              <w:spacing w:before="40" w:after="40"/>
              <w:jc w:val="left"/>
              <w:rPr>
                <w:sz w:val="18"/>
                <w:szCs w:val="18"/>
                <w:highlight w:val="yellow"/>
              </w:rPr>
            </w:pPr>
            <w:r>
              <w:rPr>
                <w:sz w:val="18"/>
                <w:szCs w:val="18"/>
              </w:rPr>
              <w:t>Proces prijímania údajov od inštitúcií v rezorte zdravotníctva a ostatných orgánov verejnej moci</w:t>
            </w:r>
            <w:r w:rsidRPr="00F654A9">
              <w:rPr>
                <w:sz w:val="18"/>
                <w:szCs w:val="18"/>
              </w:rPr>
              <w:t>.</w:t>
            </w:r>
          </w:p>
        </w:tc>
        <w:tc>
          <w:tcPr>
            <w:tcW w:w="847" w:type="pct"/>
            <w:shd w:val="clear" w:color="auto" w:fill="auto"/>
          </w:tcPr>
          <w:p w:rsidR="00FC70EE" w:rsidRDefault="00FC70EE" w:rsidP="00FC70EE">
            <w:pPr>
              <w:pStyle w:val="BodyText"/>
              <w:spacing w:before="40" w:after="40"/>
              <w:jc w:val="left"/>
              <w:rPr>
                <w:sz w:val="18"/>
                <w:szCs w:val="18"/>
              </w:rPr>
            </w:pPr>
            <w:r>
              <w:rPr>
                <w:sz w:val="18"/>
                <w:szCs w:val="18"/>
              </w:rPr>
              <w:t>MZ SR</w:t>
            </w:r>
          </w:p>
        </w:tc>
        <w:tc>
          <w:tcPr>
            <w:tcW w:w="200" w:type="pct"/>
          </w:tcPr>
          <w:p w:rsidR="00FC70EE" w:rsidRPr="006B1195" w:rsidRDefault="00FC70EE" w:rsidP="00FC70EE">
            <w:pPr>
              <w:pStyle w:val="BodyText"/>
              <w:spacing w:before="40" w:after="40"/>
              <w:jc w:val="left"/>
              <w:rPr>
                <w:sz w:val="18"/>
              </w:rPr>
            </w:pPr>
            <w:r w:rsidRPr="001A5127">
              <w:rPr>
                <w:sz w:val="18"/>
              </w:rPr>
              <w:t>Pl</w:t>
            </w:r>
          </w:p>
        </w:tc>
        <w:tc>
          <w:tcPr>
            <w:tcW w:w="177" w:type="pct"/>
          </w:tcPr>
          <w:p w:rsidR="00FC70EE" w:rsidRPr="00AC379C" w:rsidRDefault="00FC70EE" w:rsidP="00FC70EE">
            <w:pPr>
              <w:pStyle w:val="BodyText"/>
              <w:spacing w:before="40" w:after="40"/>
              <w:jc w:val="left"/>
              <w:rPr>
                <w:sz w:val="18"/>
                <w:szCs w:val="18"/>
              </w:rPr>
            </w:pPr>
            <w:r w:rsidRPr="003757FC">
              <w:rPr>
                <w:sz w:val="18"/>
                <w:szCs w:val="18"/>
              </w:rPr>
              <w:t>N</w:t>
            </w:r>
          </w:p>
        </w:tc>
      </w:tr>
      <w:tr w:rsidR="00FC70EE" w:rsidRPr="00AC379C" w:rsidTr="00ED2A98">
        <w:trPr>
          <w:trHeight w:val="163"/>
        </w:trPr>
        <w:tc>
          <w:tcPr>
            <w:tcW w:w="355" w:type="pct"/>
          </w:tcPr>
          <w:p w:rsidR="00FC70EE" w:rsidRPr="006028E4" w:rsidRDefault="00647C4C" w:rsidP="00FC70EE">
            <w:pPr>
              <w:pStyle w:val="BodyText"/>
              <w:spacing w:before="40" w:after="40"/>
              <w:jc w:val="left"/>
              <w:rPr>
                <w:b/>
                <w:sz w:val="18"/>
                <w:szCs w:val="18"/>
              </w:rPr>
            </w:pPr>
            <w:r>
              <w:rPr>
                <w:b/>
                <w:sz w:val="18"/>
                <w:szCs w:val="18"/>
              </w:rPr>
              <w:t>BP_6</w:t>
            </w:r>
          </w:p>
        </w:tc>
        <w:tc>
          <w:tcPr>
            <w:tcW w:w="858" w:type="pct"/>
            <w:shd w:val="clear" w:color="auto" w:fill="auto"/>
          </w:tcPr>
          <w:p w:rsidR="00FC70EE" w:rsidRDefault="00FC70EE" w:rsidP="00FC70EE">
            <w:pPr>
              <w:pStyle w:val="BodyText"/>
              <w:spacing w:before="40" w:after="40"/>
              <w:jc w:val="left"/>
              <w:rPr>
                <w:sz w:val="18"/>
                <w:szCs w:val="18"/>
              </w:rPr>
            </w:pPr>
            <w:r>
              <w:rPr>
                <w:sz w:val="18"/>
                <w:szCs w:val="18"/>
              </w:rPr>
              <w:t>Validácia, čistenie, deduplikácia</w:t>
            </w:r>
          </w:p>
        </w:tc>
        <w:tc>
          <w:tcPr>
            <w:tcW w:w="495" w:type="pct"/>
          </w:tcPr>
          <w:p w:rsidR="00FC70EE" w:rsidRDefault="00FC70EE" w:rsidP="00FC70EE">
            <w:pPr>
              <w:pStyle w:val="BodyText"/>
              <w:spacing w:before="40" w:after="40"/>
              <w:jc w:val="left"/>
              <w:rPr>
                <w:sz w:val="18"/>
                <w:szCs w:val="18"/>
              </w:rPr>
            </w:pPr>
            <w:r>
              <w:rPr>
                <w:sz w:val="18"/>
                <w:szCs w:val="18"/>
              </w:rPr>
              <w:t>1.0</w:t>
            </w:r>
          </w:p>
        </w:tc>
        <w:tc>
          <w:tcPr>
            <w:tcW w:w="2068" w:type="pct"/>
          </w:tcPr>
          <w:p w:rsidR="00FC70EE" w:rsidRPr="00237198" w:rsidRDefault="00FC70EE" w:rsidP="00FC70EE">
            <w:pPr>
              <w:pStyle w:val="BodyText"/>
              <w:spacing w:before="40" w:after="40"/>
              <w:jc w:val="left"/>
              <w:rPr>
                <w:sz w:val="18"/>
                <w:szCs w:val="18"/>
              </w:rPr>
            </w:pPr>
            <w:r>
              <w:rPr>
                <w:sz w:val="18"/>
                <w:szCs w:val="18"/>
              </w:rPr>
              <w:t>Proces validovania referenčných údajov, proces čistenia a proces deduplikovania referenčných údajov v rezorte zdravotníctva.</w:t>
            </w:r>
          </w:p>
        </w:tc>
        <w:tc>
          <w:tcPr>
            <w:tcW w:w="847" w:type="pct"/>
            <w:shd w:val="clear" w:color="auto" w:fill="auto"/>
          </w:tcPr>
          <w:p w:rsidR="00FC70EE" w:rsidRDefault="00FC70EE" w:rsidP="00FC70EE">
            <w:pPr>
              <w:pStyle w:val="BodyText"/>
              <w:spacing w:before="40" w:after="40"/>
              <w:jc w:val="left"/>
              <w:rPr>
                <w:sz w:val="18"/>
                <w:szCs w:val="18"/>
              </w:rPr>
            </w:pPr>
            <w:r>
              <w:rPr>
                <w:sz w:val="18"/>
                <w:szCs w:val="18"/>
              </w:rPr>
              <w:t>MZ SR</w:t>
            </w:r>
          </w:p>
        </w:tc>
        <w:tc>
          <w:tcPr>
            <w:tcW w:w="200" w:type="pct"/>
          </w:tcPr>
          <w:p w:rsidR="00FC70EE" w:rsidRPr="006B1195" w:rsidRDefault="00FC70EE" w:rsidP="00FC70EE">
            <w:pPr>
              <w:pStyle w:val="BodyText"/>
              <w:spacing w:before="40" w:after="40"/>
              <w:jc w:val="left"/>
              <w:rPr>
                <w:sz w:val="18"/>
              </w:rPr>
            </w:pPr>
            <w:r w:rsidRPr="001A5127">
              <w:rPr>
                <w:sz w:val="18"/>
              </w:rPr>
              <w:t>Pl</w:t>
            </w:r>
          </w:p>
        </w:tc>
        <w:tc>
          <w:tcPr>
            <w:tcW w:w="177" w:type="pct"/>
          </w:tcPr>
          <w:p w:rsidR="00FC70EE" w:rsidRPr="00AC379C" w:rsidRDefault="00FC70EE" w:rsidP="00FC70EE">
            <w:pPr>
              <w:pStyle w:val="BodyText"/>
              <w:spacing w:before="40" w:after="40"/>
              <w:jc w:val="left"/>
              <w:rPr>
                <w:sz w:val="18"/>
                <w:szCs w:val="18"/>
              </w:rPr>
            </w:pPr>
            <w:r w:rsidRPr="003757FC">
              <w:rPr>
                <w:sz w:val="18"/>
                <w:szCs w:val="18"/>
              </w:rPr>
              <w:t>N</w:t>
            </w:r>
          </w:p>
        </w:tc>
      </w:tr>
      <w:tr w:rsidR="00FC70EE" w:rsidRPr="00AC379C" w:rsidTr="00ED2A98">
        <w:trPr>
          <w:trHeight w:val="163"/>
        </w:trPr>
        <w:tc>
          <w:tcPr>
            <w:tcW w:w="355" w:type="pct"/>
          </w:tcPr>
          <w:p w:rsidR="00FC70EE" w:rsidRPr="006028E4" w:rsidRDefault="00647C4C" w:rsidP="00FC70EE">
            <w:pPr>
              <w:pStyle w:val="BodyText"/>
              <w:spacing w:before="40" w:after="40"/>
              <w:jc w:val="left"/>
              <w:rPr>
                <w:b/>
                <w:sz w:val="18"/>
                <w:szCs w:val="18"/>
              </w:rPr>
            </w:pPr>
            <w:r>
              <w:rPr>
                <w:b/>
                <w:sz w:val="18"/>
                <w:szCs w:val="18"/>
              </w:rPr>
              <w:lastRenderedPageBreak/>
              <w:t>BP_7</w:t>
            </w:r>
          </w:p>
        </w:tc>
        <w:tc>
          <w:tcPr>
            <w:tcW w:w="858" w:type="pct"/>
            <w:shd w:val="clear" w:color="auto" w:fill="auto"/>
          </w:tcPr>
          <w:p w:rsidR="00FC70EE" w:rsidRDefault="00FC70EE" w:rsidP="00FC70EE">
            <w:pPr>
              <w:pStyle w:val="BodyText"/>
              <w:spacing w:before="40" w:after="40"/>
              <w:jc w:val="left"/>
              <w:rPr>
                <w:sz w:val="18"/>
                <w:szCs w:val="18"/>
              </w:rPr>
            </w:pPr>
            <w:r>
              <w:rPr>
                <w:sz w:val="18"/>
                <w:szCs w:val="18"/>
              </w:rPr>
              <w:t>Skladovanie údajov</w:t>
            </w:r>
          </w:p>
        </w:tc>
        <w:tc>
          <w:tcPr>
            <w:tcW w:w="495" w:type="pct"/>
          </w:tcPr>
          <w:p w:rsidR="00FC70EE" w:rsidRDefault="00FC70EE" w:rsidP="00FC70EE">
            <w:pPr>
              <w:pStyle w:val="BodyText"/>
              <w:spacing w:before="40" w:after="40"/>
              <w:jc w:val="left"/>
              <w:rPr>
                <w:sz w:val="18"/>
                <w:szCs w:val="18"/>
              </w:rPr>
            </w:pPr>
            <w:r>
              <w:rPr>
                <w:sz w:val="18"/>
                <w:szCs w:val="18"/>
              </w:rPr>
              <w:t>1.0</w:t>
            </w:r>
          </w:p>
        </w:tc>
        <w:tc>
          <w:tcPr>
            <w:tcW w:w="2068" w:type="pct"/>
          </w:tcPr>
          <w:p w:rsidR="00FC70EE" w:rsidRPr="00571A18" w:rsidRDefault="00FC70EE" w:rsidP="00FC70EE">
            <w:pPr>
              <w:pStyle w:val="BodyText"/>
              <w:spacing w:before="40" w:after="40"/>
              <w:jc w:val="left"/>
              <w:rPr>
                <w:sz w:val="18"/>
                <w:szCs w:val="18"/>
                <w:highlight w:val="yellow"/>
              </w:rPr>
            </w:pPr>
            <w:r>
              <w:rPr>
                <w:sz w:val="18"/>
                <w:szCs w:val="18"/>
              </w:rPr>
              <w:t>Proces s</w:t>
            </w:r>
            <w:r w:rsidRPr="00237198">
              <w:rPr>
                <w:sz w:val="18"/>
                <w:szCs w:val="18"/>
              </w:rPr>
              <w:t>klad</w:t>
            </w:r>
            <w:r>
              <w:rPr>
                <w:sz w:val="18"/>
                <w:szCs w:val="18"/>
              </w:rPr>
              <w:t>ovania a archivácie údajov v súlade so súčasnou legislatívou.</w:t>
            </w:r>
          </w:p>
        </w:tc>
        <w:tc>
          <w:tcPr>
            <w:tcW w:w="847" w:type="pct"/>
            <w:shd w:val="clear" w:color="auto" w:fill="auto"/>
          </w:tcPr>
          <w:p w:rsidR="00FC70EE" w:rsidRDefault="00FC70EE" w:rsidP="00FC70EE">
            <w:pPr>
              <w:pStyle w:val="BodyText"/>
              <w:spacing w:before="40" w:after="40"/>
              <w:jc w:val="left"/>
              <w:rPr>
                <w:sz w:val="18"/>
                <w:szCs w:val="18"/>
              </w:rPr>
            </w:pPr>
            <w:r>
              <w:rPr>
                <w:sz w:val="18"/>
                <w:szCs w:val="18"/>
              </w:rPr>
              <w:t>MZ SR</w:t>
            </w:r>
          </w:p>
        </w:tc>
        <w:tc>
          <w:tcPr>
            <w:tcW w:w="200" w:type="pct"/>
          </w:tcPr>
          <w:p w:rsidR="00FC70EE" w:rsidRPr="006B1195" w:rsidRDefault="00FC70EE" w:rsidP="00FC70EE">
            <w:pPr>
              <w:pStyle w:val="BodyText"/>
              <w:spacing w:before="40" w:after="40"/>
              <w:jc w:val="left"/>
              <w:rPr>
                <w:sz w:val="18"/>
              </w:rPr>
            </w:pPr>
            <w:r w:rsidRPr="001A5127">
              <w:rPr>
                <w:sz w:val="18"/>
              </w:rPr>
              <w:t>Pl</w:t>
            </w:r>
          </w:p>
        </w:tc>
        <w:tc>
          <w:tcPr>
            <w:tcW w:w="177" w:type="pct"/>
          </w:tcPr>
          <w:p w:rsidR="00FC70EE" w:rsidRPr="00AC379C" w:rsidRDefault="00FC70EE" w:rsidP="00FC70EE">
            <w:pPr>
              <w:pStyle w:val="BodyText"/>
              <w:spacing w:before="40" w:after="40"/>
              <w:jc w:val="left"/>
              <w:rPr>
                <w:sz w:val="18"/>
                <w:szCs w:val="18"/>
              </w:rPr>
            </w:pPr>
            <w:r w:rsidRPr="003757FC">
              <w:rPr>
                <w:sz w:val="18"/>
                <w:szCs w:val="18"/>
              </w:rPr>
              <w:t>N</w:t>
            </w:r>
          </w:p>
        </w:tc>
      </w:tr>
      <w:tr w:rsidR="00FC70EE" w:rsidRPr="00AC379C" w:rsidTr="00ED2A98">
        <w:trPr>
          <w:trHeight w:val="163"/>
        </w:trPr>
        <w:tc>
          <w:tcPr>
            <w:tcW w:w="355" w:type="pct"/>
          </w:tcPr>
          <w:p w:rsidR="00FC70EE" w:rsidRPr="006028E4" w:rsidRDefault="00647C4C" w:rsidP="00FC70EE">
            <w:pPr>
              <w:pStyle w:val="BodyText"/>
              <w:spacing w:before="40" w:after="40"/>
              <w:jc w:val="left"/>
              <w:rPr>
                <w:b/>
                <w:sz w:val="18"/>
                <w:szCs w:val="18"/>
              </w:rPr>
            </w:pPr>
            <w:r>
              <w:rPr>
                <w:b/>
                <w:sz w:val="18"/>
                <w:szCs w:val="18"/>
              </w:rPr>
              <w:t>BP_8</w:t>
            </w:r>
          </w:p>
        </w:tc>
        <w:tc>
          <w:tcPr>
            <w:tcW w:w="858" w:type="pct"/>
            <w:shd w:val="clear" w:color="auto" w:fill="auto"/>
          </w:tcPr>
          <w:p w:rsidR="00FC70EE" w:rsidRDefault="00FC70EE" w:rsidP="00FC70EE">
            <w:pPr>
              <w:pStyle w:val="BodyText"/>
              <w:spacing w:before="40" w:after="40"/>
              <w:jc w:val="left"/>
              <w:rPr>
                <w:sz w:val="18"/>
                <w:szCs w:val="18"/>
              </w:rPr>
            </w:pPr>
            <w:r>
              <w:rPr>
                <w:sz w:val="18"/>
                <w:szCs w:val="18"/>
              </w:rPr>
              <w:t>Poskytovanie údajov</w:t>
            </w:r>
          </w:p>
        </w:tc>
        <w:tc>
          <w:tcPr>
            <w:tcW w:w="495" w:type="pct"/>
          </w:tcPr>
          <w:p w:rsidR="00FC70EE" w:rsidRDefault="00FC70EE" w:rsidP="00FC70EE">
            <w:pPr>
              <w:pStyle w:val="BodyText"/>
              <w:spacing w:before="40" w:after="40"/>
              <w:jc w:val="left"/>
              <w:rPr>
                <w:sz w:val="18"/>
                <w:szCs w:val="18"/>
              </w:rPr>
            </w:pPr>
            <w:r>
              <w:rPr>
                <w:sz w:val="18"/>
                <w:szCs w:val="18"/>
              </w:rPr>
              <w:t>1.0</w:t>
            </w:r>
          </w:p>
        </w:tc>
        <w:tc>
          <w:tcPr>
            <w:tcW w:w="2068" w:type="pct"/>
          </w:tcPr>
          <w:p w:rsidR="00FC70EE" w:rsidRPr="00571A18" w:rsidRDefault="00FC70EE" w:rsidP="00FC70EE">
            <w:pPr>
              <w:pStyle w:val="BodyText"/>
              <w:spacing w:before="40" w:after="40"/>
              <w:jc w:val="left"/>
              <w:rPr>
                <w:sz w:val="18"/>
                <w:szCs w:val="18"/>
                <w:highlight w:val="yellow"/>
              </w:rPr>
            </w:pPr>
            <w:r>
              <w:rPr>
                <w:sz w:val="18"/>
                <w:szCs w:val="18"/>
              </w:rPr>
              <w:t xml:space="preserve">Proces poskytovania </w:t>
            </w:r>
            <w:r w:rsidRPr="00237198">
              <w:rPr>
                <w:sz w:val="18"/>
                <w:szCs w:val="18"/>
              </w:rPr>
              <w:t xml:space="preserve">údajov iným </w:t>
            </w:r>
            <w:r>
              <w:rPr>
                <w:sz w:val="18"/>
                <w:szCs w:val="18"/>
              </w:rPr>
              <w:t>subjektom v rámci rezortu na základe autorizácie, proces poskytovania údajov subjektom OVM mimo rezortu na základe dohôd, a proces poskytovania údajov v rámci otvorených dát.</w:t>
            </w:r>
          </w:p>
        </w:tc>
        <w:tc>
          <w:tcPr>
            <w:tcW w:w="847" w:type="pct"/>
            <w:shd w:val="clear" w:color="auto" w:fill="auto"/>
          </w:tcPr>
          <w:p w:rsidR="00FC70EE" w:rsidRDefault="00FC70EE" w:rsidP="00FC70EE">
            <w:pPr>
              <w:pStyle w:val="BodyText"/>
              <w:spacing w:before="40" w:after="40"/>
              <w:jc w:val="left"/>
              <w:rPr>
                <w:sz w:val="18"/>
                <w:szCs w:val="18"/>
              </w:rPr>
            </w:pPr>
            <w:r>
              <w:rPr>
                <w:sz w:val="18"/>
                <w:szCs w:val="18"/>
              </w:rPr>
              <w:t>MZ SR</w:t>
            </w:r>
          </w:p>
        </w:tc>
        <w:tc>
          <w:tcPr>
            <w:tcW w:w="200" w:type="pct"/>
          </w:tcPr>
          <w:p w:rsidR="00FC70EE" w:rsidRPr="006B1195" w:rsidRDefault="00FC70EE" w:rsidP="00FC70EE">
            <w:pPr>
              <w:pStyle w:val="BodyText"/>
              <w:spacing w:before="40" w:after="40"/>
              <w:jc w:val="left"/>
              <w:rPr>
                <w:sz w:val="18"/>
              </w:rPr>
            </w:pPr>
            <w:r w:rsidRPr="001A5127">
              <w:rPr>
                <w:sz w:val="18"/>
              </w:rPr>
              <w:t>Pl</w:t>
            </w:r>
          </w:p>
        </w:tc>
        <w:tc>
          <w:tcPr>
            <w:tcW w:w="177" w:type="pct"/>
          </w:tcPr>
          <w:p w:rsidR="00FC70EE" w:rsidRPr="00AC379C" w:rsidRDefault="00FC70EE" w:rsidP="00FC70EE">
            <w:pPr>
              <w:pStyle w:val="BodyText"/>
              <w:spacing w:before="40" w:after="40"/>
              <w:jc w:val="left"/>
              <w:rPr>
                <w:sz w:val="18"/>
                <w:szCs w:val="18"/>
              </w:rPr>
            </w:pPr>
            <w:r w:rsidRPr="003757FC">
              <w:rPr>
                <w:sz w:val="18"/>
                <w:szCs w:val="18"/>
              </w:rPr>
              <w:t>N</w:t>
            </w:r>
          </w:p>
        </w:tc>
      </w:tr>
      <w:tr w:rsidR="00FC70EE" w:rsidRPr="00AC379C" w:rsidTr="00ED2A98">
        <w:trPr>
          <w:trHeight w:val="163"/>
        </w:trPr>
        <w:tc>
          <w:tcPr>
            <w:tcW w:w="355" w:type="pct"/>
          </w:tcPr>
          <w:p w:rsidR="00FC70EE" w:rsidRDefault="00647C4C" w:rsidP="00FC70EE">
            <w:pPr>
              <w:pStyle w:val="BodyText"/>
              <w:spacing w:before="40" w:after="40"/>
              <w:jc w:val="left"/>
              <w:rPr>
                <w:b/>
                <w:sz w:val="18"/>
                <w:szCs w:val="18"/>
              </w:rPr>
            </w:pPr>
            <w:r>
              <w:rPr>
                <w:b/>
                <w:sz w:val="18"/>
                <w:szCs w:val="18"/>
              </w:rPr>
              <w:t>BP_9</w:t>
            </w:r>
          </w:p>
        </w:tc>
        <w:tc>
          <w:tcPr>
            <w:tcW w:w="858" w:type="pct"/>
            <w:shd w:val="clear" w:color="auto" w:fill="auto"/>
          </w:tcPr>
          <w:p w:rsidR="00FC70EE" w:rsidRDefault="00FC70EE" w:rsidP="00FC70EE">
            <w:pPr>
              <w:pStyle w:val="BodyText"/>
              <w:spacing w:before="40" w:after="40"/>
              <w:jc w:val="left"/>
              <w:rPr>
                <w:sz w:val="18"/>
                <w:szCs w:val="18"/>
              </w:rPr>
            </w:pPr>
            <w:r w:rsidRPr="00FC70EE">
              <w:rPr>
                <w:sz w:val="18"/>
                <w:szCs w:val="18"/>
              </w:rPr>
              <w:t>Výkon metodickej podpory KÚZZ</w:t>
            </w:r>
          </w:p>
        </w:tc>
        <w:tc>
          <w:tcPr>
            <w:tcW w:w="495" w:type="pct"/>
          </w:tcPr>
          <w:p w:rsidR="00FC70EE" w:rsidRDefault="00FC70EE" w:rsidP="00FC70EE">
            <w:pPr>
              <w:pStyle w:val="BodyText"/>
              <w:spacing w:before="40" w:after="40"/>
              <w:jc w:val="left"/>
              <w:rPr>
                <w:sz w:val="18"/>
                <w:szCs w:val="18"/>
              </w:rPr>
            </w:pPr>
            <w:r>
              <w:rPr>
                <w:sz w:val="18"/>
                <w:szCs w:val="18"/>
              </w:rPr>
              <w:t>1.0</w:t>
            </w:r>
          </w:p>
        </w:tc>
        <w:tc>
          <w:tcPr>
            <w:tcW w:w="2068" w:type="pct"/>
          </w:tcPr>
          <w:p w:rsidR="00FC70EE" w:rsidRDefault="00FC70EE" w:rsidP="00FC70EE">
            <w:pPr>
              <w:pStyle w:val="BodyText"/>
              <w:spacing w:before="40" w:after="40"/>
              <w:jc w:val="left"/>
              <w:rPr>
                <w:sz w:val="18"/>
                <w:szCs w:val="18"/>
              </w:rPr>
            </w:pPr>
            <w:r>
              <w:rPr>
                <w:sz w:val="18"/>
                <w:szCs w:val="18"/>
              </w:rPr>
              <w:t>Proces poskytovania metodickej podpory</w:t>
            </w:r>
            <w:r w:rsidRPr="00FC70EE">
              <w:rPr>
                <w:sz w:val="18"/>
                <w:szCs w:val="18"/>
              </w:rPr>
              <w:t xml:space="preserve"> v súvislosti s KÚZZ subjektom poskytujúcim údaje do KÚZZ</w:t>
            </w:r>
          </w:p>
        </w:tc>
        <w:tc>
          <w:tcPr>
            <w:tcW w:w="847" w:type="pct"/>
            <w:shd w:val="clear" w:color="auto" w:fill="auto"/>
          </w:tcPr>
          <w:p w:rsidR="00FC70EE" w:rsidRDefault="00FC70EE" w:rsidP="00FC70EE">
            <w:pPr>
              <w:pStyle w:val="BodyText"/>
              <w:spacing w:before="40" w:after="40"/>
              <w:jc w:val="left"/>
              <w:rPr>
                <w:sz w:val="18"/>
                <w:szCs w:val="18"/>
              </w:rPr>
            </w:pPr>
            <w:r>
              <w:rPr>
                <w:sz w:val="18"/>
                <w:szCs w:val="18"/>
              </w:rPr>
              <w:t>MZ SR</w:t>
            </w:r>
          </w:p>
        </w:tc>
        <w:tc>
          <w:tcPr>
            <w:tcW w:w="200" w:type="pct"/>
          </w:tcPr>
          <w:p w:rsidR="00FC70EE" w:rsidRPr="006B1195" w:rsidRDefault="00FC70EE" w:rsidP="00FC70EE">
            <w:pPr>
              <w:pStyle w:val="BodyText"/>
              <w:spacing w:before="40" w:after="40"/>
              <w:jc w:val="left"/>
              <w:rPr>
                <w:sz w:val="18"/>
              </w:rPr>
            </w:pPr>
            <w:proofErr w:type="spellStart"/>
            <w:r>
              <w:rPr>
                <w:sz w:val="18"/>
              </w:rPr>
              <w:t>Pl</w:t>
            </w:r>
            <w:proofErr w:type="spellEnd"/>
          </w:p>
        </w:tc>
        <w:tc>
          <w:tcPr>
            <w:tcW w:w="177" w:type="pct"/>
          </w:tcPr>
          <w:p w:rsidR="00FC70EE" w:rsidRPr="00AC379C" w:rsidRDefault="00FC70EE" w:rsidP="00FC70EE">
            <w:pPr>
              <w:pStyle w:val="BodyText"/>
              <w:spacing w:before="40" w:after="40"/>
              <w:jc w:val="left"/>
              <w:rPr>
                <w:sz w:val="18"/>
                <w:szCs w:val="18"/>
              </w:rPr>
            </w:pPr>
            <w:r>
              <w:rPr>
                <w:sz w:val="18"/>
                <w:szCs w:val="18"/>
              </w:rPr>
              <w:t>N</w:t>
            </w:r>
          </w:p>
        </w:tc>
      </w:tr>
    </w:tbl>
    <w:p w:rsidR="000C3C97" w:rsidRDefault="000C3C97" w:rsidP="000C3C97"/>
    <w:p w:rsidR="00653EB5" w:rsidRDefault="00653EB5" w:rsidP="00653EB5">
      <w:pPr>
        <w:pStyle w:val="Heading3"/>
      </w:pPr>
      <w:r>
        <w:t>Biznis funkcie</w:t>
      </w:r>
    </w:p>
    <w:p w:rsidR="00653EB5" w:rsidRDefault="00653EB5" w:rsidP="00653EB5">
      <w:r w:rsidRPr="00653EB5">
        <w:t>Element správania, ktorý zoskupuje správanie založené na vybranej množine kritérií.</w:t>
      </w:r>
    </w:p>
    <w:p w:rsidR="001E3580" w:rsidRDefault="001E3580" w:rsidP="001E3580">
      <w:pPr>
        <w:pStyle w:val="Caption"/>
        <w:keepNext/>
        <w:jc w:val="left"/>
      </w:pPr>
      <w:bookmarkStart w:id="20" w:name="_Toc486863335"/>
      <w:r>
        <w:t xml:space="preserve">Tabuľka </w:t>
      </w:r>
      <w:fldSimple w:instr=" SEQ Tabuľka \* ARABIC ">
        <w:r w:rsidR="00534BE4">
          <w:rPr>
            <w:noProof/>
          </w:rPr>
          <w:t>11</w:t>
        </w:r>
      </w:fldSimple>
      <w:r>
        <w:t xml:space="preserve"> Biznis funkcie</w:t>
      </w:r>
      <w:bookmarkEnd w:id="20"/>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6"/>
        <w:gridCol w:w="2331"/>
        <w:gridCol w:w="9642"/>
        <w:gridCol w:w="560"/>
        <w:gridCol w:w="495"/>
      </w:tblGrid>
      <w:tr w:rsidR="00411934" w:rsidRPr="00AC379C" w:rsidTr="00ED2A98">
        <w:trPr>
          <w:trHeight w:val="162"/>
        </w:trPr>
        <w:tc>
          <w:tcPr>
            <w:tcW w:w="345" w:type="pct"/>
            <w:shd w:val="clear" w:color="auto" w:fill="D9D9D9"/>
          </w:tcPr>
          <w:p w:rsidR="00411934" w:rsidRDefault="00411934" w:rsidP="00411934">
            <w:pPr>
              <w:pStyle w:val="BodyText"/>
              <w:spacing w:before="40" w:after="40"/>
              <w:jc w:val="left"/>
              <w:rPr>
                <w:b/>
                <w:sz w:val="18"/>
                <w:szCs w:val="18"/>
              </w:rPr>
            </w:pPr>
            <w:r>
              <w:rPr>
                <w:b/>
                <w:sz w:val="18"/>
                <w:szCs w:val="18"/>
              </w:rPr>
              <w:t>ID</w:t>
            </w:r>
          </w:p>
        </w:tc>
        <w:tc>
          <w:tcPr>
            <w:tcW w:w="833" w:type="pct"/>
            <w:shd w:val="clear" w:color="auto" w:fill="D9D9D9"/>
          </w:tcPr>
          <w:p w:rsidR="00411934" w:rsidRPr="00AC379C" w:rsidRDefault="00411934" w:rsidP="00411934">
            <w:pPr>
              <w:pStyle w:val="BodyText"/>
              <w:spacing w:before="40" w:after="40"/>
              <w:jc w:val="left"/>
              <w:rPr>
                <w:b/>
                <w:sz w:val="18"/>
                <w:szCs w:val="18"/>
              </w:rPr>
            </w:pPr>
            <w:r>
              <w:rPr>
                <w:b/>
                <w:sz w:val="18"/>
                <w:szCs w:val="18"/>
              </w:rPr>
              <w:t>Názov</w:t>
            </w:r>
          </w:p>
        </w:tc>
        <w:tc>
          <w:tcPr>
            <w:tcW w:w="3445" w:type="pct"/>
            <w:shd w:val="clear" w:color="auto" w:fill="D9D9D9"/>
          </w:tcPr>
          <w:p w:rsidR="00411934" w:rsidRDefault="00411934" w:rsidP="00411934">
            <w:pPr>
              <w:pStyle w:val="BodyText"/>
              <w:spacing w:before="40" w:after="40"/>
              <w:jc w:val="left"/>
              <w:rPr>
                <w:b/>
                <w:sz w:val="18"/>
                <w:szCs w:val="18"/>
              </w:rPr>
            </w:pPr>
            <w:r>
              <w:rPr>
                <w:b/>
                <w:sz w:val="18"/>
                <w:szCs w:val="18"/>
              </w:rPr>
              <w:t>Popis</w:t>
            </w:r>
          </w:p>
        </w:tc>
        <w:tc>
          <w:tcPr>
            <w:tcW w:w="200" w:type="pct"/>
            <w:shd w:val="clear" w:color="auto" w:fill="D9D9D9"/>
          </w:tcPr>
          <w:p w:rsidR="00411934" w:rsidRDefault="00411934" w:rsidP="00411934">
            <w:pPr>
              <w:pStyle w:val="BodyText"/>
              <w:spacing w:before="40" w:after="40"/>
              <w:jc w:val="left"/>
              <w:rPr>
                <w:b/>
                <w:sz w:val="18"/>
                <w:szCs w:val="18"/>
              </w:rPr>
            </w:pPr>
            <w:r>
              <w:rPr>
                <w:b/>
                <w:sz w:val="18"/>
                <w:szCs w:val="18"/>
              </w:rPr>
              <w:t>AS</w:t>
            </w:r>
            <w:r>
              <w:rPr>
                <w:rStyle w:val="FootnoteReference"/>
                <w:b/>
                <w:sz w:val="18"/>
                <w:szCs w:val="18"/>
              </w:rPr>
              <w:footnoteReference w:id="5"/>
            </w:r>
          </w:p>
        </w:tc>
        <w:tc>
          <w:tcPr>
            <w:tcW w:w="177" w:type="pct"/>
            <w:shd w:val="clear" w:color="auto" w:fill="D9D9D9"/>
          </w:tcPr>
          <w:p w:rsidR="00411934" w:rsidRDefault="00411934" w:rsidP="00411934">
            <w:pPr>
              <w:pStyle w:val="BodyText"/>
              <w:spacing w:before="40" w:after="40"/>
              <w:jc w:val="left"/>
              <w:rPr>
                <w:b/>
                <w:sz w:val="18"/>
                <w:szCs w:val="18"/>
              </w:rPr>
            </w:pPr>
            <w:r>
              <w:rPr>
                <w:b/>
                <w:sz w:val="18"/>
                <w:szCs w:val="18"/>
              </w:rPr>
              <w:t>BS</w:t>
            </w:r>
            <w:r>
              <w:rPr>
                <w:rStyle w:val="FootnoteReference"/>
                <w:b/>
                <w:sz w:val="18"/>
                <w:szCs w:val="18"/>
              </w:rPr>
              <w:footnoteReference w:id="6"/>
            </w:r>
          </w:p>
        </w:tc>
      </w:tr>
      <w:tr w:rsidR="00411934" w:rsidRPr="00AC379C" w:rsidTr="00ED2A98">
        <w:trPr>
          <w:trHeight w:val="166"/>
        </w:trPr>
        <w:tc>
          <w:tcPr>
            <w:tcW w:w="345" w:type="pct"/>
          </w:tcPr>
          <w:p w:rsidR="00411934" w:rsidRPr="006028E4" w:rsidRDefault="008D7C1D" w:rsidP="00411934">
            <w:pPr>
              <w:pStyle w:val="BodyText"/>
              <w:spacing w:before="40" w:after="40"/>
              <w:jc w:val="left"/>
              <w:rPr>
                <w:b/>
                <w:sz w:val="18"/>
                <w:szCs w:val="18"/>
              </w:rPr>
            </w:pPr>
            <w:r w:rsidRPr="006028E4">
              <w:rPr>
                <w:b/>
                <w:sz w:val="18"/>
                <w:szCs w:val="18"/>
              </w:rPr>
              <w:t>N/A</w:t>
            </w:r>
          </w:p>
        </w:tc>
        <w:tc>
          <w:tcPr>
            <w:tcW w:w="833" w:type="pct"/>
            <w:shd w:val="clear" w:color="auto" w:fill="auto"/>
          </w:tcPr>
          <w:p w:rsidR="00411934" w:rsidRPr="00AC379C" w:rsidRDefault="00411934" w:rsidP="00411934">
            <w:pPr>
              <w:pStyle w:val="BodyText"/>
              <w:spacing w:before="40" w:after="40"/>
              <w:jc w:val="left"/>
              <w:rPr>
                <w:sz w:val="18"/>
                <w:szCs w:val="18"/>
              </w:rPr>
            </w:pPr>
          </w:p>
        </w:tc>
        <w:tc>
          <w:tcPr>
            <w:tcW w:w="3445" w:type="pct"/>
          </w:tcPr>
          <w:p w:rsidR="00411934" w:rsidRDefault="00411934" w:rsidP="00411934">
            <w:pPr>
              <w:pStyle w:val="BodyText"/>
              <w:spacing w:before="40" w:after="40"/>
              <w:jc w:val="left"/>
              <w:rPr>
                <w:sz w:val="18"/>
                <w:szCs w:val="18"/>
              </w:rPr>
            </w:pPr>
          </w:p>
        </w:tc>
        <w:tc>
          <w:tcPr>
            <w:tcW w:w="200" w:type="pct"/>
          </w:tcPr>
          <w:p w:rsidR="00411934" w:rsidRDefault="00411934" w:rsidP="00411934">
            <w:pPr>
              <w:pStyle w:val="BodyText"/>
              <w:spacing w:before="40" w:after="40"/>
              <w:jc w:val="left"/>
              <w:rPr>
                <w:sz w:val="18"/>
                <w:szCs w:val="18"/>
              </w:rPr>
            </w:pPr>
          </w:p>
        </w:tc>
        <w:tc>
          <w:tcPr>
            <w:tcW w:w="177" w:type="pct"/>
          </w:tcPr>
          <w:p w:rsidR="00411934" w:rsidRDefault="00411934" w:rsidP="00411934">
            <w:pPr>
              <w:pStyle w:val="BodyText"/>
              <w:spacing w:before="40" w:after="40"/>
              <w:jc w:val="left"/>
              <w:rPr>
                <w:sz w:val="18"/>
                <w:szCs w:val="18"/>
              </w:rPr>
            </w:pPr>
          </w:p>
        </w:tc>
      </w:tr>
    </w:tbl>
    <w:p w:rsidR="00653EB5" w:rsidRDefault="00653EB5" w:rsidP="000C3C97"/>
    <w:p w:rsidR="00653EB5" w:rsidRDefault="00653EB5" w:rsidP="00653EB5">
      <w:pPr>
        <w:pStyle w:val="Heading3"/>
      </w:pPr>
      <w:r>
        <w:t xml:space="preserve">Koncové </w:t>
      </w:r>
      <w:r w:rsidR="00A46763">
        <w:t xml:space="preserve">(biznis) </w:t>
      </w:r>
      <w:r>
        <w:t>služby</w:t>
      </w:r>
    </w:p>
    <w:p w:rsidR="0014716B" w:rsidRDefault="001627EA" w:rsidP="00653EB5">
      <w:r>
        <w:t>Sú</w:t>
      </w:r>
      <w:r w:rsidR="00653EB5" w:rsidRPr="00653EB5">
        <w:t xml:space="preserve"> služb</w:t>
      </w:r>
      <w:r>
        <w:t>y</w:t>
      </w:r>
      <w:r w:rsidR="00653EB5" w:rsidRPr="00653EB5">
        <w:t>, ktor</w:t>
      </w:r>
      <w:r>
        <w:t>é naplňujú</w:t>
      </w:r>
      <w:r w:rsidR="00653EB5" w:rsidRPr="00653EB5">
        <w:t xml:space="preserve"> biznis potrebu používateľa VS.</w:t>
      </w:r>
      <w:r w:rsidR="00F73ABD">
        <w:t xml:space="preserve"> </w:t>
      </w:r>
      <w:r w:rsidR="0014716B">
        <w:t xml:space="preserve">Pre služby sa vyplní nasledujúca tabuľka. Avšak pre </w:t>
      </w:r>
      <w:r>
        <w:t xml:space="preserve">štúdie zamerané na </w:t>
      </w:r>
      <w:r w:rsidR="0014716B">
        <w:t xml:space="preserve">životné situácie a agendové informačné systémy je možné tabuľku nahradiť </w:t>
      </w:r>
      <w:r w:rsidR="00F73ABD">
        <w:t>zostavou z</w:t>
      </w:r>
      <w:r w:rsidR="00411934">
        <w:t> </w:t>
      </w:r>
      <w:r w:rsidR="00F73ABD">
        <w:t>MetaIS</w:t>
      </w:r>
      <w:r w:rsidR="00411934">
        <w:t>.</w:t>
      </w:r>
    </w:p>
    <w:p w:rsidR="001E3580" w:rsidRDefault="001E3580" w:rsidP="001E3580">
      <w:pPr>
        <w:pStyle w:val="Caption"/>
        <w:keepNext/>
        <w:jc w:val="left"/>
      </w:pPr>
      <w:bookmarkStart w:id="21" w:name="_Toc486863336"/>
      <w:r>
        <w:t xml:space="preserve">Tabuľka </w:t>
      </w:r>
      <w:fldSimple w:instr=" SEQ Tabuľka \* ARABIC ">
        <w:r w:rsidR="00534BE4">
          <w:rPr>
            <w:noProof/>
          </w:rPr>
          <w:t>12</w:t>
        </w:r>
      </w:fldSimple>
      <w:r>
        <w:t xml:space="preserve"> Biznis služby</w:t>
      </w:r>
      <w:bookmarkEnd w:id="2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3"/>
        <w:gridCol w:w="1926"/>
        <w:gridCol w:w="686"/>
        <w:gridCol w:w="1265"/>
        <w:gridCol w:w="3577"/>
        <w:gridCol w:w="711"/>
        <w:gridCol w:w="3938"/>
        <w:gridCol w:w="551"/>
        <w:gridCol w:w="577"/>
      </w:tblGrid>
      <w:tr w:rsidR="00411934" w:rsidRPr="00AC379C" w:rsidTr="002364C3">
        <w:trPr>
          <w:trHeight w:val="129"/>
        </w:trPr>
        <w:tc>
          <w:tcPr>
            <w:tcW w:w="273" w:type="pct"/>
            <w:shd w:val="clear" w:color="auto" w:fill="D9D9D9"/>
          </w:tcPr>
          <w:p w:rsidR="00411934" w:rsidRDefault="00411934" w:rsidP="00AD256A">
            <w:pPr>
              <w:pStyle w:val="BodyText"/>
              <w:spacing w:before="40" w:after="40"/>
              <w:jc w:val="left"/>
              <w:rPr>
                <w:b/>
                <w:sz w:val="18"/>
                <w:szCs w:val="18"/>
              </w:rPr>
            </w:pPr>
            <w:r>
              <w:rPr>
                <w:b/>
                <w:sz w:val="18"/>
                <w:szCs w:val="18"/>
              </w:rPr>
              <w:t>ID</w:t>
            </w:r>
          </w:p>
        </w:tc>
        <w:tc>
          <w:tcPr>
            <w:tcW w:w="688" w:type="pct"/>
            <w:shd w:val="clear" w:color="auto" w:fill="D9D9D9"/>
          </w:tcPr>
          <w:p w:rsidR="00411934" w:rsidRPr="00AC379C" w:rsidRDefault="00411934" w:rsidP="00AD256A">
            <w:pPr>
              <w:pStyle w:val="BodyText"/>
              <w:spacing w:before="40" w:after="40"/>
              <w:jc w:val="left"/>
              <w:rPr>
                <w:b/>
                <w:sz w:val="18"/>
                <w:szCs w:val="18"/>
              </w:rPr>
            </w:pPr>
            <w:r>
              <w:rPr>
                <w:b/>
                <w:sz w:val="18"/>
                <w:szCs w:val="18"/>
              </w:rPr>
              <w:t>Názov</w:t>
            </w:r>
          </w:p>
        </w:tc>
        <w:tc>
          <w:tcPr>
            <w:tcW w:w="245" w:type="pct"/>
            <w:shd w:val="clear" w:color="auto" w:fill="D9D9D9"/>
          </w:tcPr>
          <w:p w:rsidR="00411934" w:rsidRPr="00AC379C" w:rsidRDefault="00411934" w:rsidP="00AD256A">
            <w:pPr>
              <w:pStyle w:val="BodyText"/>
              <w:spacing w:before="40" w:after="40"/>
              <w:jc w:val="left"/>
              <w:rPr>
                <w:b/>
                <w:sz w:val="18"/>
                <w:szCs w:val="18"/>
              </w:rPr>
            </w:pPr>
            <w:r>
              <w:rPr>
                <w:b/>
                <w:sz w:val="18"/>
                <w:szCs w:val="18"/>
              </w:rPr>
              <w:t>Verzia</w:t>
            </w:r>
          </w:p>
        </w:tc>
        <w:tc>
          <w:tcPr>
            <w:tcW w:w="452" w:type="pct"/>
            <w:shd w:val="clear" w:color="auto" w:fill="D9D9D9"/>
          </w:tcPr>
          <w:p w:rsidR="00411934" w:rsidRDefault="00411934" w:rsidP="00AD256A">
            <w:pPr>
              <w:pStyle w:val="BodyText"/>
              <w:spacing w:before="40" w:after="40"/>
              <w:jc w:val="left"/>
              <w:rPr>
                <w:b/>
                <w:sz w:val="18"/>
                <w:szCs w:val="18"/>
              </w:rPr>
            </w:pPr>
            <w:r>
              <w:rPr>
                <w:b/>
                <w:sz w:val="18"/>
                <w:szCs w:val="18"/>
              </w:rPr>
              <w:t>Kód podľa MetaIS</w:t>
            </w:r>
          </w:p>
        </w:tc>
        <w:tc>
          <w:tcPr>
            <w:tcW w:w="1278" w:type="pct"/>
            <w:shd w:val="clear" w:color="auto" w:fill="D9D9D9"/>
          </w:tcPr>
          <w:p w:rsidR="00411934" w:rsidRDefault="00411934" w:rsidP="00AD256A">
            <w:pPr>
              <w:pStyle w:val="BodyText"/>
              <w:spacing w:before="40" w:after="40"/>
              <w:jc w:val="left"/>
              <w:rPr>
                <w:b/>
                <w:sz w:val="18"/>
                <w:szCs w:val="18"/>
              </w:rPr>
            </w:pPr>
            <w:r>
              <w:rPr>
                <w:b/>
                <w:sz w:val="18"/>
                <w:szCs w:val="18"/>
              </w:rPr>
              <w:t>Popis</w:t>
            </w:r>
          </w:p>
        </w:tc>
        <w:tc>
          <w:tcPr>
            <w:tcW w:w="254" w:type="pct"/>
            <w:shd w:val="clear" w:color="auto" w:fill="D9D9D9"/>
          </w:tcPr>
          <w:p w:rsidR="00411934" w:rsidRPr="00AC379C" w:rsidRDefault="00411934" w:rsidP="00AD256A">
            <w:pPr>
              <w:pStyle w:val="BodyText"/>
              <w:spacing w:before="40" w:after="40"/>
              <w:jc w:val="left"/>
              <w:rPr>
                <w:b/>
                <w:sz w:val="18"/>
                <w:szCs w:val="18"/>
              </w:rPr>
            </w:pPr>
            <w:r>
              <w:rPr>
                <w:b/>
                <w:sz w:val="18"/>
                <w:szCs w:val="18"/>
              </w:rPr>
              <w:t>Gestor</w:t>
            </w:r>
          </w:p>
        </w:tc>
        <w:tc>
          <w:tcPr>
            <w:tcW w:w="1407" w:type="pct"/>
            <w:shd w:val="clear" w:color="auto" w:fill="D9D9D9"/>
          </w:tcPr>
          <w:p w:rsidR="00411934" w:rsidRDefault="00411934" w:rsidP="00AD256A">
            <w:pPr>
              <w:pStyle w:val="BodyText"/>
              <w:spacing w:before="40" w:after="40"/>
              <w:jc w:val="left"/>
              <w:rPr>
                <w:b/>
                <w:sz w:val="18"/>
                <w:szCs w:val="18"/>
              </w:rPr>
            </w:pPr>
            <w:r>
              <w:rPr>
                <w:b/>
                <w:sz w:val="18"/>
                <w:szCs w:val="18"/>
              </w:rPr>
              <w:t>Komunikačný kanál</w:t>
            </w:r>
          </w:p>
        </w:tc>
        <w:tc>
          <w:tcPr>
            <w:tcW w:w="197" w:type="pct"/>
            <w:shd w:val="clear" w:color="auto" w:fill="D9D9D9"/>
          </w:tcPr>
          <w:p w:rsidR="00411934" w:rsidRDefault="00411934" w:rsidP="00AD256A">
            <w:pPr>
              <w:pStyle w:val="BodyText"/>
              <w:spacing w:before="40" w:after="40"/>
              <w:jc w:val="left"/>
              <w:rPr>
                <w:b/>
                <w:sz w:val="18"/>
                <w:szCs w:val="18"/>
              </w:rPr>
            </w:pPr>
            <w:r>
              <w:rPr>
                <w:b/>
                <w:sz w:val="18"/>
                <w:szCs w:val="18"/>
              </w:rPr>
              <w:t>AS</w:t>
            </w:r>
          </w:p>
        </w:tc>
        <w:tc>
          <w:tcPr>
            <w:tcW w:w="206" w:type="pct"/>
            <w:shd w:val="clear" w:color="auto" w:fill="D9D9D9"/>
          </w:tcPr>
          <w:p w:rsidR="00411934" w:rsidRDefault="00411934" w:rsidP="00AD256A">
            <w:pPr>
              <w:pStyle w:val="BodyText"/>
              <w:spacing w:before="40" w:after="40"/>
              <w:jc w:val="left"/>
              <w:rPr>
                <w:b/>
                <w:sz w:val="18"/>
                <w:szCs w:val="18"/>
              </w:rPr>
            </w:pPr>
            <w:r>
              <w:rPr>
                <w:b/>
                <w:sz w:val="18"/>
                <w:szCs w:val="18"/>
              </w:rPr>
              <w:t>BS</w:t>
            </w:r>
          </w:p>
        </w:tc>
      </w:tr>
      <w:tr w:rsidR="00FB3180" w:rsidRPr="00AC379C" w:rsidTr="002364C3">
        <w:trPr>
          <w:trHeight w:val="306"/>
        </w:trPr>
        <w:tc>
          <w:tcPr>
            <w:tcW w:w="273" w:type="pct"/>
          </w:tcPr>
          <w:p w:rsidR="00FB3180" w:rsidRPr="006028E4" w:rsidRDefault="00FB3180" w:rsidP="00FB3180">
            <w:pPr>
              <w:pStyle w:val="BodyText"/>
              <w:spacing w:before="40" w:after="40"/>
              <w:jc w:val="left"/>
              <w:rPr>
                <w:b/>
                <w:sz w:val="18"/>
                <w:szCs w:val="18"/>
              </w:rPr>
            </w:pPr>
            <w:r w:rsidRPr="006028E4">
              <w:rPr>
                <w:b/>
                <w:sz w:val="18"/>
                <w:szCs w:val="18"/>
              </w:rPr>
              <w:t>BS_1</w:t>
            </w:r>
          </w:p>
        </w:tc>
        <w:tc>
          <w:tcPr>
            <w:tcW w:w="688" w:type="pct"/>
            <w:shd w:val="clear" w:color="auto" w:fill="auto"/>
          </w:tcPr>
          <w:p w:rsidR="00FB3180" w:rsidRPr="00AC379C" w:rsidRDefault="008D7C1D" w:rsidP="00FB3180">
            <w:pPr>
              <w:pStyle w:val="BodyText"/>
              <w:spacing w:before="40" w:after="40"/>
              <w:jc w:val="left"/>
              <w:rPr>
                <w:sz w:val="18"/>
                <w:szCs w:val="18"/>
              </w:rPr>
            </w:pPr>
            <w:r>
              <w:rPr>
                <w:sz w:val="18"/>
                <w:szCs w:val="18"/>
              </w:rPr>
              <w:t>Konsolidácia referenčných a štatistických údajov z rezortu</w:t>
            </w:r>
          </w:p>
        </w:tc>
        <w:tc>
          <w:tcPr>
            <w:tcW w:w="245" w:type="pct"/>
            <w:shd w:val="clear" w:color="auto" w:fill="auto"/>
          </w:tcPr>
          <w:p w:rsidR="00FB3180" w:rsidRPr="00AC379C" w:rsidRDefault="008D7C1D" w:rsidP="00FB3180">
            <w:pPr>
              <w:pStyle w:val="BodyText"/>
              <w:spacing w:before="40" w:after="40"/>
              <w:jc w:val="left"/>
              <w:rPr>
                <w:sz w:val="18"/>
                <w:szCs w:val="18"/>
              </w:rPr>
            </w:pPr>
            <w:r>
              <w:rPr>
                <w:sz w:val="18"/>
                <w:szCs w:val="18"/>
              </w:rPr>
              <w:t>1.0</w:t>
            </w:r>
          </w:p>
        </w:tc>
        <w:tc>
          <w:tcPr>
            <w:tcW w:w="452" w:type="pct"/>
          </w:tcPr>
          <w:p w:rsidR="00FB3180" w:rsidRPr="00F654A9" w:rsidRDefault="00FB3180" w:rsidP="00FB3180">
            <w:pPr>
              <w:pStyle w:val="BodyText"/>
              <w:spacing w:before="40" w:after="40"/>
              <w:jc w:val="left"/>
              <w:rPr>
                <w:sz w:val="18"/>
                <w:szCs w:val="18"/>
              </w:rPr>
            </w:pPr>
          </w:p>
        </w:tc>
        <w:tc>
          <w:tcPr>
            <w:tcW w:w="1278" w:type="pct"/>
          </w:tcPr>
          <w:p w:rsidR="00FB3180" w:rsidRPr="00AC379C" w:rsidRDefault="006D5393" w:rsidP="002364C3">
            <w:pPr>
              <w:pStyle w:val="BodyText"/>
              <w:spacing w:before="40" w:after="40"/>
              <w:jc w:val="left"/>
              <w:rPr>
                <w:sz w:val="18"/>
                <w:szCs w:val="18"/>
              </w:rPr>
            </w:pPr>
            <w:r>
              <w:rPr>
                <w:sz w:val="18"/>
                <w:szCs w:val="18"/>
              </w:rPr>
              <w:t>Konsolidovanie</w:t>
            </w:r>
            <w:r w:rsidR="007435CF">
              <w:rPr>
                <w:sz w:val="18"/>
                <w:szCs w:val="18"/>
              </w:rPr>
              <w:t xml:space="preserve"> údajov </w:t>
            </w:r>
            <w:r w:rsidR="002364C3">
              <w:rPr>
                <w:sz w:val="18"/>
                <w:szCs w:val="18"/>
              </w:rPr>
              <w:t>slúži na získavanie údajov  z rezortu zdravotníctva a ich validácia, čistenie a deduplikácia.</w:t>
            </w:r>
          </w:p>
        </w:tc>
        <w:tc>
          <w:tcPr>
            <w:tcW w:w="254" w:type="pct"/>
            <w:shd w:val="clear" w:color="auto" w:fill="auto"/>
          </w:tcPr>
          <w:p w:rsidR="00FB3180" w:rsidRPr="00AC379C" w:rsidRDefault="006C294E" w:rsidP="00FB3180">
            <w:pPr>
              <w:pStyle w:val="BodyText"/>
              <w:spacing w:before="40" w:after="40"/>
              <w:jc w:val="left"/>
              <w:rPr>
                <w:sz w:val="18"/>
                <w:szCs w:val="18"/>
              </w:rPr>
            </w:pPr>
            <w:r>
              <w:rPr>
                <w:sz w:val="18"/>
                <w:szCs w:val="18"/>
              </w:rPr>
              <w:t>MZ SR</w:t>
            </w:r>
          </w:p>
        </w:tc>
        <w:tc>
          <w:tcPr>
            <w:tcW w:w="1407" w:type="pct"/>
          </w:tcPr>
          <w:p w:rsidR="00FB3180" w:rsidRPr="00AC379C" w:rsidRDefault="00F654A9" w:rsidP="00FB3180">
            <w:pPr>
              <w:pStyle w:val="BodyText"/>
              <w:spacing w:before="40" w:after="40"/>
              <w:jc w:val="left"/>
              <w:rPr>
                <w:sz w:val="18"/>
                <w:szCs w:val="18"/>
              </w:rPr>
            </w:pPr>
            <w:r>
              <w:rPr>
                <w:sz w:val="18"/>
                <w:szCs w:val="18"/>
              </w:rPr>
              <w:t xml:space="preserve">BP_1, </w:t>
            </w:r>
            <w:r w:rsidR="002364C3">
              <w:rPr>
                <w:sz w:val="18"/>
                <w:szCs w:val="18"/>
              </w:rPr>
              <w:t>BP_3, BP_4</w:t>
            </w:r>
          </w:p>
        </w:tc>
        <w:tc>
          <w:tcPr>
            <w:tcW w:w="197" w:type="pct"/>
          </w:tcPr>
          <w:p w:rsidR="00FB3180" w:rsidRDefault="008D7C1D" w:rsidP="00FB3180">
            <w:pPr>
              <w:pStyle w:val="BodyText"/>
              <w:spacing w:before="40" w:after="40"/>
              <w:jc w:val="left"/>
              <w:rPr>
                <w:sz w:val="18"/>
                <w:szCs w:val="18"/>
              </w:rPr>
            </w:pPr>
            <w:r>
              <w:rPr>
                <w:sz w:val="18"/>
              </w:rPr>
              <w:t>Pl</w:t>
            </w:r>
          </w:p>
        </w:tc>
        <w:tc>
          <w:tcPr>
            <w:tcW w:w="206" w:type="pct"/>
          </w:tcPr>
          <w:p w:rsidR="00FB3180" w:rsidRPr="00AC379C" w:rsidRDefault="003A1C65" w:rsidP="00FB3180">
            <w:pPr>
              <w:pStyle w:val="BodyText"/>
              <w:spacing w:before="40" w:after="40"/>
              <w:jc w:val="left"/>
              <w:rPr>
                <w:sz w:val="18"/>
                <w:szCs w:val="18"/>
              </w:rPr>
            </w:pPr>
            <w:r>
              <w:rPr>
                <w:sz w:val="18"/>
                <w:szCs w:val="18"/>
              </w:rPr>
              <w:t>N</w:t>
            </w:r>
          </w:p>
        </w:tc>
      </w:tr>
      <w:tr w:rsidR="00A419FC" w:rsidRPr="00AC379C" w:rsidTr="002364C3">
        <w:trPr>
          <w:trHeight w:val="306"/>
        </w:trPr>
        <w:tc>
          <w:tcPr>
            <w:tcW w:w="273" w:type="pct"/>
          </w:tcPr>
          <w:p w:rsidR="00A419FC" w:rsidRPr="006028E4" w:rsidRDefault="00A419FC" w:rsidP="00A419FC">
            <w:pPr>
              <w:pStyle w:val="BodyText"/>
              <w:spacing w:before="40" w:after="40"/>
              <w:jc w:val="left"/>
              <w:rPr>
                <w:b/>
                <w:sz w:val="18"/>
                <w:szCs w:val="18"/>
              </w:rPr>
            </w:pPr>
            <w:r w:rsidRPr="006028E4">
              <w:rPr>
                <w:b/>
                <w:sz w:val="18"/>
                <w:szCs w:val="18"/>
              </w:rPr>
              <w:t>BS_2</w:t>
            </w:r>
          </w:p>
        </w:tc>
        <w:tc>
          <w:tcPr>
            <w:tcW w:w="688" w:type="pct"/>
            <w:shd w:val="clear" w:color="auto" w:fill="auto"/>
          </w:tcPr>
          <w:p w:rsidR="00A419FC" w:rsidRDefault="00A419FC" w:rsidP="00A419FC">
            <w:pPr>
              <w:pStyle w:val="BodyText"/>
              <w:spacing w:before="40" w:after="40"/>
              <w:jc w:val="left"/>
              <w:rPr>
                <w:sz w:val="18"/>
                <w:szCs w:val="18"/>
              </w:rPr>
            </w:pPr>
            <w:r>
              <w:rPr>
                <w:sz w:val="18"/>
                <w:szCs w:val="18"/>
              </w:rPr>
              <w:t>Konsolidácia referenčných údajov zo zdroja IS CSRÚ</w:t>
            </w:r>
          </w:p>
        </w:tc>
        <w:tc>
          <w:tcPr>
            <w:tcW w:w="245" w:type="pct"/>
            <w:shd w:val="clear" w:color="auto" w:fill="auto"/>
          </w:tcPr>
          <w:p w:rsidR="00A419FC" w:rsidRPr="00AC379C" w:rsidRDefault="00A419FC" w:rsidP="00A419FC">
            <w:pPr>
              <w:pStyle w:val="BodyText"/>
              <w:spacing w:before="40" w:after="40"/>
              <w:jc w:val="left"/>
              <w:rPr>
                <w:sz w:val="18"/>
                <w:szCs w:val="18"/>
              </w:rPr>
            </w:pPr>
            <w:r w:rsidRPr="00417F07">
              <w:rPr>
                <w:sz w:val="18"/>
                <w:szCs w:val="18"/>
              </w:rPr>
              <w:t>1.0</w:t>
            </w:r>
          </w:p>
        </w:tc>
        <w:tc>
          <w:tcPr>
            <w:tcW w:w="452" w:type="pct"/>
          </w:tcPr>
          <w:p w:rsidR="00A419FC" w:rsidRPr="00F654A9" w:rsidRDefault="00A419FC" w:rsidP="00A419FC">
            <w:pPr>
              <w:pStyle w:val="BodyText"/>
              <w:spacing w:before="40" w:after="40"/>
              <w:jc w:val="left"/>
              <w:rPr>
                <w:sz w:val="18"/>
                <w:szCs w:val="18"/>
              </w:rPr>
            </w:pPr>
          </w:p>
        </w:tc>
        <w:tc>
          <w:tcPr>
            <w:tcW w:w="1278" w:type="pct"/>
          </w:tcPr>
          <w:p w:rsidR="00A419FC" w:rsidRDefault="00A419FC" w:rsidP="005239B9">
            <w:pPr>
              <w:pStyle w:val="BodyText"/>
              <w:spacing w:before="40" w:after="40"/>
              <w:jc w:val="left"/>
              <w:rPr>
                <w:sz w:val="18"/>
                <w:szCs w:val="18"/>
              </w:rPr>
            </w:pPr>
            <w:r>
              <w:rPr>
                <w:sz w:val="18"/>
                <w:szCs w:val="18"/>
              </w:rPr>
              <w:t xml:space="preserve">V súvislosti s konsolidáciou údajov z rezortu prebieha </w:t>
            </w:r>
            <w:r w:rsidR="005239B9">
              <w:rPr>
                <w:sz w:val="18"/>
                <w:szCs w:val="18"/>
              </w:rPr>
              <w:t>získavanie referenčných údajov</w:t>
            </w:r>
            <w:r>
              <w:rPr>
                <w:sz w:val="18"/>
                <w:szCs w:val="18"/>
              </w:rPr>
              <w:t xml:space="preserve"> z</w:t>
            </w:r>
            <w:r w:rsidR="005239B9">
              <w:rPr>
                <w:sz w:val="18"/>
                <w:szCs w:val="18"/>
              </w:rPr>
              <w:t> IS CSRÚ</w:t>
            </w:r>
            <w:r>
              <w:rPr>
                <w:sz w:val="18"/>
                <w:szCs w:val="18"/>
              </w:rPr>
              <w:t xml:space="preserve">, </w:t>
            </w:r>
            <w:r w:rsidR="005239B9">
              <w:rPr>
                <w:sz w:val="18"/>
                <w:szCs w:val="18"/>
              </w:rPr>
              <w:t>oproti ktorý sa validuje, čistí a deduplikuje</w:t>
            </w:r>
            <w:r>
              <w:rPr>
                <w:sz w:val="18"/>
                <w:szCs w:val="18"/>
              </w:rPr>
              <w:t xml:space="preserve">. </w:t>
            </w:r>
          </w:p>
        </w:tc>
        <w:tc>
          <w:tcPr>
            <w:tcW w:w="254" w:type="pct"/>
            <w:shd w:val="clear" w:color="auto" w:fill="auto"/>
          </w:tcPr>
          <w:p w:rsidR="00A419FC" w:rsidRPr="00AC379C" w:rsidRDefault="006C294E" w:rsidP="00A419FC">
            <w:pPr>
              <w:pStyle w:val="BodyText"/>
              <w:spacing w:before="40" w:after="40"/>
              <w:jc w:val="left"/>
              <w:rPr>
                <w:sz w:val="18"/>
                <w:szCs w:val="18"/>
              </w:rPr>
            </w:pPr>
            <w:r>
              <w:rPr>
                <w:sz w:val="18"/>
                <w:szCs w:val="18"/>
              </w:rPr>
              <w:t>MZ SR</w:t>
            </w:r>
          </w:p>
        </w:tc>
        <w:tc>
          <w:tcPr>
            <w:tcW w:w="1407" w:type="pct"/>
          </w:tcPr>
          <w:p w:rsidR="00A419FC" w:rsidRDefault="00A419FC" w:rsidP="00A419FC">
            <w:pPr>
              <w:pStyle w:val="BodyText"/>
              <w:spacing w:before="40" w:after="40"/>
              <w:jc w:val="left"/>
              <w:rPr>
                <w:sz w:val="18"/>
                <w:szCs w:val="18"/>
              </w:rPr>
            </w:pPr>
            <w:r>
              <w:rPr>
                <w:sz w:val="18"/>
                <w:szCs w:val="18"/>
              </w:rPr>
              <w:t>BP_3, BP_4</w:t>
            </w:r>
          </w:p>
        </w:tc>
        <w:tc>
          <w:tcPr>
            <w:tcW w:w="197" w:type="pct"/>
          </w:tcPr>
          <w:p w:rsidR="00A419FC" w:rsidRDefault="00A419FC" w:rsidP="00A419FC">
            <w:pPr>
              <w:pStyle w:val="BodyText"/>
              <w:spacing w:before="40" w:after="40"/>
              <w:jc w:val="left"/>
              <w:rPr>
                <w:sz w:val="18"/>
                <w:szCs w:val="18"/>
              </w:rPr>
            </w:pPr>
            <w:r w:rsidRPr="00A104B2">
              <w:rPr>
                <w:sz w:val="18"/>
              </w:rPr>
              <w:t>Pl</w:t>
            </w:r>
          </w:p>
        </w:tc>
        <w:tc>
          <w:tcPr>
            <w:tcW w:w="206" w:type="pct"/>
          </w:tcPr>
          <w:p w:rsidR="00A419FC" w:rsidRDefault="00A419FC" w:rsidP="00A419FC">
            <w:pPr>
              <w:pStyle w:val="BodyText"/>
              <w:spacing w:before="40" w:after="40"/>
              <w:jc w:val="left"/>
              <w:rPr>
                <w:sz w:val="18"/>
                <w:szCs w:val="18"/>
              </w:rPr>
            </w:pPr>
            <w:r w:rsidRPr="008B4E60">
              <w:rPr>
                <w:sz w:val="18"/>
                <w:szCs w:val="18"/>
              </w:rPr>
              <w:t>N</w:t>
            </w:r>
          </w:p>
        </w:tc>
      </w:tr>
      <w:tr w:rsidR="00A419FC" w:rsidRPr="00AC379C" w:rsidTr="002364C3">
        <w:trPr>
          <w:trHeight w:val="306"/>
        </w:trPr>
        <w:tc>
          <w:tcPr>
            <w:tcW w:w="273" w:type="pct"/>
          </w:tcPr>
          <w:p w:rsidR="00A419FC" w:rsidRPr="006028E4" w:rsidRDefault="00A419FC" w:rsidP="00A419FC">
            <w:pPr>
              <w:pStyle w:val="BodyText"/>
              <w:spacing w:before="40" w:after="40"/>
              <w:jc w:val="left"/>
              <w:rPr>
                <w:b/>
                <w:sz w:val="18"/>
                <w:szCs w:val="18"/>
              </w:rPr>
            </w:pPr>
            <w:r w:rsidRPr="006028E4">
              <w:rPr>
                <w:b/>
                <w:sz w:val="18"/>
                <w:szCs w:val="18"/>
              </w:rPr>
              <w:lastRenderedPageBreak/>
              <w:t>BS_3</w:t>
            </w:r>
          </w:p>
        </w:tc>
        <w:tc>
          <w:tcPr>
            <w:tcW w:w="688" w:type="pct"/>
            <w:shd w:val="clear" w:color="auto" w:fill="auto"/>
          </w:tcPr>
          <w:p w:rsidR="00A419FC" w:rsidRDefault="00A419FC" w:rsidP="00A419FC">
            <w:pPr>
              <w:pStyle w:val="BodyText"/>
              <w:spacing w:before="40" w:after="40"/>
              <w:jc w:val="left"/>
              <w:rPr>
                <w:sz w:val="18"/>
                <w:szCs w:val="18"/>
              </w:rPr>
            </w:pPr>
            <w:r>
              <w:rPr>
                <w:sz w:val="18"/>
                <w:szCs w:val="18"/>
              </w:rPr>
              <w:t>Poskytovanie Open API</w:t>
            </w:r>
          </w:p>
        </w:tc>
        <w:tc>
          <w:tcPr>
            <w:tcW w:w="245" w:type="pct"/>
            <w:shd w:val="clear" w:color="auto" w:fill="auto"/>
          </w:tcPr>
          <w:p w:rsidR="00A419FC" w:rsidRPr="00AC379C" w:rsidRDefault="00A419FC" w:rsidP="00A419FC">
            <w:pPr>
              <w:pStyle w:val="BodyText"/>
              <w:spacing w:before="40" w:after="40"/>
              <w:jc w:val="left"/>
              <w:rPr>
                <w:sz w:val="18"/>
                <w:szCs w:val="18"/>
              </w:rPr>
            </w:pPr>
            <w:r w:rsidRPr="00417F07">
              <w:rPr>
                <w:sz w:val="18"/>
                <w:szCs w:val="18"/>
              </w:rPr>
              <w:t>1.0</w:t>
            </w:r>
          </w:p>
        </w:tc>
        <w:tc>
          <w:tcPr>
            <w:tcW w:w="452" w:type="pct"/>
          </w:tcPr>
          <w:p w:rsidR="00A419FC" w:rsidRPr="00F654A9" w:rsidRDefault="00A419FC" w:rsidP="00A419FC">
            <w:pPr>
              <w:pStyle w:val="BodyText"/>
              <w:spacing w:before="40" w:after="40"/>
              <w:jc w:val="left"/>
              <w:rPr>
                <w:sz w:val="18"/>
                <w:szCs w:val="18"/>
              </w:rPr>
            </w:pPr>
          </w:p>
        </w:tc>
        <w:tc>
          <w:tcPr>
            <w:tcW w:w="1278" w:type="pct"/>
          </w:tcPr>
          <w:p w:rsidR="00A419FC" w:rsidRDefault="00A419FC" w:rsidP="00477BEF">
            <w:pPr>
              <w:pStyle w:val="BodyText"/>
              <w:spacing w:before="40" w:after="40"/>
              <w:jc w:val="left"/>
              <w:rPr>
                <w:sz w:val="18"/>
                <w:szCs w:val="18"/>
              </w:rPr>
            </w:pPr>
            <w:r>
              <w:rPr>
                <w:sz w:val="18"/>
                <w:szCs w:val="18"/>
              </w:rPr>
              <w:t xml:space="preserve">Poskytovanie údajov prostredníctvom riešenia </w:t>
            </w:r>
            <w:r w:rsidR="00477BEF">
              <w:rPr>
                <w:sz w:val="18"/>
                <w:szCs w:val="18"/>
              </w:rPr>
              <w:t>otvoreného aplikačného vybavenia</w:t>
            </w:r>
            <w:r>
              <w:rPr>
                <w:sz w:val="18"/>
                <w:szCs w:val="18"/>
              </w:rPr>
              <w:t>.</w:t>
            </w:r>
          </w:p>
        </w:tc>
        <w:tc>
          <w:tcPr>
            <w:tcW w:w="254" w:type="pct"/>
            <w:shd w:val="clear" w:color="auto" w:fill="auto"/>
          </w:tcPr>
          <w:p w:rsidR="00A419FC" w:rsidRPr="00AC379C" w:rsidRDefault="006C294E" w:rsidP="00A419FC">
            <w:pPr>
              <w:pStyle w:val="BodyText"/>
              <w:spacing w:before="40" w:after="40"/>
              <w:jc w:val="left"/>
              <w:rPr>
                <w:sz w:val="18"/>
                <w:szCs w:val="18"/>
              </w:rPr>
            </w:pPr>
            <w:r>
              <w:rPr>
                <w:sz w:val="18"/>
                <w:szCs w:val="18"/>
              </w:rPr>
              <w:t>MZ SR</w:t>
            </w:r>
          </w:p>
        </w:tc>
        <w:tc>
          <w:tcPr>
            <w:tcW w:w="1407" w:type="pct"/>
          </w:tcPr>
          <w:p w:rsidR="00A419FC" w:rsidRDefault="00A419FC" w:rsidP="00A419FC">
            <w:pPr>
              <w:pStyle w:val="BodyText"/>
              <w:spacing w:before="40" w:after="40"/>
              <w:jc w:val="left"/>
              <w:rPr>
                <w:sz w:val="18"/>
                <w:szCs w:val="18"/>
              </w:rPr>
            </w:pPr>
            <w:r>
              <w:rPr>
                <w:sz w:val="18"/>
                <w:szCs w:val="18"/>
              </w:rPr>
              <w:t>BP_5</w:t>
            </w:r>
          </w:p>
        </w:tc>
        <w:tc>
          <w:tcPr>
            <w:tcW w:w="197" w:type="pct"/>
          </w:tcPr>
          <w:p w:rsidR="00A419FC" w:rsidRDefault="00A419FC" w:rsidP="00A419FC">
            <w:pPr>
              <w:pStyle w:val="BodyText"/>
              <w:spacing w:before="40" w:after="40"/>
              <w:jc w:val="left"/>
              <w:rPr>
                <w:sz w:val="18"/>
                <w:szCs w:val="18"/>
              </w:rPr>
            </w:pPr>
            <w:r w:rsidRPr="00A104B2">
              <w:rPr>
                <w:sz w:val="18"/>
              </w:rPr>
              <w:t>Pl</w:t>
            </w:r>
          </w:p>
        </w:tc>
        <w:tc>
          <w:tcPr>
            <w:tcW w:w="206" w:type="pct"/>
          </w:tcPr>
          <w:p w:rsidR="00A419FC" w:rsidRDefault="00A419FC" w:rsidP="00A419FC">
            <w:pPr>
              <w:pStyle w:val="BodyText"/>
              <w:spacing w:before="40" w:after="40"/>
              <w:jc w:val="left"/>
              <w:rPr>
                <w:sz w:val="18"/>
                <w:szCs w:val="18"/>
              </w:rPr>
            </w:pPr>
            <w:r w:rsidRPr="008B4E60">
              <w:rPr>
                <w:sz w:val="18"/>
                <w:szCs w:val="18"/>
              </w:rPr>
              <w:t>N</w:t>
            </w:r>
          </w:p>
        </w:tc>
      </w:tr>
      <w:tr w:rsidR="00A419FC" w:rsidRPr="00AC379C" w:rsidTr="002364C3">
        <w:trPr>
          <w:trHeight w:val="306"/>
        </w:trPr>
        <w:tc>
          <w:tcPr>
            <w:tcW w:w="273" w:type="pct"/>
          </w:tcPr>
          <w:p w:rsidR="00A419FC" w:rsidRPr="006028E4" w:rsidRDefault="00A419FC" w:rsidP="00A419FC">
            <w:pPr>
              <w:pStyle w:val="BodyText"/>
              <w:spacing w:before="40" w:after="40"/>
              <w:jc w:val="left"/>
              <w:rPr>
                <w:b/>
                <w:sz w:val="18"/>
                <w:szCs w:val="18"/>
              </w:rPr>
            </w:pPr>
            <w:r w:rsidRPr="006028E4">
              <w:rPr>
                <w:b/>
                <w:sz w:val="18"/>
                <w:szCs w:val="18"/>
              </w:rPr>
              <w:t>BS_4</w:t>
            </w:r>
          </w:p>
        </w:tc>
        <w:tc>
          <w:tcPr>
            <w:tcW w:w="688" w:type="pct"/>
            <w:shd w:val="clear" w:color="auto" w:fill="auto"/>
          </w:tcPr>
          <w:p w:rsidR="00A419FC" w:rsidRDefault="00A419FC" w:rsidP="00A419FC">
            <w:pPr>
              <w:pStyle w:val="BodyText"/>
              <w:spacing w:before="40" w:after="40"/>
              <w:jc w:val="left"/>
              <w:rPr>
                <w:sz w:val="18"/>
                <w:szCs w:val="18"/>
              </w:rPr>
            </w:pPr>
            <w:r>
              <w:rPr>
                <w:sz w:val="18"/>
                <w:szCs w:val="18"/>
              </w:rPr>
              <w:t>Poskytovanie štatistických datasetov</w:t>
            </w:r>
          </w:p>
        </w:tc>
        <w:tc>
          <w:tcPr>
            <w:tcW w:w="245" w:type="pct"/>
            <w:shd w:val="clear" w:color="auto" w:fill="auto"/>
          </w:tcPr>
          <w:p w:rsidR="00A419FC" w:rsidRPr="00AC379C" w:rsidRDefault="00A419FC" w:rsidP="00A419FC">
            <w:pPr>
              <w:pStyle w:val="BodyText"/>
              <w:spacing w:before="40" w:after="40"/>
              <w:jc w:val="left"/>
              <w:rPr>
                <w:sz w:val="18"/>
                <w:szCs w:val="18"/>
              </w:rPr>
            </w:pPr>
            <w:r w:rsidRPr="00417F07">
              <w:rPr>
                <w:sz w:val="18"/>
                <w:szCs w:val="18"/>
              </w:rPr>
              <w:t>1.0</w:t>
            </w:r>
          </w:p>
        </w:tc>
        <w:tc>
          <w:tcPr>
            <w:tcW w:w="452" w:type="pct"/>
          </w:tcPr>
          <w:p w:rsidR="00A419FC" w:rsidRPr="00F654A9" w:rsidRDefault="00A419FC" w:rsidP="00A419FC">
            <w:pPr>
              <w:pStyle w:val="BodyText"/>
              <w:spacing w:before="40" w:after="40"/>
              <w:jc w:val="left"/>
              <w:rPr>
                <w:sz w:val="18"/>
                <w:szCs w:val="18"/>
              </w:rPr>
            </w:pPr>
          </w:p>
        </w:tc>
        <w:tc>
          <w:tcPr>
            <w:tcW w:w="1278" w:type="pct"/>
          </w:tcPr>
          <w:p w:rsidR="00A419FC" w:rsidRDefault="00A419FC" w:rsidP="00A419FC">
            <w:pPr>
              <w:pStyle w:val="BodyText"/>
              <w:spacing w:before="40" w:after="40"/>
              <w:jc w:val="left"/>
              <w:rPr>
                <w:sz w:val="18"/>
                <w:szCs w:val="18"/>
              </w:rPr>
            </w:pPr>
            <w:r>
              <w:rPr>
                <w:sz w:val="18"/>
                <w:szCs w:val="18"/>
              </w:rPr>
              <w:t>Poskytovanie konsolidovaných údajov vo forme datasetov za účelom štatistických sumarizácií.</w:t>
            </w:r>
          </w:p>
        </w:tc>
        <w:tc>
          <w:tcPr>
            <w:tcW w:w="254" w:type="pct"/>
            <w:shd w:val="clear" w:color="auto" w:fill="auto"/>
          </w:tcPr>
          <w:p w:rsidR="00A419FC" w:rsidRPr="00AC379C" w:rsidRDefault="006C294E" w:rsidP="00A419FC">
            <w:pPr>
              <w:pStyle w:val="BodyText"/>
              <w:spacing w:before="40" w:after="40"/>
              <w:jc w:val="left"/>
              <w:rPr>
                <w:sz w:val="18"/>
                <w:szCs w:val="18"/>
              </w:rPr>
            </w:pPr>
            <w:r>
              <w:rPr>
                <w:sz w:val="18"/>
                <w:szCs w:val="18"/>
              </w:rPr>
              <w:t>MZ SR</w:t>
            </w:r>
          </w:p>
        </w:tc>
        <w:tc>
          <w:tcPr>
            <w:tcW w:w="1407" w:type="pct"/>
          </w:tcPr>
          <w:p w:rsidR="00A419FC" w:rsidRDefault="00A419FC" w:rsidP="00A419FC">
            <w:pPr>
              <w:pStyle w:val="BodyText"/>
              <w:spacing w:before="40" w:after="40"/>
              <w:jc w:val="left"/>
              <w:rPr>
                <w:sz w:val="18"/>
                <w:szCs w:val="18"/>
              </w:rPr>
            </w:pPr>
            <w:r>
              <w:rPr>
                <w:sz w:val="18"/>
                <w:szCs w:val="18"/>
              </w:rPr>
              <w:t>BP_5</w:t>
            </w:r>
          </w:p>
        </w:tc>
        <w:tc>
          <w:tcPr>
            <w:tcW w:w="197" w:type="pct"/>
          </w:tcPr>
          <w:p w:rsidR="00A419FC" w:rsidRDefault="00A419FC" w:rsidP="00A419FC">
            <w:pPr>
              <w:pStyle w:val="BodyText"/>
              <w:spacing w:before="40" w:after="40"/>
              <w:jc w:val="left"/>
              <w:rPr>
                <w:sz w:val="18"/>
                <w:szCs w:val="18"/>
              </w:rPr>
            </w:pPr>
            <w:r w:rsidRPr="00A104B2">
              <w:rPr>
                <w:sz w:val="18"/>
              </w:rPr>
              <w:t>Pl</w:t>
            </w:r>
          </w:p>
        </w:tc>
        <w:tc>
          <w:tcPr>
            <w:tcW w:w="206" w:type="pct"/>
          </w:tcPr>
          <w:p w:rsidR="00A419FC" w:rsidRDefault="00A419FC" w:rsidP="00A419FC">
            <w:pPr>
              <w:pStyle w:val="BodyText"/>
              <w:spacing w:before="40" w:after="40"/>
              <w:jc w:val="left"/>
              <w:rPr>
                <w:sz w:val="18"/>
                <w:szCs w:val="18"/>
              </w:rPr>
            </w:pPr>
            <w:r w:rsidRPr="008B4E60">
              <w:rPr>
                <w:sz w:val="18"/>
                <w:szCs w:val="18"/>
              </w:rPr>
              <w:t>N</w:t>
            </w:r>
          </w:p>
        </w:tc>
      </w:tr>
      <w:tr w:rsidR="00A419FC" w:rsidRPr="00AC379C" w:rsidTr="002364C3">
        <w:trPr>
          <w:trHeight w:val="306"/>
        </w:trPr>
        <w:tc>
          <w:tcPr>
            <w:tcW w:w="273" w:type="pct"/>
          </w:tcPr>
          <w:p w:rsidR="00A419FC" w:rsidRPr="006028E4" w:rsidRDefault="00A419FC" w:rsidP="00A419FC">
            <w:pPr>
              <w:pStyle w:val="BodyText"/>
              <w:spacing w:before="40" w:after="40"/>
              <w:jc w:val="left"/>
              <w:rPr>
                <w:b/>
                <w:sz w:val="18"/>
                <w:szCs w:val="18"/>
              </w:rPr>
            </w:pPr>
            <w:r w:rsidRPr="006028E4">
              <w:rPr>
                <w:b/>
                <w:sz w:val="18"/>
                <w:szCs w:val="18"/>
              </w:rPr>
              <w:t>BS_5</w:t>
            </w:r>
          </w:p>
        </w:tc>
        <w:tc>
          <w:tcPr>
            <w:tcW w:w="688" w:type="pct"/>
            <w:shd w:val="clear" w:color="auto" w:fill="auto"/>
          </w:tcPr>
          <w:p w:rsidR="00A419FC" w:rsidRDefault="00A419FC" w:rsidP="00A419FC">
            <w:pPr>
              <w:pStyle w:val="BodyText"/>
              <w:spacing w:before="40" w:after="40"/>
              <w:jc w:val="left"/>
              <w:rPr>
                <w:sz w:val="18"/>
                <w:szCs w:val="18"/>
              </w:rPr>
            </w:pPr>
            <w:r>
              <w:rPr>
                <w:sz w:val="18"/>
                <w:szCs w:val="18"/>
              </w:rPr>
              <w:t>Poskytovanie referenčných údajov OVM v rezorte aj mimo neho na základe autorizácie</w:t>
            </w:r>
          </w:p>
        </w:tc>
        <w:tc>
          <w:tcPr>
            <w:tcW w:w="245" w:type="pct"/>
            <w:shd w:val="clear" w:color="auto" w:fill="auto"/>
          </w:tcPr>
          <w:p w:rsidR="00A419FC" w:rsidRPr="00AC379C" w:rsidRDefault="00A419FC" w:rsidP="00A419FC">
            <w:pPr>
              <w:pStyle w:val="BodyText"/>
              <w:spacing w:before="40" w:after="40"/>
              <w:jc w:val="left"/>
              <w:rPr>
                <w:sz w:val="18"/>
                <w:szCs w:val="18"/>
              </w:rPr>
            </w:pPr>
            <w:r w:rsidRPr="00417F07">
              <w:rPr>
                <w:sz w:val="18"/>
                <w:szCs w:val="18"/>
              </w:rPr>
              <w:t>1.0</w:t>
            </w:r>
          </w:p>
        </w:tc>
        <w:tc>
          <w:tcPr>
            <w:tcW w:w="452" w:type="pct"/>
          </w:tcPr>
          <w:p w:rsidR="00A419FC" w:rsidRPr="00F654A9" w:rsidRDefault="00A419FC" w:rsidP="00A419FC">
            <w:pPr>
              <w:pStyle w:val="BodyText"/>
              <w:spacing w:before="40" w:after="40"/>
              <w:jc w:val="left"/>
              <w:rPr>
                <w:sz w:val="18"/>
                <w:szCs w:val="18"/>
              </w:rPr>
            </w:pPr>
          </w:p>
        </w:tc>
        <w:tc>
          <w:tcPr>
            <w:tcW w:w="1278" w:type="pct"/>
          </w:tcPr>
          <w:p w:rsidR="00A419FC" w:rsidRDefault="00A419FC" w:rsidP="00A419FC">
            <w:pPr>
              <w:pStyle w:val="BodyText"/>
              <w:spacing w:before="40" w:after="40"/>
              <w:jc w:val="left"/>
              <w:rPr>
                <w:sz w:val="18"/>
                <w:szCs w:val="18"/>
              </w:rPr>
            </w:pPr>
            <w:r>
              <w:rPr>
                <w:sz w:val="18"/>
                <w:szCs w:val="18"/>
              </w:rPr>
              <w:t>Poskytovanie údajov orgánov výkonnej moci na základe autorizácie alebo bilaterálnych dohôd</w:t>
            </w:r>
            <w:r w:rsidR="005239B9">
              <w:rPr>
                <w:sz w:val="18"/>
                <w:szCs w:val="18"/>
              </w:rPr>
              <w:t>.</w:t>
            </w:r>
          </w:p>
        </w:tc>
        <w:tc>
          <w:tcPr>
            <w:tcW w:w="254" w:type="pct"/>
            <w:shd w:val="clear" w:color="auto" w:fill="auto"/>
          </w:tcPr>
          <w:p w:rsidR="00A419FC" w:rsidRDefault="006C294E" w:rsidP="00A419FC">
            <w:pPr>
              <w:pStyle w:val="BodyText"/>
              <w:spacing w:before="40" w:after="40"/>
              <w:jc w:val="left"/>
              <w:rPr>
                <w:sz w:val="18"/>
                <w:szCs w:val="18"/>
              </w:rPr>
            </w:pPr>
            <w:r>
              <w:rPr>
                <w:sz w:val="18"/>
                <w:szCs w:val="18"/>
              </w:rPr>
              <w:t>MZ SR</w:t>
            </w:r>
          </w:p>
        </w:tc>
        <w:tc>
          <w:tcPr>
            <w:tcW w:w="1407" w:type="pct"/>
          </w:tcPr>
          <w:p w:rsidR="00A419FC" w:rsidRPr="00AC379C" w:rsidRDefault="00A419FC" w:rsidP="00A419FC">
            <w:pPr>
              <w:pStyle w:val="BodyText"/>
              <w:spacing w:before="40" w:after="40"/>
              <w:jc w:val="left"/>
              <w:rPr>
                <w:sz w:val="18"/>
                <w:szCs w:val="18"/>
              </w:rPr>
            </w:pPr>
            <w:r>
              <w:rPr>
                <w:sz w:val="18"/>
                <w:szCs w:val="18"/>
              </w:rPr>
              <w:t>BP_5</w:t>
            </w:r>
          </w:p>
        </w:tc>
        <w:tc>
          <w:tcPr>
            <w:tcW w:w="197" w:type="pct"/>
          </w:tcPr>
          <w:p w:rsidR="00A419FC" w:rsidRPr="000155C6" w:rsidRDefault="00A419FC" w:rsidP="00A419FC">
            <w:pPr>
              <w:pStyle w:val="BodyText"/>
              <w:spacing w:before="40" w:after="40"/>
              <w:jc w:val="left"/>
              <w:rPr>
                <w:sz w:val="18"/>
              </w:rPr>
            </w:pPr>
            <w:r w:rsidRPr="00A104B2">
              <w:rPr>
                <w:sz w:val="18"/>
              </w:rPr>
              <w:t>Pl</w:t>
            </w:r>
          </w:p>
        </w:tc>
        <w:tc>
          <w:tcPr>
            <w:tcW w:w="206" w:type="pct"/>
          </w:tcPr>
          <w:p w:rsidR="00A419FC" w:rsidRDefault="00A419FC" w:rsidP="00A419FC">
            <w:pPr>
              <w:pStyle w:val="BodyText"/>
              <w:spacing w:before="40" w:after="40"/>
              <w:jc w:val="left"/>
              <w:rPr>
                <w:sz w:val="18"/>
                <w:szCs w:val="18"/>
              </w:rPr>
            </w:pPr>
            <w:r w:rsidRPr="008B4E60">
              <w:rPr>
                <w:sz w:val="18"/>
                <w:szCs w:val="18"/>
              </w:rPr>
              <w:t>N</w:t>
            </w:r>
          </w:p>
        </w:tc>
      </w:tr>
      <w:tr w:rsidR="00A419FC" w:rsidRPr="00AC379C" w:rsidTr="002364C3">
        <w:trPr>
          <w:trHeight w:val="306"/>
        </w:trPr>
        <w:tc>
          <w:tcPr>
            <w:tcW w:w="273" w:type="pct"/>
          </w:tcPr>
          <w:p w:rsidR="00A419FC" w:rsidRPr="006028E4" w:rsidRDefault="00A419FC" w:rsidP="00A419FC">
            <w:pPr>
              <w:pStyle w:val="BodyText"/>
              <w:spacing w:before="40" w:after="40"/>
              <w:jc w:val="left"/>
              <w:rPr>
                <w:b/>
                <w:sz w:val="18"/>
                <w:szCs w:val="18"/>
              </w:rPr>
            </w:pPr>
            <w:r w:rsidRPr="006028E4">
              <w:rPr>
                <w:b/>
                <w:sz w:val="18"/>
                <w:szCs w:val="18"/>
              </w:rPr>
              <w:t>BS_06</w:t>
            </w:r>
          </w:p>
        </w:tc>
        <w:tc>
          <w:tcPr>
            <w:tcW w:w="688" w:type="pct"/>
            <w:shd w:val="clear" w:color="auto" w:fill="auto"/>
          </w:tcPr>
          <w:p w:rsidR="00A419FC" w:rsidRDefault="00A419FC" w:rsidP="00A419FC">
            <w:pPr>
              <w:pStyle w:val="BodyText"/>
              <w:spacing w:before="40" w:after="40"/>
              <w:jc w:val="left"/>
              <w:rPr>
                <w:sz w:val="18"/>
                <w:szCs w:val="18"/>
              </w:rPr>
            </w:pPr>
            <w:r>
              <w:rPr>
                <w:sz w:val="18"/>
                <w:szCs w:val="18"/>
              </w:rPr>
              <w:t>Poskytovanie referenčných údajov verejnosti</w:t>
            </w:r>
          </w:p>
        </w:tc>
        <w:tc>
          <w:tcPr>
            <w:tcW w:w="245" w:type="pct"/>
            <w:shd w:val="clear" w:color="auto" w:fill="auto"/>
          </w:tcPr>
          <w:p w:rsidR="00A419FC" w:rsidRPr="00AC379C" w:rsidRDefault="00A419FC" w:rsidP="00A419FC">
            <w:pPr>
              <w:pStyle w:val="BodyText"/>
              <w:spacing w:before="40" w:after="40"/>
              <w:jc w:val="left"/>
              <w:rPr>
                <w:sz w:val="18"/>
                <w:szCs w:val="18"/>
              </w:rPr>
            </w:pPr>
            <w:r>
              <w:rPr>
                <w:sz w:val="18"/>
                <w:szCs w:val="18"/>
              </w:rPr>
              <w:t>1.0</w:t>
            </w:r>
          </w:p>
        </w:tc>
        <w:tc>
          <w:tcPr>
            <w:tcW w:w="452" w:type="pct"/>
          </w:tcPr>
          <w:p w:rsidR="00A419FC" w:rsidRPr="00F654A9" w:rsidRDefault="00A419FC" w:rsidP="00A419FC">
            <w:pPr>
              <w:pStyle w:val="BodyText"/>
              <w:spacing w:before="40" w:after="40"/>
              <w:jc w:val="left"/>
              <w:rPr>
                <w:sz w:val="18"/>
                <w:szCs w:val="18"/>
              </w:rPr>
            </w:pPr>
          </w:p>
        </w:tc>
        <w:tc>
          <w:tcPr>
            <w:tcW w:w="1278" w:type="pct"/>
          </w:tcPr>
          <w:p w:rsidR="00A419FC" w:rsidRDefault="00A419FC" w:rsidP="00A419FC">
            <w:pPr>
              <w:pStyle w:val="BodyText"/>
              <w:spacing w:before="40" w:after="40"/>
              <w:jc w:val="left"/>
              <w:rPr>
                <w:sz w:val="18"/>
                <w:szCs w:val="18"/>
              </w:rPr>
            </w:pPr>
            <w:r>
              <w:rPr>
                <w:sz w:val="18"/>
                <w:szCs w:val="18"/>
              </w:rPr>
              <w:t>Poskytovanie verejne dostupných informácií tretím stranám</w:t>
            </w:r>
            <w:r w:rsidR="005239B9">
              <w:rPr>
                <w:sz w:val="18"/>
                <w:szCs w:val="18"/>
              </w:rPr>
              <w:t>.</w:t>
            </w:r>
          </w:p>
        </w:tc>
        <w:tc>
          <w:tcPr>
            <w:tcW w:w="254" w:type="pct"/>
            <w:shd w:val="clear" w:color="auto" w:fill="auto"/>
          </w:tcPr>
          <w:p w:rsidR="00A419FC" w:rsidRDefault="006C294E" w:rsidP="00A419FC">
            <w:pPr>
              <w:pStyle w:val="BodyText"/>
              <w:spacing w:before="40" w:after="40"/>
              <w:jc w:val="left"/>
              <w:rPr>
                <w:sz w:val="18"/>
                <w:szCs w:val="18"/>
              </w:rPr>
            </w:pPr>
            <w:r>
              <w:rPr>
                <w:sz w:val="18"/>
                <w:szCs w:val="18"/>
              </w:rPr>
              <w:t>MZ SR</w:t>
            </w:r>
          </w:p>
        </w:tc>
        <w:tc>
          <w:tcPr>
            <w:tcW w:w="1407" w:type="pct"/>
          </w:tcPr>
          <w:p w:rsidR="00A419FC" w:rsidRPr="00AC379C" w:rsidRDefault="00A419FC" w:rsidP="00A419FC">
            <w:pPr>
              <w:pStyle w:val="BodyText"/>
              <w:spacing w:before="40" w:after="40"/>
              <w:jc w:val="left"/>
              <w:rPr>
                <w:sz w:val="18"/>
                <w:szCs w:val="18"/>
              </w:rPr>
            </w:pPr>
            <w:r>
              <w:rPr>
                <w:sz w:val="18"/>
                <w:szCs w:val="18"/>
              </w:rPr>
              <w:t>BP_5</w:t>
            </w:r>
          </w:p>
        </w:tc>
        <w:tc>
          <w:tcPr>
            <w:tcW w:w="197" w:type="pct"/>
          </w:tcPr>
          <w:p w:rsidR="00A419FC" w:rsidRPr="000155C6" w:rsidRDefault="00A419FC" w:rsidP="00A419FC">
            <w:pPr>
              <w:pStyle w:val="BodyText"/>
              <w:spacing w:before="40" w:after="40"/>
              <w:jc w:val="left"/>
              <w:rPr>
                <w:sz w:val="18"/>
              </w:rPr>
            </w:pPr>
            <w:r w:rsidRPr="00DF76E9">
              <w:rPr>
                <w:sz w:val="18"/>
              </w:rPr>
              <w:t>Pl</w:t>
            </w:r>
          </w:p>
        </w:tc>
        <w:tc>
          <w:tcPr>
            <w:tcW w:w="206" w:type="pct"/>
          </w:tcPr>
          <w:p w:rsidR="00A419FC" w:rsidRDefault="00A419FC" w:rsidP="00A419FC">
            <w:pPr>
              <w:pStyle w:val="BodyText"/>
              <w:spacing w:before="40" w:after="40"/>
              <w:jc w:val="left"/>
              <w:rPr>
                <w:sz w:val="18"/>
                <w:szCs w:val="18"/>
              </w:rPr>
            </w:pPr>
            <w:r w:rsidRPr="00D40742">
              <w:rPr>
                <w:sz w:val="18"/>
                <w:szCs w:val="18"/>
              </w:rPr>
              <w:t>N</w:t>
            </w:r>
          </w:p>
        </w:tc>
      </w:tr>
      <w:tr w:rsidR="00A419FC" w:rsidRPr="00AC379C" w:rsidTr="002364C3">
        <w:trPr>
          <w:trHeight w:val="306"/>
        </w:trPr>
        <w:tc>
          <w:tcPr>
            <w:tcW w:w="273" w:type="pct"/>
          </w:tcPr>
          <w:p w:rsidR="00A419FC" w:rsidRPr="006028E4" w:rsidRDefault="00A419FC" w:rsidP="00A419FC">
            <w:pPr>
              <w:pStyle w:val="BodyText"/>
              <w:spacing w:before="40" w:after="40"/>
              <w:jc w:val="left"/>
              <w:rPr>
                <w:b/>
                <w:sz w:val="18"/>
                <w:szCs w:val="18"/>
              </w:rPr>
            </w:pPr>
            <w:r w:rsidRPr="006028E4">
              <w:rPr>
                <w:b/>
                <w:sz w:val="18"/>
                <w:szCs w:val="18"/>
              </w:rPr>
              <w:t>BS_07</w:t>
            </w:r>
          </w:p>
        </w:tc>
        <w:tc>
          <w:tcPr>
            <w:tcW w:w="688" w:type="pct"/>
            <w:shd w:val="clear" w:color="auto" w:fill="auto"/>
          </w:tcPr>
          <w:p w:rsidR="00A419FC" w:rsidRDefault="00A419FC" w:rsidP="00A419FC">
            <w:pPr>
              <w:pStyle w:val="BodyText"/>
              <w:spacing w:before="40" w:after="40"/>
              <w:jc w:val="left"/>
              <w:rPr>
                <w:sz w:val="18"/>
                <w:szCs w:val="18"/>
              </w:rPr>
            </w:pPr>
            <w:r>
              <w:rPr>
                <w:sz w:val="18"/>
                <w:szCs w:val="18"/>
              </w:rPr>
              <w:t>Návrh životného cyklu nového registra</w:t>
            </w:r>
          </w:p>
        </w:tc>
        <w:tc>
          <w:tcPr>
            <w:tcW w:w="245" w:type="pct"/>
            <w:shd w:val="clear" w:color="auto" w:fill="auto"/>
          </w:tcPr>
          <w:p w:rsidR="00A419FC" w:rsidRPr="00AC379C" w:rsidRDefault="00A419FC" w:rsidP="00A419FC">
            <w:pPr>
              <w:pStyle w:val="BodyText"/>
              <w:spacing w:before="40" w:after="40"/>
              <w:jc w:val="left"/>
              <w:rPr>
                <w:sz w:val="18"/>
                <w:szCs w:val="18"/>
              </w:rPr>
            </w:pPr>
            <w:r>
              <w:rPr>
                <w:sz w:val="18"/>
                <w:szCs w:val="18"/>
              </w:rPr>
              <w:t>1.0</w:t>
            </w:r>
          </w:p>
        </w:tc>
        <w:tc>
          <w:tcPr>
            <w:tcW w:w="452" w:type="pct"/>
          </w:tcPr>
          <w:p w:rsidR="00A419FC" w:rsidRDefault="00A419FC" w:rsidP="00A419FC">
            <w:pPr>
              <w:pStyle w:val="BodyText"/>
              <w:spacing w:before="40" w:after="40"/>
              <w:jc w:val="left"/>
              <w:rPr>
                <w:sz w:val="18"/>
                <w:szCs w:val="18"/>
              </w:rPr>
            </w:pPr>
          </w:p>
        </w:tc>
        <w:tc>
          <w:tcPr>
            <w:tcW w:w="1278" w:type="pct"/>
          </w:tcPr>
          <w:p w:rsidR="00A419FC" w:rsidRDefault="005239B9" w:rsidP="005239B9">
            <w:pPr>
              <w:pStyle w:val="BodyText"/>
              <w:spacing w:before="40" w:after="40"/>
              <w:jc w:val="left"/>
              <w:rPr>
                <w:sz w:val="18"/>
                <w:szCs w:val="18"/>
              </w:rPr>
            </w:pPr>
            <w:r>
              <w:rPr>
                <w:sz w:val="18"/>
                <w:szCs w:val="18"/>
              </w:rPr>
              <w:t>Vytvorenie nového registra, aktualizácia existujúceho registra, vymazanie registra, určenie referenčných údajov v rámci registra a zadefinovanie atribútov registra.</w:t>
            </w:r>
          </w:p>
        </w:tc>
        <w:tc>
          <w:tcPr>
            <w:tcW w:w="254" w:type="pct"/>
            <w:shd w:val="clear" w:color="auto" w:fill="auto"/>
          </w:tcPr>
          <w:p w:rsidR="00A419FC" w:rsidRDefault="006C294E" w:rsidP="00A419FC">
            <w:pPr>
              <w:pStyle w:val="BodyText"/>
              <w:spacing w:before="40" w:after="40"/>
              <w:jc w:val="left"/>
              <w:rPr>
                <w:sz w:val="18"/>
                <w:szCs w:val="18"/>
              </w:rPr>
            </w:pPr>
            <w:r>
              <w:rPr>
                <w:sz w:val="18"/>
                <w:szCs w:val="18"/>
              </w:rPr>
              <w:t>MZ SR</w:t>
            </w:r>
          </w:p>
        </w:tc>
        <w:tc>
          <w:tcPr>
            <w:tcW w:w="1407" w:type="pct"/>
          </w:tcPr>
          <w:p w:rsidR="00A419FC" w:rsidRPr="00AC379C" w:rsidRDefault="00A419FC" w:rsidP="00A419FC">
            <w:pPr>
              <w:pStyle w:val="BodyText"/>
              <w:spacing w:before="40" w:after="40"/>
              <w:jc w:val="left"/>
              <w:rPr>
                <w:sz w:val="18"/>
                <w:szCs w:val="18"/>
              </w:rPr>
            </w:pPr>
            <w:r>
              <w:rPr>
                <w:sz w:val="18"/>
                <w:szCs w:val="18"/>
              </w:rPr>
              <w:t>BP_2</w:t>
            </w:r>
          </w:p>
        </w:tc>
        <w:tc>
          <w:tcPr>
            <w:tcW w:w="197" w:type="pct"/>
          </w:tcPr>
          <w:p w:rsidR="00A419FC" w:rsidRPr="000155C6" w:rsidRDefault="00A419FC" w:rsidP="00A419FC">
            <w:pPr>
              <w:pStyle w:val="BodyText"/>
              <w:spacing w:before="40" w:after="40"/>
              <w:jc w:val="left"/>
              <w:rPr>
                <w:sz w:val="18"/>
              </w:rPr>
            </w:pPr>
            <w:r w:rsidRPr="00DF76E9">
              <w:rPr>
                <w:sz w:val="18"/>
              </w:rPr>
              <w:t>Pl</w:t>
            </w:r>
          </w:p>
        </w:tc>
        <w:tc>
          <w:tcPr>
            <w:tcW w:w="206" w:type="pct"/>
          </w:tcPr>
          <w:p w:rsidR="00A419FC" w:rsidRDefault="00A419FC" w:rsidP="00A419FC">
            <w:pPr>
              <w:pStyle w:val="BodyText"/>
              <w:spacing w:before="40" w:after="40"/>
              <w:jc w:val="left"/>
              <w:rPr>
                <w:sz w:val="18"/>
                <w:szCs w:val="18"/>
              </w:rPr>
            </w:pPr>
            <w:r w:rsidRPr="00D40742">
              <w:rPr>
                <w:sz w:val="18"/>
                <w:szCs w:val="18"/>
              </w:rPr>
              <w:t>N</w:t>
            </w:r>
          </w:p>
        </w:tc>
      </w:tr>
      <w:tr w:rsidR="00A419FC" w:rsidRPr="00AC379C" w:rsidTr="002364C3">
        <w:trPr>
          <w:trHeight w:val="306"/>
        </w:trPr>
        <w:tc>
          <w:tcPr>
            <w:tcW w:w="273" w:type="pct"/>
          </w:tcPr>
          <w:p w:rsidR="00A419FC" w:rsidRPr="006028E4" w:rsidRDefault="00A419FC" w:rsidP="00A419FC">
            <w:pPr>
              <w:pStyle w:val="BodyText"/>
              <w:spacing w:before="40" w:after="40"/>
              <w:jc w:val="left"/>
              <w:rPr>
                <w:b/>
                <w:sz w:val="18"/>
                <w:szCs w:val="18"/>
              </w:rPr>
            </w:pPr>
            <w:r w:rsidRPr="006028E4">
              <w:rPr>
                <w:b/>
                <w:sz w:val="18"/>
                <w:szCs w:val="18"/>
              </w:rPr>
              <w:t>BS_08</w:t>
            </w:r>
          </w:p>
        </w:tc>
        <w:tc>
          <w:tcPr>
            <w:tcW w:w="688" w:type="pct"/>
            <w:shd w:val="clear" w:color="auto" w:fill="auto"/>
          </w:tcPr>
          <w:p w:rsidR="00A419FC" w:rsidRDefault="00A419FC" w:rsidP="00A419FC">
            <w:pPr>
              <w:pStyle w:val="BodyText"/>
              <w:spacing w:before="40" w:after="40"/>
              <w:jc w:val="left"/>
              <w:rPr>
                <w:sz w:val="18"/>
                <w:szCs w:val="18"/>
              </w:rPr>
            </w:pPr>
            <w:r>
              <w:rPr>
                <w:sz w:val="18"/>
                <w:szCs w:val="18"/>
              </w:rPr>
              <w:t>Poskytovanie referenčných údajov aplikáciám e-Health</w:t>
            </w:r>
          </w:p>
        </w:tc>
        <w:tc>
          <w:tcPr>
            <w:tcW w:w="245" w:type="pct"/>
            <w:shd w:val="clear" w:color="auto" w:fill="auto"/>
          </w:tcPr>
          <w:p w:rsidR="00A419FC" w:rsidRPr="00AC379C" w:rsidRDefault="00A419FC" w:rsidP="00A419FC">
            <w:pPr>
              <w:pStyle w:val="BodyText"/>
              <w:spacing w:before="40" w:after="40"/>
              <w:jc w:val="left"/>
              <w:rPr>
                <w:sz w:val="18"/>
                <w:szCs w:val="18"/>
              </w:rPr>
            </w:pPr>
            <w:r>
              <w:rPr>
                <w:sz w:val="18"/>
                <w:szCs w:val="18"/>
              </w:rPr>
              <w:t>1.0</w:t>
            </w:r>
          </w:p>
        </w:tc>
        <w:tc>
          <w:tcPr>
            <w:tcW w:w="452" w:type="pct"/>
          </w:tcPr>
          <w:p w:rsidR="00A419FC" w:rsidRDefault="00A419FC" w:rsidP="00A419FC">
            <w:pPr>
              <w:pStyle w:val="BodyText"/>
              <w:spacing w:before="40" w:after="40"/>
              <w:jc w:val="left"/>
              <w:rPr>
                <w:sz w:val="18"/>
                <w:szCs w:val="18"/>
              </w:rPr>
            </w:pPr>
          </w:p>
        </w:tc>
        <w:tc>
          <w:tcPr>
            <w:tcW w:w="1278" w:type="pct"/>
          </w:tcPr>
          <w:p w:rsidR="00A419FC" w:rsidRDefault="00A419FC" w:rsidP="00A419FC">
            <w:pPr>
              <w:pStyle w:val="BodyText"/>
              <w:spacing w:before="40" w:after="40"/>
              <w:jc w:val="left"/>
              <w:rPr>
                <w:sz w:val="18"/>
                <w:szCs w:val="18"/>
              </w:rPr>
            </w:pPr>
            <w:r>
              <w:rPr>
                <w:sz w:val="18"/>
                <w:szCs w:val="18"/>
              </w:rPr>
              <w:t>Poskytovanie referenčných údajov do systému e-Health</w:t>
            </w:r>
          </w:p>
        </w:tc>
        <w:tc>
          <w:tcPr>
            <w:tcW w:w="254" w:type="pct"/>
            <w:shd w:val="clear" w:color="auto" w:fill="auto"/>
          </w:tcPr>
          <w:p w:rsidR="00A419FC" w:rsidRDefault="006C294E" w:rsidP="00A419FC">
            <w:pPr>
              <w:pStyle w:val="BodyText"/>
              <w:spacing w:before="40" w:after="40"/>
              <w:jc w:val="left"/>
              <w:rPr>
                <w:sz w:val="18"/>
                <w:szCs w:val="18"/>
              </w:rPr>
            </w:pPr>
            <w:r>
              <w:rPr>
                <w:sz w:val="18"/>
                <w:szCs w:val="18"/>
              </w:rPr>
              <w:t>MZ SR</w:t>
            </w:r>
          </w:p>
        </w:tc>
        <w:tc>
          <w:tcPr>
            <w:tcW w:w="1407" w:type="pct"/>
          </w:tcPr>
          <w:p w:rsidR="00A419FC" w:rsidRPr="00AC379C" w:rsidRDefault="00A419FC" w:rsidP="00A419FC">
            <w:pPr>
              <w:pStyle w:val="BodyText"/>
              <w:spacing w:before="40" w:after="40"/>
              <w:jc w:val="left"/>
              <w:rPr>
                <w:sz w:val="18"/>
                <w:szCs w:val="18"/>
              </w:rPr>
            </w:pPr>
          </w:p>
        </w:tc>
        <w:tc>
          <w:tcPr>
            <w:tcW w:w="197" w:type="pct"/>
          </w:tcPr>
          <w:p w:rsidR="00A419FC" w:rsidRPr="000155C6" w:rsidRDefault="00A419FC" w:rsidP="00A419FC">
            <w:pPr>
              <w:pStyle w:val="BodyText"/>
              <w:spacing w:before="40" w:after="40"/>
              <w:jc w:val="left"/>
              <w:rPr>
                <w:sz w:val="18"/>
              </w:rPr>
            </w:pPr>
            <w:r>
              <w:rPr>
                <w:sz w:val="18"/>
              </w:rPr>
              <w:t>Pr</w:t>
            </w:r>
          </w:p>
        </w:tc>
        <w:tc>
          <w:tcPr>
            <w:tcW w:w="206" w:type="pct"/>
          </w:tcPr>
          <w:p w:rsidR="00A419FC" w:rsidRDefault="00A419FC" w:rsidP="00A419FC">
            <w:pPr>
              <w:pStyle w:val="BodyText"/>
              <w:spacing w:before="40" w:after="40"/>
              <w:jc w:val="left"/>
              <w:rPr>
                <w:sz w:val="18"/>
                <w:szCs w:val="18"/>
              </w:rPr>
            </w:pPr>
            <w:r>
              <w:rPr>
                <w:sz w:val="18"/>
                <w:szCs w:val="18"/>
              </w:rPr>
              <w:t>Bz</w:t>
            </w:r>
          </w:p>
        </w:tc>
      </w:tr>
      <w:tr w:rsidR="00A419FC" w:rsidRPr="00AC379C" w:rsidTr="002364C3">
        <w:trPr>
          <w:trHeight w:val="306"/>
        </w:trPr>
        <w:tc>
          <w:tcPr>
            <w:tcW w:w="273" w:type="pct"/>
          </w:tcPr>
          <w:p w:rsidR="00A419FC" w:rsidRPr="006028E4" w:rsidRDefault="00A419FC" w:rsidP="00A419FC">
            <w:pPr>
              <w:pStyle w:val="BodyText"/>
              <w:spacing w:before="40" w:after="40"/>
              <w:jc w:val="left"/>
              <w:rPr>
                <w:b/>
                <w:sz w:val="18"/>
                <w:szCs w:val="18"/>
              </w:rPr>
            </w:pPr>
            <w:r w:rsidRPr="006028E4">
              <w:rPr>
                <w:b/>
                <w:sz w:val="18"/>
                <w:szCs w:val="18"/>
              </w:rPr>
              <w:t>BS_09</w:t>
            </w:r>
          </w:p>
        </w:tc>
        <w:tc>
          <w:tcPr>
            <w:tcW w:w="688" w:type="pct"/>
            <w:shd w:val="clear" w:color="auto" w:fill="auto"/>
          </w:tcPr>
          <w:p w:rsidR="00A419FC" w:rsidRDefault="00A419FC" w:rsidP="00A419FC">
            <w:pPr>
              <w:pStyle w:val="BodyText"/>
              <w:spacing w:before="40" w:after="40"/>
              <w:jc w:val="left"/>
              <w:rPr>
                <w:sz w:val="18"/>
                <w:szCs w:val="18"/>
              </w:rPr>
            </w:pPr>
            <w:r>
              <w:rPr>
                <w:sz w:val="18"/>
                <w:szCs w:val="18"/>
              </w:rPr>
              <w:t>Konsolidácia referenčných údajov pre aplikácie e-Health</w:t>
            </w:r>
          </w:p>
        </w:tc>
        <w:tc>
          <w:tcPr>
            <w:tcW w:w="245" w:type="pct"/>
            <w:shd w:val="clear" w:color="auto" w:fill="auto"/>
          </w:tcPr>
          <w:p w:rsidR="00A419FC" w:rsidRPr="00AC379C" w:rsidRDefault="00A419FC" w:rsidP="00A419FC">
            <w:pPr>
              <w:pStyle w:val="BodyText"/>
              <w:spacing w:before="40" w:after="40"/>
              <w:jc w:val="left"/>
              <w:rPr>
                <w:sz w:val="18"/>
                <w:szCs w:val="18"/>
              </w:rPr>
            </w:pPr>
            <w:r>
              <w:rPr>
                <w:sz w:val="18"/>
                <w:szCs w:val="18"/>
              </w:rPr>
              <w:t>1.0</w:t>
            </w:r>
          </w:p>
        </w:tc>
        <w:tc>
          <w:tcPr>
            <w:tcW w:w="452" w:type="pct"/>
          </w:tcPr>
          <w:p w:rsidR="00A419FC" w:rsidRDefault="00A419FC" w:rsidP="00A419FC">
            <w:pPr>
              <w:pStyle w:val="BodyText"/>
              <w:spacing w:before="40" w:after="40"/>
              <w:jc w:val="left"/>
              <w:rPr>
                <w:sz w:val="18"/>
                <w:szCs w:val="18"/>
              </w:rPr>
            </w:pPr>
          </w:p>
        </w:tc>
        <w:tc>
          <w:tcPr>
            <w:tcW w:w="1278" w:type="pct"/>
          </w:tcPr>
          <w:p w:rsidR="00A419FC" w:rsidRDefault="00A419FC" w:rsidP="00A419FC">
            <w:pPr>
              <w:pStyle w:val="BodyText"/>
              <w:spacing w:before="40" w:after="40"/>
              <w:jc w:val="left"/>
              <w:rPr>
                <w:sz w:val="18"/>
                <w:szCs w:val="18"/>
              </w:rPr>
            </w:pPr>
            <w:r>
              <w:rPr>
                <w:sz w:val="18"/>
                <w:szCs w:val="18"/>
              </w:rPr>
              <w:t>Konsolidovanie referenčných údajov do systému e-Health</w:t>
            </w:r>
          </w:p>
        </w:tc>
        <w:tc>
          <w:tcPr>
            <w:tcW w:w="254" w:type="pct"/>
            <w:shd w:val="clear" w:color="auto" w:fill="auto"/>
          </w:tcPr>
          <w:p w:rsidR="00A419FC" w:rsidRDefault="006C294E" w:rsidP="00A419FC">
            <w:pPr>
              <w:pStyle w:val="BodyText"/>
              <w:spacing w:before="40" w:after="40"/>
              <w:jc w:val="left"/>
              <w:rPr>
                <w:sz w:val="18"/>
                <w:szCs w:val="18"/>
              </w:rPr>
            </w:pPr>
            <w:r>
              <w:rPr>
                <w:sz w:val="18"/>
                <w:szCs w:val="18"/>
              </w:rPr>
              <w:t>MZ SR</w:t>
            </w:r>
          </w:p>
        </w:tc>
        <w:tc>
          <w:tcPr>
            <w:tcW w:w="1407" w:type="pct"/>
          </w:tcPr>
          <w:p w:rsidR="00A419FC" w:rsidRPr="00AC379C" w:rsidRDefault="00A419FC" w:rsidP="00A419FC">
            <w:pPr>
              <w:pStyle w:val="BodyText"/>
              <w:spacing w:before="40" w:after="40"/>
              <w:jc w:val="left"/>
              <w:rPr>
                <w:sz w:val="18"/>
                <w:szCs w:val="18"/>
              </w:rPr>
            </w:pPr>
          </w:p>
        </w:tc>
        <w:tc>
          <w:tcPr>
            <w:tcW w:w="197" w:type="pct"/>
          </w:tcPr>
          <w:p w:rsidR="00A419FC" w:rsidRPr="000155C6" w:rsidRDefault="00A419FC" w:rsidP="00A419FC">
            <w:pPr>
              <w:pStyle w:val="BodyText"/>
              <w:spacing w:before="40" w:after="40"/>
              <w:jc w:val="left"/>
              <w:rPr>
                <w:sz w:val="18"/>
              </w:rPr>
            </w:pPr>
            <w:r>
              <w:rPr>
                <w:sz w:val="18"/>
              </w:rPr>
              <w:t>Pr</w:t>
            </w:r>
          </w:p>
        </w:tc>
        <w:tc>
          <w:tcPr>
            <w:tcW w:w="206" w:type="pct"/>
          </w:tcPr>
          <w:p w:rsidR="00A419FC" w:rsidRDefault="00A419FC" w:rsidP="00A419FC">
            <w:pPr>
              <w:pStyle w:val="BodyText"/>
              <w:spacing w:before="40" w:after="40"/>
              <w:jc w:val="left"/>
              <w:rPr>
                <w:sz w:val="18"/>
                <w:szCs w:val="18"/>
              </w:rPr>
            </w:pPr>
            <w:r>
              <w:rPr>
                <w:sz w:val="18"/>
                <w:szCs w:val="18"/>
              </w:rPr>
              <w:t>Bz</w:t>
            </w:r>
          </w:p>
        </w:tc>
      </w:tr>
    </w:tbl>
    <w:p w:rsidR="00653EB5" w:rsidRDefault="00653EB5" w:rsidP="00653EB5"/>
    <w:p w:rsidR="005F1EC9" w:rsidRDefault="005F1EC9" w:rsidP="00653EB5"/>
    <w:p w:rsidR="005F1EC9" w:rsidRDefault="005F1EC9" w:rsidP="00653EB5"/>
    <w:p w:rsidR="005F1EC9" w:rsidRDefault="005F1EC9" w:rsidP="00653EB5"/>
    <w:p w:rsidR="005F1EC9" w:rsidRPr="00653EB5" w:rsidRDefault="005F1EC9" w:rsidP="00653EB5"/>
    <w:p w:rsidR="00653EB5" w:rsidRDefault="00653EB5" w:rsidP="00653EB5">
      <w:pPr>
        <w:pStyle w:val="Heading3"/>
      </w:pPr>
      <w:r>
        <w:t>Biznis informácie</w:t>
      </w:r>
    </w:p>
    <w:p w:rsidR="00653EB5" w:rsidRDefault="00653EB5" w:rsidP="00653EB5">
      <w:r w:rsidRPr="00653EB5">
        <w:t>Predstavuje pasívny element, informáciu, ktorá má význam z biznis hľadiska</w:t>
      </w:r>
      <w:r>
        <w:t>.</w:t>
      </w:r>
    </w:p>
    <w:p w:rsidR="005F1EC9" w:rsidRDefault="005F1EC9" w:rsidP="00653EB5">
      <w:r>
        <w:t>V rámci štúdie sa mapovali biznis informácie jednotlivých organizácií rezortu zdravotníctva, avšak z pohľadu IS KÚZZ ide o biznis informácie zdrojových procesov a informačných systémov a z pohľadu IS KUZZ sa tieto biznis informácie nemenia, preto nie sú v tabuľke nižšie uvádzané.</w:t>
      </w:r>
    </w:p>
    <w:p w:rsidR="001E3580" w:rsidRDefault="001E3580" w:rsidP="001E3580">
      <w:pPr>
        <w:pStyle w:val="Caption"/>
        <w:keepNext/>
        <w:jc w:val="left"/>
      </w:pPr>
      <w:bookmarkStart w:id="22" w:name="_Toc486863337"/>
      <w:r>
        <w:lastRenderedPageBreak/>
        <w:t xml:space="preserve">Tabuľka </w:t>
      </w:r>
      <w:fldSimple w:instr=" SEQ Tabuľka \* ARABIC ">
        <w:r w:rsidR="00534BE4">
          <w:rPr>
            <w:noProof/>
          </w:rPr>
          <w:t>13</w:t>
        </w:r>
      </w:fldSimple>
      <w:r>
        <w:t xml:space="preserve"> Biznis informácie</w:t>
      </w:r>
      <w:bookmarkEnd w:id="2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2"/>
        <w:gridCol w:w="4069"/>
        <w:gridCol w:w="8228"/>
        <w:gridCol w:w="560"/>
        <w:gridCol w:w="495"/>
      </w:tblGrid>
      <w:tr w:rsidR="00411934" w:rsidRPr="00AC379C" w:rsidTr="00ED2A98">
        <w:trPr>
          <w:trHeight w:val="188"/>
        </w:trPr>
        <w:tc>
          <w:tcPr>
            <w:tcW w:w="229" w:type="pct"/>
            <w:shd w:val="clear" w:color="auto" w:fill="D9D9D9"/>
          </w:tcPr>
          <w:p w:rsidR="00411934" w:rsidRDefault="00411934" w:rsidP="00AD256A">
            <w:pPr>
              <w:pStyle w:val="BodyText"/>
              <w:spacing w:before="40" w:after="40"/>
              <w:jc w:val="left"/>
              <w:rPr>
                <w:b/>
                <w:sz w:val="18"/>
                <w:szCs w:val="18"/>
              </w:rPr>
            </w:pPr>
            <w:r>
              <w:rPr>
                <w:b/>
                <w:sz w:val="18"/>
                <w:szCs w:val="18"/>
              </w:rPr>
              <w:t>ID</w:t>
            </w:r>
          </w:p>
        </w:tc>
        <w:tc>
          <w:tcPr>
            <w:tcW w:w="1454" w:type="pct"/>
            <w:shd w:val="clear" w:color="auto" w:fill="D9D9D9"/>
          </w:tcPr>
          <w:p w:rsidR="00411934" w:rsidRPr="00AC379C" w:rsidRDefault="00411934" w:rsidP="00AD256A">
            <w:pPr>
              <w:pStyle w:val="BodyText"/>
              <w:spacing w:before="40" w:after="40"/>
              <w:jc w:val="left"/>
              <w:rPr>
                <w:b/>
                <w:sz w:val="18"/>
                <w:szCs w:val="18"/>
              </w:rPr>
            </w:pPr>
            <w:r>
              <w:rPr>
                <w:b/>
                <w:sz w:val="18"/>
                <w:szCs w:val="18"/>
              </w:rPr>
              <w:t>Názov</w:t>
            </w:r>
          </w:p>
        </w:tc>
        <w:tc>
          <w:tcPr>
            <w:tcW w:w="2940" w:type="pct"/>
            <w:shd w:val="clear" w:color="auto" w:fill="D9D9D9"/>
          </w:tcPr>
          <w:p w:rsidR="00411934" w:rsidRDefault="00411934" w:rsidP="00AD256A">
            <w:pPr>
              <w:pStyle w:val="BodyText"/>
              <w:spacing w:before="40" w:after="40"/>
              <w:jc w:val="left"/>
              <w:rPr>
                <w:b/>
                <w:sz w:val="18"/>
                <w:szCs w:val="18"/>
              </w:rPr>
            </w:pPr>
            <w:r>
              <w:rPr>
                <w:b/>
                <w:sz w:val="18"/>
                <w:szCs w:val="18"/>
              </w:rPr>
              <w:t>Popis</w:t>
            </w:r>
          </w:p>
        </w:tc>
        <w:tc>
          <w:tcPr>
            <w:tcW w:w="200" w:type="pct"/>
            <w:shd w:val="clear" w:color="auto" w:fill="D9D9D9"/>
          </w:tcPr>
          <w:p w:rsidR="00411934" w:rsidRDefault="00411934" w:rsidP="00AD256A">
            <w:pPr>
              <w:pStyle w:val="BodyText"/>
              <w:spacing w:before="40" w:after="40"/>
              <w:jc w:val="left"/>
              <w:rPr>
                <w:b/>
                <w:sz w:val="18"/>
                <w:szCs w:val="18"/>
              </w:rPr>
            </w:pPr>
            <w:r>
              <w:rPr>
                <w:b/>
                <w:sz w:val="18"/>
                <w:szCs w:val="18"/>
              </w:rPr>
              <w:t>AS</w:t>
            </w:r>
          </w:p>
        </w:tc>
        <w:tc>
          <w:tcPr>
            <w:tcW w:w="177" w:type="pct"/>
            <w:shd w:val="clear" w:color="auto" w:fill="D9D9D9"/>
          </w:tcPr>
          <w:p w:rsidR="00411934" w:rsidRDefault="00411934" w:rsidP="00AD256A">
            <w:pPr>
              <w:pStyle w:val="BodyText"/>
              <w:spacing w:before="40" w:after="40"/>
              <w:jc w:val="left"/>
              <w:rPr>
                <w:b/>
                <w:sz w:val="18"/>
                <w:szCs w:val="18"/>
              </w:rPr>
            </w:pPr>
            <w:r>
              <w:rPr>
                <w:b/>
                <w:sz w:val="18"/>
                <w:szCs w:val="18"/>
              </w:rPr>
              <w:t>BS</w:t>
            </w:r>
          </w:p>
        </w:tc>
      </w:tr>
      <w:tr w:rsidR="00411934" w:rsidRPr="00AC379C" w:rsidTr="00ED2A98">
        <w:trPr>
          <w:trHeight w:val="192"/>
        </w:trPr>
        <w:tc>
          <w:tcPr>
            <w:tcW w:w="229" w:type="pct"/>
          </w:tcPr>
          <w:p w:rsidR="00411934" w:rsidRPr="00AC379C" w:rsidRDefault="00824D73" w:rsidP="00653EB5">
            <w:pPr>
              <w:pStyle w:val="BodyText"/>
              <w:spacing w:before="40" w:after="40"/>
              <w:jc w:val="left"/>
              <w:rPr>
                <w:sz w:val="18"/>
                <w:szCs w:val="18"/>
              </w:rPr>
            </w:pPr>
            <w:r>
              <w:rPr>
                <w:sz w:val="18"/>
                <w:szCs w:val="18"/>
              </w:rPr>
              <w:t>N/A</w:t>
            </w:r>
          </w:p>
        </w:tc>
        <w:tc>
          <w:tcPr>
            <w:tcW w:w="1454" w:type="pct"/>
            <w:shd w:val="clear" w:color="auto" w:fill="auto"/>
          </w:tcPr>
          <w:p w:rsidR="00411934" w:rsidRPr="00AC379C" w:rsidRDefault="00411934" w:rsidP="00AD256A">
            <w:pPr>
              <w:pStyle w:val="BodyText"/>
              <w:spacing w:before="40" w:after="40"/>
              <w:jc w:val="left"/>
              <w:rPr>
                <w:sz w:val="18"/>
                <w:szCs w:val="18"/>
              </w:rPr>
            </w:pPr>
          </w:p>
        </w:tc>
        <w:tc>
          <w:tcPr>
            <w:tcW w:w="2940" w:type="pct"/>
          </w:tcPr>
          <w:p w:rsidR="00411934" w:rsidRDefault="00411934" w:rsidP="00AD256A">
            <w:pPr>
              <w:pStyle w:val="BodyText"/>
              <w:spacing w:before="40" w:after="40"/>
              <w:jc w:val="left"/>
              <w:rPr>
                <w:sz w:val="18"/>
                <w:szCs w:val="18"/>
              </w:rPr>
            </w:pPr>
          </w:p>
        </w:tc>
        <w:tc>
          <w:tcPr>
            <w:tcW w:w="200" w:type="pct"/>
          </w:tcPr>
          <w:p w:rsidR="00411934" w:rsidRDefault="00411934" w:rsidP="00AD256A">
            <w:pPr>
              <w:pStyle w:val="BodyText"/>
              <w:spacing w:before="40" w:after="40"/>
              <w:jc w:val="left"/>
              <w:rPr>
                <w:sz w:val="18"/>
                <w:szCs w:val="18"/>
              </w:rPr>
            </w:pPr>
          </w:p>
        </w:tc>
        <w:tc>
          <w:tcPr>
            <w:tcW w:w="177" w:type="pct"/>
          </w:tcPr>
          <w:p w:rsidR="00411934" w:rsidRDefault="00411934" w:rsidP="00AD256A">
            <w:pPr>
              <w:pStyle w:val="BodyText"/>
              <w:spacing w:before="40" w:after="40"/>
              <w:jc w:val="left"/>
              <w:rPr>
                <w:sz w:val="18"/>
                <w:szCs w:val="18"/>
              </w:rPr>
            </w:pPr>
          </w:p>
        </w:tc>
      </w:tr>
    </w:tbl>
    <w:p w:rsidR="00653EB5" w:rsidRPr="00653EB5" w:rsidRDefault="00653EB5" w:rsidP="00653EB5"/>
    <w:p w:rsidR="00653EB5" w:rsidRPr="000C3C97" w:rsidRDefault="00653EB5" w:rsidP="000C3C97"/>
    <w:p w:rsidR="007779A6" w:rsidRDefault="00750AFB" w:rsidP="00750AFB">
      <w:pPr>
        <w:pStyle w:val="Heading2"/>
      </w:pPr>
      <w:r>
        <w:t>Architektúra informačných systémov</w:t>
      </w:r>
      <w:bookmarkEnd w:id="0"/>
      <w:bookmarkEnd w:id="1"/>
      <w:bookmarkEnd w:id="2"/>
    </w:p>
    <w:p w:rsidR="007779A6" w:rsidRDefault="007779A6" w:rsidP="00750AFB">
      <w:pPr>
        <w:pStyle w:val="Heading3"/>
      </w:pPr>
      <w:r>
        <w:t>Informačné systémy</w:t>
      </w:r>
      <w:r w:rsidR="000C3C97">
        <w:t xml:space="preserve"> (ISVS)</w:t>
      </w:r>
    </w:p>
    <w:p w:rsidR="007779A6" w:rsidRPr="00C21F19" w:rsidRDefault="007779A6" w:rsidP="007779A6">
      <w:r>
        <w:t>Príloha obsahuje i</w:t>
      </w:r>
      <w:r w:rsidRPr="00C21F19">
        <w:t>nformačné systémy</w:t>
      </w:r>
      <w:r>
        <w:t xml:space="preserve"> (IS)</w:t>
      </w:r>
      <w:r w:rsidRPr="00C21F19">
        <w:t xml:space="preserve"> organizácie a podriadených organizácii (vrátane plánovaných IS, alebo IS vo výstavbe)</w:t>
      </w:r>
      <w:r>
        <w:t>.</w:t>
      </w:r>
    </w:p>
    <w:p w:rsidR="007779A6" w:rsidRDefault="007779A6" w:rsidP="007779A6">
      <w:pPr>
        <w:pStyle w:val="Caption"/>
        <w:keepNext/>
        <w:jc w:val="left"/>
      </w:pPr>
      <w:bookmarkStart w:id="23" w:name="_Ref390425111"/>
      <w:bookmarkStart w:id="24" w:name="_Toc391026577"/>
      <w:bookmarkStart w:id="25" w:name="_Toc398046080"/>
      <w:bookmarkStart w:id="26" w:name="_Toc486863338"/>
      <w:r>
        <w:t xml:space="preserve">Tabuľka </w:t>
      </w:r>
      <w:fldSimple w:instr=" SEQ Tabuľka \* ARABIC ">
        <w:r w:rsidR="00534BE4">
          <w:rPr>
            <w:noProof/>
          </w:rPr>
          <w:t>14</w:t>
        </w:r>
      </w:fldSimple>
      <w:r>
        <w:t xml:space="preserve"> Zoznam informačných systémov</w:t>
      </w:r>
      <w:bookmarkEnd w:id="23"/>
      <w:bookmarkEnd w:id="24"/>
      <w:bookmarkEnd w:id="25"/>
      <w:bookmarkEnd w:id="26"/>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7"/>
        <w:gridCol w:w="3969"/>
        <w:gridCol w:w="2664"/>
        <w:gridCol w:w="1609"/>
        <w:gridCol w:w="1755"/>
        <w:gridCol w:w="2105"/>
        <w:gridCol w:w="560"/>
        <w:gridCol w:w="495"/>
      </w:tblGrid>
      <w:tr w:rsidR="00411934" w:rsidRPr="00AC379C" w:rsidTr="00ED2A98">
        <w:trPr>
          <w:trHeight w:val="342"/>
        </w:trPr>
        <w:tc>
          <w:tcPr>
            <w:tcW w:w="299" w:type="pct"/>
            <w:shd w:val="clear" w:color="auto" w:fill="D9D9D9"/>
          </w:tcPr>
          <w:p w:rsidR="00411934" w:rsidRPr="00AC379C" w:rsidRDefault="00411934" w:rsidP="00411934">
            <w:pPr>
              <w:pStyle w:val="BodyText"/>
              <w:spacing w:before="40" w:after="40"/>
              <w:jc w:val="left"/>
              <w:rPr>
                <w:b/>
                <w:sz w:val="18"/>
                <w:szCs w:val="18"/>
              </w:rPr>
            </w:pPr>
            <w:r>
              <w:rPr>
                <w:b/>
                <w:sz w:val="18"/>
                <w:szCs w:val="18"/>
              </w:rPr>
              <w:t>ID</w:t>
            </w:r>
          </w:p>
        </w:tc>
        <w:tc>
          <w:tcPr>
            <w:tcW w:w="1418" w:type="pct"/>
            <w:shd w:val="clear" w:color="auto" w:fill="D9D9D9"/>
          </w:tcPr>
          <w:p w:rsidR="00411934" w:rsidRPr="00AC379C" w:rsidRDefault="00411934" w:rsidP="00411934">
            <w:pPr>
              <w:pStyle w:val="BodyText"/>
              <w:spacing w:before="40" w:after="40"/>
              <w:jc w:val="left"/>
              <w:rPr>
                <w:b/>
                <w:sz w:val="18"/>
                <w:szCs w:val="18"/>
              </w:rPr>
            </w:pPr>
            <w:r w:rsidRPr="00AC379C">
              <w:rPr>
                <w:b/>
                <w:sz w:val="18"/>
                <w:szCs w:val="18"/>
              </w:rPr>
              <w:t>Názov informačného systému</w:t>
            </w:r>
          </w:p>
        </w:tc>
        <w:tc>
          <w:tcPr>
            <w:tcW w:w="952" w:type="pct"/>
            <w:shd w:val="clear" w:color="auto" w:fill="D9D9D9"/>
          </w:tcPr>
          <w:p w:rsidR="00411934" w:rsidRPr="00AC379C" w:rsidRDefault="00411934" w:rsidP="00411934">
            <w:pPr>
              <w:pStyle w:val="BodyText"/>
              <w:spacing w:before="40" w:after="40"/>
              <w:jc w:val="left"/>
              <w:rPr>
                <w:b/>
                <w:sz w:val="18"/>
                <w:szCs w:val="18"/>
              </w:rPr>
            </w:pPr>
            <w:r>
              <w:rPr>
                <w:b/>
                <w:sz w:val="18"/>
                <w:szCs w:val="18"/>
              </w:rPr>
              <w:t>Kód z MetaIS</w:t>
            </w:r>
          </w:p>
        </w:tc>
        <w:tc>
          <w:tcPr>
            <w:tcW w:w="575" w:type="pct"/>
            <w:shd w:val="clear" w:color="auto" w:fill="D9D9D9"/>
          </w:tcPr>
          <w:p w:rsidR="00411934" w:rsidRPr="00AC379C" w:rsidRDefault="00411934" w:rsidP="00411934">
            <w:pPr>
              <w:pStyle w:val="BodyText"/>
              <w:spacing w:before="40" w:after="40"/>
              <w:jc w:val="left"/>
              <w:rPr>
                <w:b/>
                <w:sz w:val="18"/>
                <w:szCs w:val="18"/>
              </w:rPr>
            </w:pPr>
            <w:r w:rsidRPr="00AC379C">
              <w:rPr>
                <w:b/>
                <w:sz w:val="18"/>
                <w:szCs w:val="18"/>
              </w:rPr>
              <w:t>Manažér ISVS</w:t>
            </w:r>
          </w:p>
        </w:tc>
        <w:tc>
          <w:tcPr>
            <w:tcW w:w="627" w:type="pct"/>
            <w:shd w:val="clear" w:color="auto" w:fill="D9D9D9"/>
          </w:tcPr>
          <w:p w:rsidR="00411934" w:rsidRDefault="00411934" w:rsidP="00411934">
            <w:pPr>
              <w:pStyle w:val="BodyText"/>
              <w:spacing w:before="40" w:after="40"/>
              <w:jc w:val="left"/>
              <w:rPr>
                <w:b/>
                <w:sz w:val="18"/>
                <w:szCs w:val="18"/>
              </w:rPr>
            </w:pPr>
            <w:r>
              <w:rPr>
                <w:b/>
                <w:sz w:val="18"/>
                <w:szCs w:val="18"/>
              </w:rPr>
              <w:t>Počet používateľov</w:t>
            </w:r>
          </w:p>
        </w:tc>
        <w:tc>
          <w:tcPr>
            <w:tcW w:w="752" w:type="pct"/>
            <w:shd w:val="clear" w:color="auto" w:fill="D9D9D9"/>
          </w:tcPr>
          <w:p w:rsidR="00411934" w:rsidRDefault="00411934" w:rsidP="00411934">
            <w:pPr>
              <w:pStyle w:val="BodyText"/>
              <w:spacing w:before="40" w:after="40"/>
              <w:jc w:val="left"/>
              <w:rPr>
                <w:b/>
                <w:sz w:val="18"/>
                <w:szCs w:val="18"/>
              </w:rPr>
            </w:pPr>
            <w:r>
              <w:rPr>
                <w:b/>
                <w:sz w:val="18"/>
                <w:szCs w:val="18"/>
              </w:rPr>
              <w:t>Dátové centrum - sála</w:t>
            </w:r>
          </w:p>
        </w:tc>
        <w:tc>
          <w:tcPr>
            <w:tcW w:w="200" w:type="pct"/>
            <w:shd w:val="clear" w:color="auto" w:fill="D9D9D9"/>
          </w:tcPr>
          <w:p w:rsidR="00411934" w:rsidRDefault="00411934" w:rsidP="00411934">
            <w:pPr>
              <w:pStyle w:val="BodyText"/>
              <w:spacing w:before="40" w:after="40"/>
              <w:jc w:val="left"/>
              <w:rPr>
                <w:b/>
                <w:sz w:val="18"/>
                <w:szCs w:val="18"/>
              </w:rPr>
            </w:pPr>
            <w:r>
              <w:rPr>
                <w:b/>
                <w:sz w:val="18"/>
                <w:szCs w:val="18"/>
              </w:rPr>
              <w:t>AS</w:t>
            </w:r>
            <w:r>
              <w:rPr>
                <w:rStyle w:val="FootnoteReference"/>
                <w:b/>
                <w:sz w:val="18"/>
                <w:szCs w:val="18"/>
              </w:rPr>
              <w:footnoteReference w:id="7"/>
            </w:r>
          </w:p>
        </w:tc>
        <w:tc>
          <w:tcPr>
            <w:tcW w:w="177" w:type="pct"/>
            <w:shd w:val="clear" w:color="auto" w:fill="D9D9D9"/>
          </w:tcPr>
          <w:p w:rsidR="00411934" w:rsidRDefault="00411934" w:rsidP="00411934">
            <w:pPr>
              <w:pStyle w:val="BodyText"/>
              <w:spacing w:before="40" w:after="40"/>
              <w:jc w:val="left"/>
              <w:rPr>
                <w:b/>
                <w:sz w:val="18"/>
                <w:szCs w:val="18"/>
              </w:rPr>
            </w:pPr>
            <w:r>
              <w:rPr>
                <w:b/>
                <w:sz w:val="18"/>
                <w:szCs w:val="18"/>
              </w:rPr>
              <w:t>BS</w:t>
            </w:r>
            <w:r>
              <w:rPr>
                <w:rStyle w:val="FootnoteReference"/>
                <w:b/>
                <w:sz w:val="18"/>
                <w:szCs w:val="18"/>
              </w:rPr>
              <w:footnoteReference w:id="8"/>
            </w:r>
          </w:p>
        </w:tc>
      </w:tr>
      <w:tr w:rsidR="00BF62D5" w:rsidRPr="00AC379C" w:rsidTr="00ED2A98">
        <w:trPr>
          <w:trHeight w:val="342"/>
        </w:trPr>
        <w:tc>
          <w:tcPr>
            <w:tcW w:w="299" w:type="pct"/>
            <w:shd w:val="clear" w:color="auto" w:fill="FFFFFF" w:themeFill="background1"/>
          </w:tcPr>
          <w:p w:rsidR="00BF62D5" w:rsidRDefault="00BF62D5" w:rsidP="00BF62D5">
            <w:pPr>
              <w:pStyle w:val="BodyText"/>
              <w:spacing w:before="40" w:after="40"/>
              <w:jc w:val="left"/>
              <w:rPr>
                <w:b/>
                <w:sz w:val="18"/>
                <w:szCs w:val="18"/>
              </w:rPr>
            </w:pPr>
            <w:r>
              <w:rPr>
                <w:b/>
                <w:sz w:val="18"/>
                <w:szCs w:val="18"/>
              </w:rPr>
              <w:t>IS_1</w:t>
            </w:r>
          </w:p>
        </w:tc>
        <w:tc>
          <w:tcPr>
            <w:tcW w:w="1418" w:type="pct"/>
            <w:shd w:val="clear" w:color="auto" w:fill="FFFFFF" w:themeFill="background1"/>
          </w:tcPr>
          <w:p w:rsidR="00BF62D5" w:rsidRPr="003172CC" w:rsidRDefault="00BF62D5" w:rsidP="00BF62D5">
            <w:pPr>
              <w:pStyle w:val="BodyText"/>
              <w:spacing w:before="40" w:after="40"/>
              <w:jc w:val="left"/>
              <w:rPr>
                <w:sz w:val="18"/>
                <w:szCs w:val="18"/>
              </w:rPr>
            </w:pPr>
            <w:r>
              <w:rPr>
                <w:sz w:val="18"/>
                <w:szCs w:val="18"/>
              </w:rPr>
              <w:t>IS KÚZZ</w:t>
            </w:r>
          </w:p>
        </w:tc>
        <w:tc>
          <w:tcPr>
            <w:tcW w:w="952" w:type="pct"/>
            <w:shd w:val="clear" w:color="auto" w:fill="FFFFFF" w:themeFill="background1"/>
          </w:tcPr>
          <w:p w:rsidR="00BF62D5" w:rsidRPr="000A5BF4" w:rsidRDefault="00BF62D5" w:rsidP="00BF62D5">
            <w:pPr>
              <w:pStyle w:val="BodyText"/>
              <w:spacing w:before="40" w:after="40"/>
              <w:jc w:val="left"/>
              <w:rPr>
                <w:sz w:val="18"/>
                <w:szCs w:val="18"/>
              </w:rPr>
            </w:pPr>
            <w:r>
              <w:rPr>
                <w:sz w:val="18"/>
                <w:szCs w:val="18"/>
              </w:rPr>
              <w:t>isvs_</w:t>
            </w:r>
            <w:r w:rsidRPr="004A4BCB">
              <w:rPr>
                <w:sz w:val="18"/>
                <w:szCs w:val="18"/>
              </w:rPr>
              <w:t>8125</w:t>
            </w:r>
          </w:p>
        </w:tc>
        <w:tc>
          <w:tcPr>
            <w:tcW w:w="575" w:type="pct"/>
            <w:shd w:val="clear" w:color="auto" w:fill="FFFFFF" w:themeFill="background1"/>
          </w:tcPr>
          <w:p w:rsidR="00BF62D5" w:rsidRPr="000A5BF4" w:rsidRDefault="005F1EC9" w:rsidP="00BF62D5">
            <w:pPr>
              <w:pStyle w:val="BodyText"/>
              <w:spacing w:before="40" w:after="40"/>
              <w:jc w:val="left"/>
              <w:rPr>
                <w:sz w:val="18"/>
                <w:szCs w:val="18"/>
              </w:rPr>
            </w:pPr>
            <w:r>
              <w:rPr>
                <w:sz w:val="18"/>
                <w:szCs w:val="18"/>
              </w:rPr>
              <w:t>MZ SR</w:t>
            </w:r>
          </w:p>
        </w:tc>
        <w:tc>
          <w:tcPr>
            <w:tcW w:w="627" w:type="pct"/>
            <w:shd w:val="clear" w:color="auto" w:fill="FFFFFF" w:themeFill="background1"/>
          </w:tcPr>
          <w:p w:rsidR="00BF62D5" w:rsidRDefault="00BF62D5" w:rsidP="00BF62D5">
            <w:pPr>
              <w:pStyle w:val="BodyText"/>
              <w:spacing w:before="40" w:after="40"/>
              <w:jc w:val="left"/>
              <w:rPr>
                <w:sz w:val="18"/>
                <w:szCs w:val="18"/>
              </w:rPr>
            </w:pPr>
            <w:r>
              <w:rPr>
                <w:sz w:val="18"/>
                <w:szCs w:val="18"/>
              </w:rPr>
              <w:t>&lt;10</w:t>
            </w:r>
          </w:p>
        </w:tc>
        <w:tc>
          <w:tcPr>
            <w:tcW w:w="752" w:type="pct"/>
            <w:shd w:val="clear" w:color="auto" w:fill="FFFFFF" w:themeFill="background1"/>
          </w:tcPr>
          <w:p w:rsidR="00BF62D5" w:rsidRDefault="00BF62D5" w:rsidP="00BF62D5">
            <w:pPr>
              <w:pStyle w:val="BodyText"/>
              <w:spacing w:before="40" w:after="40"/>
              <w:jc w:val="left"/>
              <w:rPr>
                <w:sz w:val="18"/>
                <w:szCs w:val="18"/>
              </w:rPr>
            </w:pPr>
          </w:p>
        </w:tc>
        <w:tc>
          <w:tcPr>
            <w:tcW w:w="200"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Pl</w:t>
            </w:r>
          </w:p>
        </w:tc>
        <w:tc>
          <w:tcPr>
            <w:tcW w:w="177"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N</w:t>
            </w:r>
          </w:p>
        </w:tc>
      </w:tr>
      <w:tr w:rsidR="00BF62D5" w:rsidRPr="00AC379C" w:rsidTr="00ED2A98">
        <w:trPr>
          <w:trHeight w:val="342"/>
        </w:trPr>
        <w:tc>
          <w:tcPr>
            <w:tcW w:w="299" w:type="pct"/>
            <w:shd w:val="clear" w:color="auto" w:fill="FFFFFF" w:themeFill="background1"/>
          </w:tcPr>
          <w:p w:rsidR="00BF62D5" w:rsidRDefault="00BF62D5" w:rsidP="00BF62D5">
            <w:pPr>
              <w:pStyle w:val="BodyText"/>
              <w:spacing w:before="40" w:after="40"/>
              <w:jc w:val="left"/>
              <w:rPr>
                <w:b/>
                <w:sz w:val="18"/>
                <w:szCs w:val="18"/>
              </w:rPr>
            </w:pPr>
            <w:r>
              <w:rPr>
                <w:b/>
                <w:sz w:val="18"/>
                <w:szCs w:val="18"/>
              </w:rPr>
              <w:t>IS_2</w:t>
            </w:r>
          </w:p>
        </w:tc>
        <w:tc>
          <w:tcPr>
            <w:tcW w:w="1418" w:type="pct"/>
            <w:shd w:val="clear" w:color="auto" w:fill="FFFFFF" w:themeFill="background1"/>
          </w:tcPr>
          <w:p w:rsidR="00BF62D5" w:rsidRPr="003172CC" w:rsidRDefault="00BF62D5" w:rsidP="00BF62D5">
            <w:pPr>
              <w:pStyle w:val="BodyText"/>
              <w:spacing w:before="40" w:after="40"/>
              <w:jc w:val="left"/>
              <w:rPr>
                <w:sz w:val="18"/>
                <w:szCs w:val="18"/>
              </w:rPr>
            </w:pPr>
            <w:r w:rsidRPr="004A4BCB">
              <w:rPr>
                <w:sz w:val="18"/>
                <w:szCs w:val="18"/>
              </w:rPr>
              <w:t>Jednotná referenčná údajová základňa (JRÚZ)</w:t>
            </w:r>
          </w:p>
        </w:tc>
        <w:tc>
          <w:tcPr>
            <w:tcW w:w="952" w:type="pct"/>
            <w:shd w:val="clear" w:color="auto" w:fill="FFFFFF" w:themeFill="background1"/>
          </w:tcPr>
          <w:p w:rsidR="00BF62D5" w:rsidRPr="000A5BF4" w:rsidRDefault="00BF62D5" w:rsidP="00BF62D5">
            <w:pPr>
              <w:pStyle w:val="BodyText"/>
              <w:spacing w:before="40" w:after="40"/>
              <w:jc w:val="left"/>
              <w:rPr>
                <w:sz w:val="18"/>
                <w:szCs w:val="18"/>
              </w:rPr>
            </w:pPr>
            <w:r w:rsidRPr="004A4BCB">
              <w:rPr>
                <w:sz w:val="18"/>
                <w:szCs w:val="18"/>
              </w:rPr>
              <w:t>isvs_7756</w:t>
            </w:r>
          </w:p>
        </w:tc>
        <w:tc>
          <w:tcPr>
            <w:tcW w:w="575" w:type="pct"/>
            <w:shd w:val="clear" w:color="auto" w:fill="FFFFFF" w:themeFill="background1"/>
          </w:tcPr>
          <w:p w:rsidR="00BF62D5" w:rsidRPr="000A5BF4" w:rsidRDefault="00BF62D5" w:rsidP="00BF62D5">
            <w:pPr>
              <w:pStyle w:val="BodyText"/>
              <w:spacing w:before="40" w:after="40"/>
              <w:jc w:val="left"/>
              <w:rPr>
                <w:sz w:val="18"/>
                <w:szCs w:val="18"/>
              </w:rPr>
            </w:pPr>
            <w:r>
              <w:rPr>
                <w:sz w:val="18"/>
                <w:szCs w:val="18"/>
              </w:rPr>
              <w:t>NCZI</w:t>
            </w:r>
          </w:p>
        </w:tc>
        <w:tc>
          <w:tcPr>
            <w:tcW w:w="627" w:type="pct"/>
            <w:shd w:val="clear" w:color="auto" w:fill="FFFFFF" w:themeFill="background1"/>
          </w:tcPr>
          <w:p w:rsidR="00BF62D5" w:rsidRDefault="00BF62D5" w:rsidP="00BF62D5">
            <w:pPr>
              <w:pStyle w:val="BodyText"/>
              <w:spacing w:before="40" w:after="40"/>
              <w:jc w:val="left"/>
              <w:rPr>
                <w:sz w:val="18"/>
                <w:szCs w:val="18"/>
              </w:rPr>
            </w:pPr>
            <w:r>
              <w:rPr>
                <w:sz w:val="18"/>
                <w:szCs w:val="18"/>
              </w:rPr>
              <w:t>&lt;10</w:t>
            </w:r>
          </w:p>
        </w:tc>
        <w:tc>
          <w:tcPr>
            <w:tcW w:w="752" w:type="pct"/>
            <w:shd w:val="clear" w:color="auto" w:fill="FFFFFF" w:themeFill="background1"/>
          </w:tcPr>
          <w:p w:rsidR="00BF62D5" w:rsidRDefault="00BF62D5" w:rsidP="00BF62D5">
            <w:pPr>
              <w:pStyle w:val="BodyText"/>
              <w:spacing w:before="40" w:after="40"/>
              <w:jc w:val="left"/>
              <w:rPr>
                <w:sz w:val="18"/>
                <w:szCs w:val="18"/>
              </w:rPr>
            </w:pPr>
          </w:p>
        </w:tc>
        <w:tc>
          <w:tcPr>
            <w:tcW w:w="200"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Pr</w:t>
            </w:r>
          </w:p>
        </w:tc>
        <w:tc>
          <w:tcPr>
            <w:tcW w:w="177"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Bz</w:t>
            </w:r>
          </w:p>
        </w:tc>
      </w:tr>
      <w:tr w:rsidR="00BF62D5" w:rsidRPr="00AC379C" w:rsidTr="00ED2A98">
        <w:trPr>
          <w:trHeight w:val="342"/>
        </w:trPr>
        <w:tc>
          <w:tcPr>
            <w:tcW w:w="299" w:type="pct"/>
            <w:shd w:val="clear" w:color="auto" w:fill="FFFFFF" w:themeFill="background1"/>
          </w:tcPr>
          <w:p w:rsidR="00BF62D5" w:rsidRDefault="00BF62D5" w:rsidP="00BF62D5">
            <w:pPr>
              <w:pStyle w:val="BodyText"/>
              <w:spacing w:before="40" w:after="40"/>
              <w:jc w:val="left"/>
              <w:rPr>
                <w:b/>
                <w:sz w:val="18"/>
                <w:szCs w:val="18"/>
              </w:rPr>
            </w:pPr>
            <w:r>
              <w:rPr>
                <w:b/>
                <w:sz w:val="18"/>
                <w:szCs w:val="18"/>
              </w:rPr>
              <w:t>IS_3</w:t>
            </w:r>
          </w:p>
        </w:tc>
        <w:tc>
          <w:tcPr>
            <w:tcW w:w="1418" w:type="pct"/>
            <w:shd w:val="clear" w:color="auto" w:fill="FFFFFF" w:themeFill="background1"/>
          </w:tcPr>
          <w:p w:rsidR="00BF62D5" w:rsidRPr="003172CC" w:rsidRDefault="00BF62D5" w:rsidP="00BF62D5">
            <w:pPr>
              <w:pStyle w:val="BodyText"/>
              <w:spacing w:before="40" w:after="40"/>
              <w:jc w:val="left"/>
              <w:rPr>
                <w:sz w:val="18"/>
                <w:szCs w:val="18"/>
              </w:rPr>
            </w:pPr>
            <w:r w:rsidRPr="00E5574A">
              <w:rPr>
                <w:sz w:val="18"/>
                <w:szCs w:val="18"/>
              </w:rPr>
              <w:t>Informačný Systém Zd</w:t>
            </w:r>
            <w:r>
              <w:rPr>
                <w:sz w:val="18"/>
                <w:szCs w:val="18"/>
              </w:rPr>
              <w:t>ravotníckych Indikátorov (ISZI)</w:t>
            </w:r>
          </w:p>
        </w:tc>
        <w:tc>
          <w:tcPr>
            <w:tcW w:w="952" w:type="pct"/>
            <w:shd w:val="clear" w:color="auto" w:fill="FFFFFF" w:themeFill="background1"/>
          </w:tcPr>
          <w:p w:rsidR="00BF62D5" w:rsidRPr="000A5BF4" w:rsidRDefault="00BF62D5" w:rsidP="00BF62D5">
            <w:pPr>
              <w:pStyle w:val="BodyText"/>
              <w:spacing w:before="40" w:after="40"/>
              <w:jc w:val="left"/>
              <w:rPr>
                <w:sz w:val="18"/>
                <w:szCs w:val="18"/>
              </w:rPr>
            </w:pPr>
            <w:r w:rsidRPr="00E5574A">
              <w:rPr>
                <w:sz w:val="18"/>
                <w:szCs w:val="18"/>
              </w:rPr>
              <w:t>isvs_7755</w:t>
            </w:r>
          </w:p>
        </w:tc>
        <w:tc>
          <w:tcPr>
            <w:tcW w:w="575" w:type="pct"/>
            <w:shd w:val="clear" w:color="auto" w:fill="FFFFFF" w:themeFill="background1"/>
          </w:tcPr>
          <w:p w:rsidR="00BF62D5" w:rsidRPr="000A5BF4" w:rsidRDefault="00BF62D5" w:rsidP="00BF62D5">
            <w:pPr>
              <w:pStyle w:val="BodyText"/>
              <w:spacing w:before="40" w:after="40"/>
              <w:jc w:val="left"/>
              <w:rPr>
                <w:sz w:val="18"/>
                <w:szCs w:val="18"/>
              </w:rPr>
            </w:pPr>
            <w:r>
              <w:rPr>
                <w:sz w:val="18"/>
                <w:szCs w:val="18"/>
              </w:rPr>
              <w:t>NCZI</w:t>
            </w:r>
          </w:p>
        </w:tc>
        <w:tc>
          <w:tcPr>
            <w:tcW w:w="627" w:type="pct"/>
            <w:shd w:val="clear" w:color="auto" w:fill="FFFFFF" w:themeFill="background1"/>
          </w:tcPr>
          <w:p w:rsidR="00BF62D5" w:rsidRDefault="00BF62D5" w:rsidP="00BF62D5">
            <w:pPr>
              <w:pStyle w:val="BodyText"/>
              <w:spacing w:before="40" w:after="40"/>
              <w:jc w:val="left"/>
              <w:rPr>
                <w:sz w:val="18"/>
                <w:szCs w:val="18"/>
              </w:rPr>
            </w:pPr>
            <w:r>
              <w:rPr>
                <w:sz w:val="18"/>
                <w:szCs w:val="18"/>
              </w:rPr>
              <w:t>&lt;10</w:t>
            </w:r>
          </w:p>
        </w:tc>
        <w:tc>
          <w:tcPr>
            <w:tcW w:w="752" w:type="pct"/>
            <w:shd w:val="clear" w:color="auto" w:fill="FFFFFF" w:themeFill="background1"/>
          </w:tcPr>
          <w:p w:rsidR="00BF62D5" w:rsidRDefault="00BF62D5" w:rsidP="00BF62D5">
            <w:pPr>
              <w:pStyle w:val="BodyText"/>
              <w:spacing w:before="40" w:after="40"/>
              <w:jc w:val="left"/>
              <w:rPr>
                <w:sz w:val="18"/>
                <w:szCs w:val="18"/>
              </w:rPr>
            </w:pPr>
          </w:p>
        </w:tc>
        <w:tc>
          <w:tcPr>
            <w:tcW w:w="200"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Pr</w:t>
            </w:r>
          </w:p>
        </w:tc>
        <w:tc>
          <w:tcPr>
            <w:tcW w:w="177"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Bz</w:t>
            </w:r>
          </w:p>
        </w:tc>
      </w:tr>
      <w:tr w:rsidR="00BF62D5" w:rsidRPr="00AC379C" w:rsidTr="00ED2A98">
        <w:trPr>
          <w:trHeight w:val="342"/>
        </w:trPr>
        <w:tc>
          <w:tcPr>
            <w:tcW w:w="299" w:type="pct"/>
            <w:shd w:val="clear" w:color="auto" w:fill="FFFFFF" w:themeFill="background1"/>
          </w:tcPr>
          <w:p w:rsidR="00BF62D5" w:rsidRDefault="00BF62D5" w:rsidP="00BF62D5">
            <w:pPr>
              <w:pStyle w:val="BodyText"/>
              <w:spacing w:before="40" w:after="40"/>
              <w:jc w:val="left"/>
              <w:rPr>
                <w:b/>
                <w:sz w:val="18"/>
                <w:szCs w:val="18"/>
              </w:rPr>
            </w:pPr>
            <w:r>
              <w:rPr>
                <w:b/>
                <w:sz w:val="18"/>
                <w:szCs w:val="18"/>
              </w:rPr>
              <w:t>IS_4</w:t>
            </w:r>
          </w:p>
        </w:tc>
        <w:tc>
          <w:tcPr>
            <w:tcW w:w="1418" w:type="pct"/>
            <w:shd w:val="clear" w:color="auto" w:fill="FFFFFF" w:themeFill="background1"/>
          </w:tcPr>
          <w:p w:rsidR="00BF62D5" w:rsidRPr="003172CC" w:rsidRDefault="00BF62D5" w:rsidP="00BF62D5">
            <w:pPr>
              <w:pStyle w:val="BodyText"/>
              <w:spacing w:before="40" w:after="40"/>
              <w:jc w:val="left"/>
              <w:rPr>
                <w:sz w:val="18"/>
                <w:szCs w:val="18"/>
              </w:rPr>
            </w:pPr>
            <w:r>
              <w:rPr>
                <w:sz w:val="18"/>
                <w:szCs w:val="18"/>
              </w:rPr>
              <w:t>Integračný portál ISPZS</w:t>
            </w:r>
          </w:p>
        </w:tc>
        <w:tc>
          <w:tcPr>
            <w:tcW w:w="952" w:type="pct"/>
            <w:shd w:val="clear" w:color="auto" w:fill="FFFFFF" w:themeFill="background1"/>
          </w:tcPr>
          <w:p w:rsidR="00BF62D5" w:rsidRPr="000A5BF4" w:rsidRDefault="00BF62D5" w:rsidP="00BF62D5">
            <w:pPr>
              <w:pStyle w:val="BodyText"/>
              <w:spacing w:before="40" w:after="40"/>
              <w:jc w:val="left"/>
              <w:rPr>
                <w:sz w:val="18"/>
                <w:szCs w:val="18"/>
              </w:rPr>
            </w:pPr>
            <w:r w:rsidRPr="00E5574A">
              <w:rPr>
                <w:sz w:val="18"/>
                <w:szCs w:val="18"/>
              </w:rPr>
              <w:t>isvs_7750</w:t>
            </w:r>
          </w:p>
        </w:tc>
        <w:tc>
          <w:tcPr>
            <w:tcW w:w="575" w:type="pct"/>
            <w:shd w:val="clear" w:color="auto" w:fill="FFFFFF" w:themeFill="background1"/>
          </w:tcPr>
          <w:p w:rsidR="00BF62D5" w:rsidRPr="000A5BF4" w:rsidRDefault="00BF62D5" w:rsidP="00BF62D5">
            <w:pPr>
              <w:pStyle w:val="BodyText"/>
              <w:spacing w:before="40" w:after="40"/>
              <w:jc w:val="left"/>
              <w:rPr>
                <w:sz w:val="18"/>
                <w:szCs w:val="18"/>
              </w:rPr>
            </w:pPr>
            <w:r>
              <w:rPr>
                <w:sz w:val="18"/>
                <w:szCs w:val="18"/>
              </w:rPr>
              <w:t>NCZI</w:t>
            </w:r>
          </w:p>
        </w:tc>
        <w:tc>
          <w:tcPr>
            <w:tcW w:w="627" w:type="pct"/>
            <w:shd w:val="clear" w:color="auto" w:fill="FFFFFF" w:themeFill="background1"/>
          </w:tcPr>
          <w:p w:rsidR="00BF62D5" w:rsidRDefault="00BF62D5" w:rsidP="00BF62D5">
            <w:pPr>
              <w:pStyle w:val="BodyText"/>
              <w:spacing w:before="40" w:after="40"/>
              <w:jc w:val="left"/>
              <w:rPr>
                <w:sz w:val="18"/>
                <w:szCs w:val="18"/>
              </w:rPr>
            </w:pPr>
            <w:r>
              <w:rPr>
                <w:sz w:val="18"/>
                <w:szCs w:val="18"/>
              </w:rPr>
              <w:t>&lt;10</w:t>
            </w:r>
          </w:p>
        </w:tc>
        <w:tc>
          <w:tcPr>
            <w:tcW w:w="752" w:type="pct"/>
            <w:shd w:val="clear" w:color="auto" w:fill="FFFFFF" w:themeFill="background1"/>
          </w:tcPr>
          <w:p w:rsidR="00BF62D5" w:rsidRDefault="00BF62D5" w:rsidP="00BF62D5">
            <w:pPr>
              <w:pStyle w:val="BodyText"/>
              <w:spacing w:before="40" w:after="40"/>
              <w:jc w:val="left"/>
              <w:rPr>
                <w:sz w:val="18"/>
                <w:szCs w:val="18"/>
              </w:rPr>
            </w:pPr>
          </w:p>
        </w:tc>
        <w:tc>
          <w:tcPr>
            <w:tcW w:w="200"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Pr</w:t>
            </w:r>
          </w:p>
        </w:tc>
        <w:tc>
          <w:tcPr>
            <w:tcW w:w="177"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Bz</w:t>
            </w:r>
          </w:p>
        </w:tc>
      </w:tr>
      <w:tr w:rsidR="00BF62D5" w:rsidRPr="00AC379C" w:rsidTr="00ED2A98">
        <w:trPr>
          <w:trHeight w:val="342"/>
        </w:trPr>
        <w:tc>
          <w:tcPr>
            <w:tcW w:w="299" w:type="pct"/>
            <w:shd w:val="clear" w:color="auto" w:fill="FFFFFF" w:themeFill="background1"/>
          </w:tcPr>
          <w:p w:rsidR="00BF62D5" w:rsidRDefault="00BF62D5" w:rsidP="00BF62D5">
            <w:pPr>
              <w:pStyle w:val="BodyText"/>
              <w:spacing w:before="40" w:after="40"/>
              <w:jc w:val="left"/>
              <w:rPr>
                <w:b/>
                <w:sz w:val="18"/>
                <w:szCs w:val="18"/>
              </w:rPr>
            </w:pPr>
            <w:r>
              <w:rPr>
                <w:b/>
                <w:sz w:val="18"/>
                <w:szCs w:val="18"/>
              </w:rPr>
              <w:t>IS_5</w:t>
            </w:r>
          </w:p>
        </w:tc>
        <w:tc>
          <w:tcPr>
            <w:tcW w:w="1418" w:type="pct"/>
            <w:shd w:val="clear" w:color="auto" w:fill="FFFFFF" w:themeFill="background1"/>
          </w:tcPr>
          <w:p w:rsidR="00BF62D5" w:rsidRPr="003172CC" w:rsidRDefault="00BF62D5" w:rsidP="00BF62D5">
            <w:pPr>
              <w:pStyle w:val="BodyText"/>
              <w:spacing w:before="40" w:after="40"/>
              <w:jc w:val="left"/>
              <w:rPr>
                <w:sz w:val="18"/>
                <w:szCs w:val="18"/>
              </w:rPr>
            </w:pPr>
            <w:r w:rsidRPr="00E5574A">
              <w:rPr>
                <w:sz w:val="18"/>
                <w:szCs w:val="18"/>
              </w:rPr>
              <w:t>Informačný systém Úradu pre dohľad</w:t>
            </w:r>
            <w:r>
              <w:rPr>
                <w:sz w:val="18"/>
                <w:szCs w:val="18"/>
              </w:rPr>
              <w:t xml:space="preserve"> nad zdravotnou starostlivosťou</w:t>
            </w:r>
          </w:p>
        </w:tc>
        <w:tc>
          <w:tcPr>
            <w:tcW w:w="952" w:type="pct"/>
            <w:shd w:val="clear" w:color="auto" w:fill="FFFFFF" w:themeFill="background1"/>
          </w:tcPr>
          <w:p w:rsidR="00BF62D5" w:rsidRPr="000A5BF4" w:rsidRDefault="00BF62D5" w:rsidP="00BF62D5">
            <w:pPr>
              <w:pStyle w:val="BodyText"/>
              <w:spacing w:before="40" w:after="40"/>
              <w:jc w:val="left"/>
              <w:rPr>
                <w:sz w:val="18"/>
                <w:szCs w:val="18"/>
              </w:rPr>
            </w:pPr>
            <w:r w:rsidRPr="00E5574A">
              <w:rPr>
                <w:sz w:val="18"/>
                <w:szCs w:val="18"/>
              </w:rPr>
              <w:t>isvs_3799</w:t>
            </w:r>
          </w:p>
        </w:tc>
        <w:tc>
          <w:tcPr>
            <w:tcW w:w="575" w:type="pct"/>
            <w:shd w:val="clear" w:color="auto" w:fill="FFFFFF" w:themeFill="background1"/>
          </w:tcPr>
          <w:p w:rsidR="00BF62D5" w:rsidRPr="000A5BF4" w:rsidRDefault="00BF62D5" w:rsidP="00BF62D5">
            <w:pPr>
              <w:pStyle w:val="BodyText"/>
              <w:spacing w:before="40" w:after="40"/>
              <w:jc w:val="left"/>
              <w:rPr>
                <w:sz w:val="18"/>
                <w:szCs w:val="18"/>
              </w:rPr>
            </w:pPr>
            <w:r>
              <w:rPr>
                <w:sz w:val="18"/>
                <w:szCs w:val="18"/>
              </w:rPr>
              <w:t>ÚDZS</w:t>
            </w:r>
          </w:p>
        </w:tc>
        <w:tc>
          <w:tcPr>
            <w:tcW w:w="627" w:type="pct"/>
            <w:shd w:val="clear" w:color="auto" w:fill="FFFFFF" w:themeFill="background1"/>
          </w:tcPr>
          <w:p w:rsidR="00BF62D5" w:rsidRDefault="00BF62D5" w:rsidP="00BF62D5">
            <w:pPr>
              <w:pStyle w:val="BodyText"/>
              <w:spacing w:before="40" w:after="40"/>
              <w:jc w:val="left"/>
              <w:rPr>
                <w:sz w:val="18"/>
                <w:szCs w:val="18"/>
              </w:rPr>
            </w:pPr>
            <w:r>
              <w:rPr>
                <w:sz w:val="18"/>
                <w:szCs w:val="18"/>
              </w:rPr>
              <w:t>&lt;10</w:t>
            </w:r>
          </w:p>
        </w:tc>
        <w:tc>
          <w:tcPr>
            <w:tcW w:w="752" w:type="pct"/>
            <w:shd w:val="clear" w:color="auto" w:fill="FFFFFF" w:themeFill="background1"/>
          </w:tcPr>
          <w:p w:rsidR="00BF62D5" w:rsidRDefault="00BF62D5" w:rsidP="00BF62D5">
            <w:pPr>
              <w:pStyle w:val="BodyText"/>
              <w:spacing w:before="40" w:after="40"/>
              <w:jc w:val="left"/>
              <w:rPr>
                <w:sz w:val="18"/>
                <w:szCs w:val="18"/>
              </w:rPr>
            </w:pPr>
          </w:p>
        </w:tc>
        <w:tc>
          <w:tcPr>
            <w:tcW w:w="200"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Pr</w:t>
            </w:r>
          </w:p>
        </w:tc>
        <w:tc>
          <w:tcPr>
            <w:tcW w:w="177"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Bz</w:t>
            </w:r>
          </w:p>
        </w:tc>
      </w:tr>
      <w:tr w:rsidR="00BF62D5" w:rsidRPr="00AC379C" w:rsidTr="00ED2A98">
        <w:trPr>
          <w:trHeight w:val="342"/>
        </w:trPr>
        <w:tc>
          <w:tcPr>
            <w:tcW w:w="299" w:type="pct"/>
            <w:shd w:val="clear" w:color="auto" w:fill="FFFFFF" w:themeFill="background1"/>
          </w:tcPr>
          <w:p w:rsidR="00BF62D5" w:rsidRDefault="00BF62D5" w:rsidP="00BF62D5">
            <w:pPr>
              <w:pStyle w:val="BodyText"/>
              <w:spacing w:before="40" w:after="40"/>
              <w:jc w:val="left"/>
              <w:rPr>
                <w:b/>
                <w:sz w:val="18"/>
                <w:szCs w:val="18"/>
              </w:rPr>
            </w:pPr>
            <w:r>
              <w:rPr>
                <w:b/>
                <w:sz w:val="18"/>
                <w:szCs w:val="18"/>
              </w:rPr>
              <w:t>IS_6</w:t>
            </w:r>
          </w:p>
        </w:tc>
        <w:tc>
          <w:tcPr>
            <w:tcW w:w="1418" w:type="pct"/>
            <w:shd w:val="clear" w:color="auto" w:fill="FFFFFF" w:themeFill="background1"/>
          </w:tcPr>
          <w:p w:rsidR="00BF62D5" w:rsidRPr="003172CC" w:rsidRDefault="00BF62D5" w:rsidP="00BF62D5">
            <w:pPr>
              <w:pStyle w:val="BodyText"/>
              <w:spacing w:before="40" w:after="40"/>
              <w:jc w:val="left"/>
              <w:rPr>
                <w:sz w:val="18"/>
                <w:szCs w:val="18"/>
              </w:rPr>
            </w:pPr>
            <w:r>
              <w:rPr>
                <w:sz w:val="18"/>
                <w:szCs w:val="18"/>
              </w:rPr>
              <w:t>Informačný systém SLK-LEKOM</w:t>
            </w:r>
          </w:p>
        </w:tc>
        <w:tc>
          <w:tcPr>
            <w:tcW w:w="952" w:type="pct"/>
            <w:shd w:val="clear" w:color="auto" w:fill="FFFFFF" w:themeFill="background1"/>
          </w:tcPr>
          <w:p w:rsidR="00BF62D5" w:rsidRPr="000A5BF4" w:rsidRDefault="00BF62D5" w:rsidP="00BF62D5">
            <w:pPr>
              <w:pStyle w:val="BodyText"/>
              <w:spacing w:before="40" w:after="40"/>
              <w:jc w:val="left"/>
              <w:rPr>
                <w:sz w:val="18"/>
                <w:szCs w:val="18"/>
              </w:rPr>
            </w:pPr>
            <w:r w:rsidRPr="00E5574A">
              <w:rPr>
                <w:sz w:val="18"/>
                <w:szCs w:val="18"/>
              </w:rPr>
              <w:t>isvs_5807</w:t>
            </w:r>
          </w:p>
        </w:tc>
        <w:tc>
          <w:tcPr>
            <w:tcW w:w="575" w:type="pct"/>
            <w:shd w:val="clear" w:color="auto" w:fill="FFFFFF" w:themeFill="background1"/>
          </w:tcPr>
          <w:p w:rsidR="00BF62D5" w:rsidRPr="000A5BF4" w:rsidRDefault="00BF62D5" w:rsidP="00BF62D5">
            <w:pPr>
              <w:pStyle w:val="BodyText"/>
              <w:spacing w:before="40" w:after="40"/>
              <w:jc w:val="left"/>
              <w:rPr>
                <w:sz w:val="18"/>
                <w:szCs w:val="18"/>
              </w:rPr>
            </w:pPr>
            <w:r>
              <w:rPr>
                <w:sz w:val="18"/>
                <w:szCs w:val="18"/>
              </w:rPr>
              <w:t>SLK</w:t>
            </w:r>
          </w:p>
        </w:tc>
        <w:tc>
          <w:tcPr>
            <w:tcW w:w="627" w:type="pct"/>
            <w:shd w:val="clear" w:color="auto" w:fill="FFFFFF" w:themeFill="background1"/>
          </w:tcPr>
          <w:p w:rsidR="00BF62D5" w:rsidRDefault="00BF62D5" w:rsidP="00BF62D5">
            <w:pPr>
              <w:pStyle w:val="BodyText"/>
              <w:spacing w:before="40" w:after="40"/>
              <w:jc w:val="left"/>
              <w:rPr>
                <w:sz w:val="18"/>
                <w:szCs w:val="18"/>
              </w:rPr>
            </w:pPr>
            <w:r>
              <w:rPr>
                <w:sz w:val="18"/>
                <w:szCs w:val="18"/>
              </w:rPr>
              <w:t>&lt;10</w:t>
            </w:r>
          </w:p>
        </w:tc>
        <w:tc>
          <w:tcPr>
            <w:tcW w:w="752" w:type="pct"/>
            <w:shd w:val="clear" w:color="auto" w:fill="FFFFFF" w:themeFill="background1"/>
          </w:tcPr>
          <w:p w:rsidR="00BF62D5" w:rsidRDefault="00BF62D5" w:rsidP="00BF62D5">
            <w:pPr>
              <w:pStyle w:val="BodyText"/>
              <w:spacing w:before="40" w:after="40"/>
              <w:jc w:val="left"/>
              <w:rPr>
                <w:sz w:val="18"/>
                <w:szCs w:val="18"/>
              </w:rPr>
            </w:pPr>
          </w:p>
        </w:tc>
        <w:tc>
          <w:tcPr>
            <w:tcW w:w="200"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Pr</w:t>
            </w:r>
          </w:p>
        </w:tc>
        <w:tc>
          <w:tcPr>
            <w:tcW w:w="177"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Bz</w:t>
            </w:r>
          </w:p>
        </w:tc>
      </w:tr>
      <w:tr w:rsidR="00BF62D5" w:rsidRPr="00AC379C" w:rsidTr="00ED2A98">
        <w:trPr>
          <w:trHeight w:val="342"/>
        </w:trPr>
        <w:tc>
          <w:tcPr>
            <w:tcW w:w="299" w:type="pct"/>
            <w:shd w:val="clear" w:color="auto" w:fill="FFFFFF" w:themeFill="background1"/>
          </w:tcPr>
          <w:p w:rsidR="00BF62D5" w:rsidRDefault="00BF62D5" w:rsidP="00BF62D5">
            <w:pPr>
              <w:pStyle w:val="BodyText"/>
              <w:spacing w:before="40" w:after="40"/>
              <w:jc w:val="left"/>
              <w:rPr>
                <w:b/>
                <w:sz w:val="18"/>
                <w:szCs w:val="18"/>
              </w:rPr>
            </w:pPr>
            <w:r>
              <w:rPr>
                <w:b/>
                <w:sz w:val="18"/>
                <w:szCs w:val="18"/>
              </w:rPr>
              <w:t>IS_7</w:t>
            </w:r>
          </w:p>
        </w:tc>
        <w:tc>
          <w:tcPr>
            <w:tcW w:w="1418" w:type="pct"/>
            <w:shd w:val="clear" w:color="auto" w:fill="FFFFFF" w:themeFill="background1"/>
          </w:tcPr>
          <w:p w:rsidR="00BF62D5" w:rsidRPr="00061EE5" w:rsidRDefault="00BF62D5" w:rsidP="00BF62D5">
            <w:pPr>
              <w:pStyle w:val="BodyText"/>
              <w:spacing w:before="40" w:after="40"/>
              <w:jc w:val="left"/>
              <w:rPr>
                <w:sz w:val="18"/>
                <w:szCs w:val="18"/>
              </w:rPr>
            </w:pPr>
            <w:r>
              <w:rPr>
                <w:sz w:val="18"/>
                <w:szCs w:val="18"/>
              </w:rPr>
              <w:t>IS komôr (všeobecne ostatné komory)</w:t>
            </w:r>
          </w:p>
        </w:tc>
        <w:tc>
          <w:tcPr>
            <w:tcW w:w="952" w:type="pct"/>
            <w:shd w:val="clear" w:color="auto" w:fill="FFFFFF" w:themeFill="background1"/>
          </w:tcPr>
          <w:p w:rsidR="00BF62D5" w:rsidRPr="000A5BF4" w:rsidRDefault="00BF62D5" w:rsidP="00BF62D5">
            <w:pPr>
              <w:pStyle w:val="BodyText"/>
              <w:spacing w:before="40" w:after="40"/>
              <w:jc w:val="left"/>
              <w:rPr>
                <w:sz w:val="18"/>
                <w:szCs w:val="18"/>
              </w:rPr>
            </w:pPr>
          </w:p>
        </w:tc>
        <w:tc>
          <w:tcPr>
            <w:tcW w:w="575" w:type="pct"/>
            <w:shd w:val="clear" w:color="auto" w:fill="FFFFFF" w:themeFill="background1"/>
          </w:tcPr>
          <w:p w:rsidR="00BF62D5" w:rsidRPr="000A5BF4" w:rsidRDefault="00956FCB" w:rsidP="00BF62D5">
            <w:pPr>
              <w:pStyle w:val="BodyText"/>
              <w:spacing w:before="40" w:after="40"/>
              <w:jc w:val="left"/>
              <w:rPr>
                <w:sz w:val="18"/>
                <w:szCs w:val="18"/>
              </w:rPr>
            </w:pPr>
            <w:r>
              <w:rPr>
                <w:sz w:val="18"/>
                <w:szCs w:val="18"/>
              </w:rPr>
              <w:t>Komory</w:t>
            </w:r>
          </w:p>
        </w:tc>
        <w:tc>
          <w:tcPr>
            <w:tcW w:w="627" w:type="pct"/>
            <w:shd w:val="clear" w:color="auto" w:fill="FFFFFF" w:themeFill="background1"/>
          </w:tcPr>
          <w:p w:rsidR="00BF62D5" w:rsidRDefault="00BF62D5" w:rsidP="00BF62D5">
            <w:pPr>
              <w:pStyle w:val="BodyText"/>
              <w:spacing w:before="40" w:after="40"/>
              <w:jc w:val="left"/>
              <w:rPr>
                <w:sz w:val="18"/>
                <w:szCs w:val="18"/>
              </w:rPr>
            </w:pPr>
            <w:r>
              <w:rPr>
                <w:sz w:val="18"/>
                <w:szCs w:val="18"/>
              </w:rPr>
              <w:t>&lt;40</w:t>
            </w:r>
          </w:p>
        </w:tc>
        <w:tc>
          <w:tcPr>
            <w:tcW w:w="752" w:type="pct"/>
            <w:shd w:val="clear" w:color="auto" w:fill="FFFFFF" w:themeFill="background1"/>
          </w:tcPr>
          <w:p w:rsidR="00BF62D5" w:rsidRDefault="00BF62D5" w:rsidP="00BF62D5">
            <w:pPr>
              <w:pStyle w:val="BodyText"/>
              <w:spacing w:before="40" w:after="40"/>
              <w:jc w:val="left"/>
              <w:rPr>
                <w:sz w:val="18"/>
                <w:szCs w:val="18"/>
              </w:rPr>
            </w:pPr>
          </w:p>
        </w:tc>
        <w:tc>
          <w:tcPr>
            <w:tcW w:w="200"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Pr</w:t>
            </w:r>
          </w:p>
        </w:tc>
        <w:tc>
          <w:tcPr>
            <w:tcW w:w="177"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Bz</w:t>
            </w:r>
          </w:p>
        </w:tc>
      </w:tr>
      <w:tr w:rsidR="00BF62D5" w:rsidRPr="00AC379C" w:rsidTr="00ED2A98">
        <w:trPr>
          <w:trHeight w:val="342"/>
        </w:trPr>
        <w:tc>
          <w:tcPr>
            <w:tcW w:w="299" w:type="pct"/>
            <w:shd w:val="clear" w:color="auto" w:fill="FFFFFF" w:themeFill="background1"/>
          </w:tcPr>
          <w:p w:rsidR="00BF62D5" w:rsidRDefault="00BF62D5" w:rsidP="00BF62D5">
            <w:pPr>
              <w:pStyle w:val="BodyText"/>
              <w:spacing w:before="40" w:after="40"/>
              <w:jc w:val="left"/>
              <w:rPr>
                <w:b/>
                <w:sz w:val="18"/>
                <w:szCs w:val="18"/>
              </w:rPr>
            </w:pPr>
            <w:r>
              <w:rPr>
                <w:b/>
                <w:sz w:val="18"/>
                <w:szCs w:val="18"/>
              </w:rPr>
              <w:t>IS_8</w:t>
            </w:r>
          </w:p>
        </w:tc>
        <w:tc>
          <w:tcPr>
            <w:tcW w:w="1418" w:type="pct"/>
            <w:shd w:val="clear" w:color="auto" w:fill="FFFFFF" w:themeFill="background1"/>
          </w:tcPr>
          <w:p w:rsidR="00BF62D5" w:rsidRPr="00061EE5" w:rsidRDefault="00BF62D5" w:rsidP="00BF62D5">
            <w:pPr>
              <w:pStyle w:val="BodyText"/>
              <w:spacing w:before="40" w:after="40"/>
              <w:jc w:val="left"/>
              <w:rPr>
                <w:sz w:val="18"/>
                <w:szCs w:val="18"/>
              </w:rPr>
            </w:pPr>
            <w:r w:rsidRPr="00E5574A">
              <w:rPr>
                <w:sz w:val="18"/>
                <w:szCs w:val="18"/>
              </w:rPr>
              <w:t>K</w:t>
            </w:r>
            <w:r>
              <w:rPr>
                <w:sz w:val="18"/>
                <w:szCs w:val="18"/>
              </w:rPr>
              <w:t>omplexný informačný systém VšZP</w:t>
            </w:r>
          </w:p>
        </w:tc>
        <w:tc>
          <w:tcPr>
            <w:tcW w:w="952" w:type="pct"/>
            <w:shd w:val="clear" w:color="auto" w:fill="FFFFFF" w:themeFill="background1"/>
          </w:tcPr>
          <w:p w:rsidR="00BF62D5" w:rsidRPr="000A5BF4" w:rsidRDefault="00BF62D5" w:rsidP="00BF62D5">
            <w:pPr>
              <w:pStyle w:val="BodyText"/>
              <w:spacing w:before="40" w:after="40"/>
              <w:jc w:val="left"/>
              <w:rPr>
                <w:sz w:val="18"/>
                <w:szCs w:val="18"/>
              </w:rPr>
            </w:pPr>
            <w:r w:rsidRPr="00E5574A">
              <w:rPr>
                <w:sz w:val="18"/>
                <w:szCs w:val="18"/>
              </w:rPr>
              <w:t>isvs_558</w:t>
            </w:r>
          </w:p>
        </w:tc>
        <w:tc>
          <w:tcPr>
            <w:tcW w:w="575" w:type="pct"/>
            <w:shd w:val="clear" w:color="auto" w:fill="FFFFFF" w:themeFill="background1"/>
          </w:tcPr>
          <w:p w:rsidR="00BF62D5" w:rsidRPr="000A5BF4" w:rsidRDefault="00BF62D5" w:rsidP="00BF62D5">
            <w:pPr>
              <w:pStyle w:val="BodyText"/>
              <w:spacing w:before="40" w:after="40"/>
              <w:jc w:val="left"/>
              <w:rPr>
                <w:sz w:val="18"/>
                <w:szCs w:val="18"/>
              </w:rPr>
            </w:pPr>
            <w:r>
              <w:rPr>
                <w:sz w:val="18"/>
                <w:szCs w:val="18"/>
              </w:rPr>
              <w:t>VŠZP</w:t>
            </w:r>
          </w:p>
        </w:tc>
        <w:tc>
          <w:tcPr>
            <w:tcW w:w="627" w:type="pct"/>
            <w:shd w:val="clear" w:color="auto" w:fill="FFFFFF" w:themeFill="background1"/>
          </w:tcPr>
          <w:p w:rsidR="00BF62D5" w:rsidRDefault="00BF62D5" w:rsidP="00BF62D5">
            <w:pPr>
              <w:pStyle w:val="BodyText"/>
              <w:spacing w:before="40" w:after="40"/>
              <w:jc w:val="left"/>
              <w:rPr>
                <w:sz w:val="18"/>
                <w:szCs w:val="18"/>
              </w:rPr>
            </w:pPr>
            <w:r>
              <w:rPr>
                <w:sz w:val="18"/>
                <w:szCs w:val="18"/>
              </w:rPr>
              <w:t>&lt;40</w:t>
            </w:r>
          </w:p>
        </w:tc>
        <w:tc>
          <w:tcPr>
            <w:tcW w:w="752" w:type="pct"/>
            <w:shd w:val="clear" w:color="auto" w:fill="FFFFFF" w:themeFill="background1"/>
          </w:tcPr>
          <w:p w:rsidR="00BF62D5" w:rsidRDefault="00BF62D5" w:rsidP="00BF62D5">
            <w:pPr>
              <w:pStyle w:val="BodyText"/>
              <w:spacing w:before="40" w:after="40"/>
              <w:jc w:val="left"/>
              <w:rPr>
                <w:sz w:val="18"/>
                <w:szCs w:val="18"/>
              </w:rPr>
            </w:pPr>
          </w:p>
        </w:tc>
        <w:tc>
          <w:tcPr>
            <w:tcW w:w="200"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Pr</w:t>
            </w:r>
          </w:p>
        </w:tc>
        <w:tc>
          <w:tcPr>
            <w:tcW w:w="177"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Bz</w:t>
            </w:r>
          </w:p>
        </w:tc>
      </w:tr>
      <w:tr w:rsidR="00BF62D5" w:rsidRPr="00AC379C" w:rsidTr="00ED2A98">
        <w:trPr>
          <w:trHeight w:val="342"/>
        </w:trPr>
        <w:tc>
          <w:tcPr>
            <w:tcW w:w="299" w:type="pct"/>
            <w:shd w:val="clear" w:color="auto" w:fill="FFFFFF" w:themeFill="background1"/>
          </w:tcPr>
          <w:p w:rsidR="00BF62D5" w:rsidRDefault="00BF62D5" w:rsidP="00BF62D5">
            <w:pPr>
              <w:pStyle w:val="BodyText"/>
              <w:spacing w:before="40" w:after="40"/>
              <w:jc w:val="left"/>
              <w:rPr>
                <w:b/>
                <w:sz w:val="18"/>
                <w:szCs w:val="18"/>
              </w:rPr>
            </w:pPr>
            <w:r>
              <w:rPr>
                <w:b/>
                <w:sz w:val="18"/>
                <w:szCs w:val="18"/>
              </w:rPr>
              <w:t>IS_9</w:t>
            </w:r>
          </w:p>
        </w:tc>
        <w:tc>
          <w:tcPr>
            <w:tcW w:w="1418" w:type="pct"/>
            <w:shd w:val="clear" w:color="auto" w:fill="FFFFFF" w:themeFill="background1"/>
          </w:tcPr>
          <w:p w:rsidR="00BF62D5" w:rsidRPr="00061EE5" w:rsidRDefault="00BF62D5" w:rsidP="00BF62D5">
            <w:pPr>
              <w:pStyle w:val="BodyText"/>
              <w:spacing w:before="40" w:after="40"/>
              <w:jc w:val="left"/>
              <w:rPr>
                <w:sz w:val="18"/>
                <w:szCs w:val="18"/>
              </w:rPr>
            </w:pPr>
            <w:r w:rsidRPr="00377E31">
              <w:rPr>
                <w:sz w:val="18"/>
                <w:szCs w:val="18"/>
              </w:rPr>
              <w:t>Elektronická pobo</w:t>
            </w:r>
            <w:r>
              <w:rPr>
                <w:sz w:val="18"/>
                <w:szCs w:val="18"/>
              </w:rPr>
              <w:t>čka Dôvery zdravotnej poisťovne</w:t>
            </w:r>
          </w:p>
        </w:tc>
        <w:tc>
          <w:tcPr>
            <w:tcW w:w="952" w:type="pct"/>
            <w:shd w:val="clear" w:color="auto" w:fill="FFFFFF" w:themeFill="background1"/>
          </w:tcPr>
          <w:p w:rsidR="00BF62D5" w:rsidRPr="000A5BF4" w:rsidRDefault="00BF62D5" w:rsidP="00BF62D5">
            <w:pPr>
              <w:pStyle w:val="BodyText"/>
              <w:spacing w:before="40" w:after="40"/>
              <w:jc w:val="left"/>
              <w:rPr>
                <w:sz w:val="18"/>
                <w:szCs w:val="18"/>
              </w:rPr>
            </w:pPr>
            <w:r w:rsidRPr="00377E31">
              <w:rPr>
                <w:sz w:val="18"/>
                <w:szCs w:val="18"/>
              </w:rPr>
              <w:t>isvs_5808</w:t>
            </w:r>
          </w:p>
        </w:tc>
        <w:tc>
          <w:tcPr>
            <w:tcW w:w="575" w:type="pct"/>
            <w:shd w:val="clear" w:color="auto" w:fill="FFFFFF" w:themeFill="background1"/>
          </w:tcPr>
          <w:p w:rsidR="00BF62D5" w:rsidRPr="000A5BF4" w:rsidRDefault="00BF62D5" w:rsidP="00BF62D5">
            <w:pPr>
              <w:pStyle w:val="BodyText"/>
              <w:spacing w:before="40" w:after="40"/>
              <w:jc w:val="left"/>
              <w:rPr>
                <w:sz w:val="18"/>
                <w:szCs w:val="18"/>
              </w:rPr>
            </w:pPr>
            <w:r>
              <w:rPr>
                <w:sz w:val="18"/>
                <w:szCs w:val="18"/>
              </w:rPr>
              <w:t>Dôvera ZP</w:t>
            </w:r>
          </w:p>
        </w:tc>
        <w:tc>
          <w:tcPr>
            <w:tcW w:w="627" w:type="pct"/>
            <w:shd w:val="clear" w:color="auto" w:fill="FFFFFF" w:themeFill="background1"/>
          </w:tcPr>
          <w:p w:rsidR="00BF62D5" w:rsidRDefault="00BF62D5" w:rsidP="00BF62D5">
            <w:pPr>
              <w:pStyle w:val="BodyText"/>
              <w:spacing w:before="40" w:after="40"/>
              <w:jc w:val="left"/>
              <w:rPr>
                <w:sz w:val="18"/>
                <w:szCs w:val="18"/>
              </w:rPr>
            </w:pPr>
            <w:r>
              <w:rPr>
                <w:sz w:val="18"/>
                <w:szCs w:val="18"/>
              </w:rPr>
              <w:t>&lt;40</w:t>
            </w:r>
          </w:p>
        </w:tc>
        <w:tc>
          <w:tcPr>
            <w:tcW w:w="752" w:type="pct"/>
            <w:shd w:val="clear" w:color="auto" w:fill="FFFFFF" w:themeFill="background1"/>
          </w:tcPr>
          <w:p w:rsidR="00BF62D5" w:rsidRDefault="00BF62D5" w:rsidP="00BF62D5">
            <w:pPr>
              <w:pStyle w:val="BodyText"/>
              <w:spacing w:before="40" w:after="40"/>
              <w:jc w:val="left"/>
              <w:rPr>
                <w:sz w:val="18"/>
                <w:szCs w:val="18"/>
              </w:rPr>
            </w:pPr>
          </w:p>
        </w:tc>
        <w:tc>
          <w:tcPr>
            <w:tcW w:w="200"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Pr</w:t>
            </w:r>
          </w:p>
        </w:tc>
        <w:tc>
          <w:tcPr>
            <w:tcW w:w="177"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Bz</w:t>
            </w:r>
          </w:p>
        </w:tc>
      </w:tr>
      <w:tr w:rsidR="00BF62D5" w:rsidRPr="00AC379C" w:rsidTr="00ED2A98">
        <w:trPr>
          <w:trHeight w:val="342"/>
        </w:trPr>
        <w:tc>
          <w:tcPr>
            <w:tcW w:w="299" w:type="pct"/>
            <w:shd w:val="clear" w:color="auto" w:fill="FFFFFF" w:themeFill="background1"/>
          </w:tcPr>
          <w:p w:rsidR="00BF62D5" w:rsidRDefault="00BF62D5" w:rsidP="00BF62D5">
            <w:pPr>
              <w:pStyle w:val="BodyText"/>
              <w:spacing w:before="40" w:after="40"/>
              <w:jc w:val="left"/>
              <w:rPr>
                <w:b/>
                <w:sz w:val="18"/>
                <w:szCs w:val="18"/>
              </w:rPr>
            </w:pPr>
            <w:r w:rsidRPr="00A64CF3">
              <w:rPr>
                <w:b/>
                <w:sz w:val="18"/>
                <w:szCs w:val="18"/>
              </w:rPr>
              <w:t>IS_1</w:t>
            </w:r>
            <w:r>
              <w:rPr>
                <w:b/>
                <w:sz w:val="18"/>
                <w:szCs w:val="18"/>
              </w:rPr>
              <w:t>0</w:t>
            </w:r>
          </w:p>
        </w:tc>
        <w:tc>
          <w:tcPr>
            <w:tcW w:w="1418" w:type="pct"/>
            <w:shd w:val="clear" w:color="auto" w:fill="FFFFFF" w:themeFill="background1"/>
          </w:tcPr>
          <w:p w:rsidR="00BF62D5" w:rsidRPr="00061EE5" w:rsidRDefault="00BF62D5" w:rsidP="00BF62D5">
            <w:pPr>
              <w:pStyle w:val="BodyText"/>
              <w:spacing w:before="40" w:after="40"/>
              <w:jc w:val="left"/>
              <w:rPr>
                <w:sz w:val="18"/>
                <w:szCs w:val="18"/>
              </w:rPr>
            </w:pPr>
            <w:r w:rsidRPr="00377E31">
              <w:rPr>
                <w:sz w:val="18"/>
                <w:szCs w:val="18"/>
              </w:rPr>
              <w:t>Produkčný informačný systé</w:t>
            </w:r>
            <w:r>
              <w:rPr>
                <w:sz w:val="18"/>
                <w:szCs w:val="18"/>
              </w:rPr>
              <w:t>m zdravotného poistenia - PISZP</w:t>
            </w:r>
          </w:p>
        </w:tc>
        <w:tc>
          <w:tcPr>
            <w:tcW w:w="952" w:type="pct"/>
            <w:shd w:val="clear" w:color="auto" w:fill="FFFFFF" w:themeFill="background1"/>
          </w:tcPr>
          <w:p w:rsidR="00BF62D5" w:rsidRPr="000A5BF4" w:rsidRDefault="00BF62D5" w:rsidP="00BF62D5">
            <w:pPr>
              <w:pStyle w:val="BodyText"/>
              <w:spacing w:before="40" w:after="40"/>
              <w:jc w:val="left"/>
              <w:rPr>
                <w:sz w:val="18"/>
                <w:szCs w:val="18"/>
              </w:rPr>
            </w:pPr>
            <w:r w:rsidRPr="00377E31">
              <w:rPr>
                <w:sz w:val="18"/>
                <w:szCs w:val="18"/>
              </w:rPr>
              <w:t>isvs_556</w:t>
            </w:r>
          </w:p>
        </w:tc>
        <w:tc>
          <w:tcPr>
            <w:tcW w:w="575" w:type="pct"/>
            <w:shd w:val="clear" w:color="auto" w:fill="FFFFFF" w:themeFill="background1"/>
          </w:tcPr>
          <w:p w:rsidR="00BF62D5" w:rsidRPr="000A5BF4" w:rsidRDefault="00BF62D5" w:rsidP="00BF62D5">
            <w:pPr>
              <w:pStyle w:val="BodyText"/>
              <w:spacing w:before="40" w:after="40"/>
              <w:jc w:val="left"/>
              <w:rPr>
                <w:sz w:val="18"/>
                <w:szCs w:val="18"/>
              </w:rPr>
            </w:pPr>
            <w:r>
              <w:rPr>
                <w:sz w:val="18"/>
                <w:szCs w:val="18"/>
              </w:rPr>
              <w:t>Union ZP</w:t>
            </w:r>
          </w:p>
        </w:tc>
        <w:tc>
          <w:tcPr>
            <w:tcW w:w="627" w:type="pct"/>
            <w:shd w:val="clear" w:color="auto" w:fill="FFFFFF" w:themeFill="background1"/>
          </w:tcPr>
          <w:p w:rsidR="00BF62D5" w:rsidRDefault="00BF62D5" w:rsidP="00BF62D5">
            <w:pPr>
              <w:pStyle w:val="BodyText"/>
              <w:spacing w:before="40" w:after="40"/>
              <w:jc w:val="left"/>
              <w:rPr>
                <w:sz w:val="18"/>
                <w:szCs w:val="18"/>
              </w:rPr>
            </w:pPr>
            <w:r>
              <w:rPr>
                <w:sz w:val="18"/>
                <w:szCs w:val="18"/>
              </w:rPr>
              <w:t>&lt;40</w:t>
            </w:r>
          </w:p>
        </w:tc>
        <w:tc>
          <w:tcPr>
            <w:tcW w:w="752" w:type="pct"/>
            <w:shd w:val="clear" w:color="auto" w:fill="FFFFFF" w:themeFill="background1"/>
          </w:tcPr>
          <w:p w:rsidR="00BF62D5" w:rsidRDefault="00BF62D5" w:rsidP="00BF62D5">
            <w:pPr>
              <w:pStyle w:val="BodyText"/>
              <w:spacing w:before="40" w:after="40"/>
              <w:jc w:val="left"/>
              <w:rPr>
                <w:sz w:val="18"/>
                <w:szCs w:val="18"/>
              </w:rPr>
            </w:pPr>
          </w:p>
        </w:tc>
        <w:tc>
          <w:tcPr>
            <w:tcW w:w="200"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Pr</w:t>
            </w:r>
          </w:p>
        </w:tc>
        <w:tc>
          <w:tcPr>
            <w:tcW w:w="177"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Bz</w:t>
            </w:r>
          </w:p>
        </w:tc>
      </w:tr>
      <w:tr w:rsidR="00BF62D5" w:rsidRPr="00AC379C" w:rsidTr="00ED2A98">
        <w:trPr>
          <w:trHeight w:val="342"/>
        </w:trPr>
        <w:tc>
          <w:tcPr>
            <w:tcW w:w="299" w:type="pct"/>
            <w:shd w:val="clear" w:color="auto" w:fill="FFFFFF" w:themeFill="background1"/>
          </w:tcPr>
          <w:p w:rsidR="00BF62D5" w:rsidRDefault="00BF62D5" w:rsidP="00BF62D5">
            <w:pPr>
              <w:pStyle w:val="BodyText"/>
              <w:spacing w:before="40" w:after="40"/>
              <w:jc w:val="left"/>
              <w:rPr>
                <w:b/>
                <w:sz w:val="18"/>
                <w:szCs w:val="18"/>
              </w:rPr>
            </w:pPr>
            <w:r w:rsidRPr="00A64CF3">
              <w:rPr>
                <w:b/>
                <w:sz w:val="18"/>
                <w:szCs w:val="18"/>
              </w:rPr>
              <w:lastRenderedPageBreak/>
              <w:t>IS_1</w:t>
            </w:r>
            <w:r>
              <w:rPr>
                <w:b/>
                <w:sz w:val="18"/>
                <w:szCs w:val="18"/>
              </w:rPr>
              <w:t>1</w:t>
            </w:r>
          </w:p>
        </w:tc>
        <w:tc>
          <w:tcPr>
            <w:tcW w:w="1418" w:type="pct"/>
            <w:shd w:val="clear" w:color="auto" w:fill="FFFFFF" w:themeFill="background1"/>
          </w:tcPr>
          <w:p w:rsidR="00BF62D5" w:rsidRPr="00061EE5" w:rsidRDefault="00BF62D5" w:rsidP="00BF62D5">
            <w:pPr>
              <w:pStyle w:val="BodyText"/>
              <w:spacing w:before="40" w:after="40"/>
              <w:jc w:val="left"/>
              <w:rPr>
                <w:sz w:val="18"/>
                <w:szCs w:val="18"/>
              </w:rPr>
            </w:pPr>
            <w:r>
              <w:rPr>
                <w:sz w:val="18"/>
                <w:szCs w:val="18"/>
              </w:rPr>
              <w:t>Vnútorný IS o liekoch</w:t>
            </w:r>
          </w:p>
        </w:tc>
        <w:tc>
          <w:tcPr>
            <w:tcW w:w="952" w:type="pct"/>
            <w:shd w:val="clear" w:color="auto" w:fill="FFFFFF" w:themeFill="background1"/>
          </w:tcPr>
          <w:p w:rsidR="00BF62D5" w:rsidRPr="000A5BF4" w:rsidRDefault="00BF62D5" w:rsidP="00BF62D5">
            <w:pPr>
              <w:pStyle w:val="BodyText"/>
              <w:spacing w:before="40" w:after="40"/>
              <w:jc w:val="left"/>
              <w:rPr>
                <w:sz w:val="18"/>
                <w:szCs w:val="18"/>
              </w:rPr>
            </w:pPr>
            <w:r w:rsidRPr="00377E31">
              <w:rPr>
                <w:sz w:val="18"/>
                <w:szCs w:val="18"/>
              </w:rPr>
              <w:t>isvs_6821</w:t>
            </w:r>
          </w:p>
        </w:tc>
        <w:tc>
          <w:tcPr>
            <w:tcW w:w="575" w:type="pct"/>
            <w:shd w:val="clear" w:color="auto" w:fill="FFFFFF" w:themeFill="background1"/>
          </w:tcPr>
          <w:p w:rsidR="00BF62D5" w:rsidRPr="000A5BF4" w:rsidRDefault="00BF62D5" w:rsidP="00BF62D5">
            <w:pPr>
              <w:pStyle w:val="BodyText"/>
              <w:spacing w:before="40" w:after="40"/>
              <w:jc w:val="left"/>
              <w:rPr>
                <w:sz w:val="18"/>
                <w:szCs w:val="18"/>
              </w:rPr>
            </w:pPr>
            <w:r>
              <w:rPr>
                <w:sz w:val="18"/>
                <w:szCs w:val="18"/>
              </w:rPr>
              <w:t>ŠÚKL</w:t>
            </w:r>
          </w:p>
        </w:tc>
        <w:tc>
          <w:tcPr>
            <w:tcW w:w="627" w:type="pct"/>
            <w:shd w:val="clear" w:color="auto" w:fill="FFFFFF" w:themeFill="background1"/>
          </w:tcPr>
          <w:p w:rsidR="00BF62D5" w:rsidRDefault="00BF62D5" w:rsidP="00BF62D5">
            <w:pPr>
              <w:pStyle w:val="BodyText"/>
              <w:spacing w:before="40" w:after="40"/>
              <w:jc w:val="left"/>
              <w:rPr>
                <w:sz w:val="18"/>
                <w:szCs w:val="18"/>
              </w:rPr>
            </w:pPr>
            <w:r>
              <w:rPr>
                <w:sz w:val="18"/>
                <w:szCs w:val="18"/>
              </w:rPr>
              <w:t>&lt;10</w:t>
            </w:r>
          </w:p>
        </w:tc>
        <w:tc>
          <w:tcPr>
            <w:tcW w:w="752" w:type="pct"/>
            <w:shd w:val="clear" w:color="auto" w:fill="FFFFFF" w:themeFill="background1"/>
          </w:tcPr>
          <w:p w:rsidR="00BF62D5" w:rsidRDefault="00BF62D5" w:rsidP="00BF62D5">
            <w:pPr>
              <w:pStyle w:val="BodyText"/>
              <w:spacing w:before="40" w:after="40"/>
              <w:jc w:val="left"/>
              <w:rPr>
                <w:sz w:val="18"/>
                <w:szCs w:val="18"/>
              </w:rPr>
            </w:pPr>
          </w:p>
        </w:tc>
        <w:tc>
          <w:tcPr>
            <w:tcW w:w="200"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Pr</w:t>
            </w:r>
          </w:p>
        </w:tc>
        <w:tc>
          <w:tcPr>
            <w:tcW w:w="177"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Bz</w:t>
            </w:r>
          </w:p>
        </w:tc>
      </w:tr>
      <w:tr w:rsidR="00BF62D5" w:rsidRPr="00AC379C" w:rsidTr="00ED2A98">
        <w:trPr>
          <w:trHeight w:val="342"/>
        </w:trPr>
        <w:tc>
          <w:tcPr>
            <w:tcW w:w="299" w:type="pct"/>
            <w:shd w:val="clear" w:color="auto" w:fill="FFFFFF" w:themeFill="background1"/>
          </w:tcPr>
          <w:p w:rsidR="00BF62D5" w:rsidRDefault="00BF62D5" w:rsidP="00BF62D5">
            <w:pPr>
              <w:pStyle w:val="BodyText"/>
              <w:spacing w:before="40" w:after="40"/>
              <w:jc w:val="left"/>
              <w:rPr>
                <w:b/>
                <w:sz w:val="18"/>
                <w:szCs w:val="18"/>
              </w:rPr>
            </w:pPr>
            <w:r w:rsidRPr="00A64CF3">
              <w:rPr>
                <w:b/>
                <w:sz w:val="18"/>
                <w:szCs w:val="18"/>
              </w:rPr>
              <w:t>IS_1</w:t>
            </w:r>
            <w:r>
              <w:rPr>
                <w:b/>
                <w:sz w:val="18"/>
                <w:szCs w:val="18"/>
              </w:rPr>
              <w:t>2</w:t>
            </w:r>
          </w:p>
        </w:tc>
        <w:tc>
          <w:tcPr>
            <w:tcW w:w="1418" w:type="pct"/>
            <w:shd w:val="clear" w:color="auto" w:fill="FFFFFF" w:themeFill="background1"/>
          </w:tcPr>
          <w:p w:rsidR="00BF62D5" w:rsidRPr="00061EE5" w:rsidRDefault="00BF62D5" w:rsidP="00BF62D5">
            <w:pPr>
              <w:pStyle w:val="BodyText"/>
              <w:spacing w:before="40" w:after="40"/>
              <w:jc w:val="left"/>
              <w:rPr>
                <w:sz w:val="18"/>
                <w:szCs w:val="18"/>
              </w:rPr>
            </w:pPr>
            <w:r w:rsidRPr="00377E31">
              <w:rPr>
                <w:sz w:val="18"/>
                <w:szCs w:val="18"/>
              </w:rPr>
              <w:t>Centrálny register dávok pracovníkov s</w:t>
            </w:r>
            <w:r>
              <w:rPr>
                <w:sz w:val="18"/>
                <w:szCs w:val="18"/>
              </w:rPr>
              <w:t>o zdrojmi ionizujúceho žiarenia</w:t>
            </w:r>
          </w:p>
        </w:tc>
        <w:tc>
          <w:tcPr>
            <w:tcW w:w="952" w:type="pct"/>
            <w:shd w:val="clear" w:color="auto" w:fill="FFFFFF" w:themeFill="background1"/>
          </w:tcPr>
          <w:p w:rsidR="00BF62D5" w:rsidRPr="000A5BF4" w:rsidRDefault="00BF62D5" w:rsidP="00BF62D5">
            <w:pPr>
              <w:pStyle w:val="BodyText"/>
              <w:spacing w:before="40" w:after="40"/>
              <w:jc w:val="left"/>
              <w:rPr>
                <w:sz w:val="18"/>
                <w:szCs w:val="18"/>
              </w:rPr>
            </w:pPr>
            <w:r w:rsidRPr="00377E31">
              <w:rPr>
                <w:sz w:val="18"/>
                <w:szCs w:val="18"/>
              </w:rPr>
              <w:t>isvs_6848</w:t>
            </w:r>
          </w:p>
        </w:tc>
        <w:tc>
          <w:tcPr>
            <w:tcW w:w="575" w:type="pct"/>
            <w:shd w:val="clear" w:color="auto" w:fill="FFFFFF" w:themeFill="background1"/>
          </w:tcPr>
          <w:p w:rsidR="00BF62D5" w:rsidRPr="000A5BF4" w:rsidRDefault="00BF62D5" w:rsidP="00BF62D5">
            <w:pPr>
              <w:pStyle w:val="BodyText"/>
              <w:spacing w:before="40" w:after="40"/>
              <w:jc w:val="left"/>
              <w:rPr>
                <w:sz w:val="18"/>
                <w:szCs w:val="18"/>
              </w:rPr>
            </w:pPr>
            <w:r>
              <w:rPr>
                <w:sz w:val="18"/>
                <w:szCs w:val="18"/>
              </w:rPr>
              <w:t>ÚVZ SR</w:t>
            </w:r>
          </w:p>
        </w:tc>
        <w:tc>
          <w:tcPr>
            <w:tcW w:w="627" w:type="pct"/>
            <w:shd w:val="clear" w:color="auto" w:fill="FFFFFF" w:themeFill="background1"/>
          </w:tcPr>
          <w:p w:rsidR="00BF62D5" w:rsidRDefault="00BF62D5" w:rsidP="00BF62D5">
            <w:pPr>
              <w:pStyle w:val="BodyText"/>
              <w:spacing w:before="40" w:after="40"/>
              <w:jc w:val="left"/>
              <w:rPr>
                <w:sz w:val="18"/>
                <w:szCs w:val="18"/>
              </w:rPr>
            </w:pPr>
            <w:r>
              <w:rPr>
                <w:sz w:val="18"/>
                <w:szCs w:val="18"/>
              </w:rPr>
              <w:t>&lt;10</w:t>
            </w:r>
          </w:p>
        </w:tc>
        <w:tc>
          <w:tcPr>
            <w:tcW w:w="752" w:type="pct"/>
            <w:shd w:val="clear" w:color="auto" w:fill="FFFFFF" w:themeFill="background1"/>
          </w:tcPr>
          <w:p w:rsidR="00BF62D5" w:rsidRDefault="00BF62D5" w:rsidP="00BF62D5">
            <w:pPr>
              <w:pStyle w:val="BodyText"/>
              <w:spacing w:before="40" w:after="40"/>
              <w:jc w:val="left"/>
              <w:rPr>
                <w:sz w:val="18"/>
                <w:szCs w:val="18"/>
              </w:rPr>
            </w:pPr>
          </w:p>
        </w:tc>
        <w:tc>
          <w:tcPr>
            <w:tcW w:w="200"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Pr</w:t>
            </w:r>
          </w:p>
        </w:tc>
        <w:tc>
          <w:tcPr>
            <w:tcW w:w="177"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Bz</w:t>
            </w:r>
          </w:p>
        </w:tc>
      </w:tr>
      <w:tr w:rsidR="00BF62D5" w:rsidRPr="00AC379C" w:rsidTr="00ED2A98">
        <w:trPr>
          <w:trHeight w:val="342"/>
        </w:trPr>
        <w:tc>
          <w:tcPr>
            <w:tcW w:w="299" w:type="pct"/>
            <w:shd w:val="clear" w:color="auto" w:fill="FFFFFF" w:themeFill="background1"/>
          </w:tcPr>
          <w:p w:rsidR="00BF62D5" w:rsidRDefault="00BF62D5" w:rsidP="00BF62D5">
            <w:pPr>
              <w:pStyle w:val="BodyText"/>
              <w:spacing w:before="40" w:after="40"/>
              <w:jc w:val="left"/>
              <w:rPr>
                <w:b/>
                <w:sz w:val="18"/>
                <w:szCs w:val="18"/>
              </w:rPr>
            </w:pPr>
            <w:r w:rsidRPr="00A64CF3">
              <w:rPr>
                <w:b/>
                <w:sz w:val="18"/>
                <w:szCs w:val="18"/>
              </w:rPr>
              <w:t>IS_1</w:t>
            </w:r>
            <w:r>
              <w:rPr>
                <w:b/>
                <w:sz w:val="18"/>
                <w:szCs w:val="18"/>
              </w:rPr>
              <w:t>3</w:t>
            </w:r>
          </w:p>
        </w:tc>
        <w:tc>
          <w:tcPr>
            <w:tcW w:w="1418" w:type="pct"/>
            <w:shd w:val="clear" w:color="auto" w:fill="FFFFFF" w:themeFill="background1"/>
          </w:tcPr>
          <w:p w:rsidR="00BF62D5" w:rsidRPr="00061EE5" w:rsidRDefault="00BF62D5" w:rsidP="00BF62D5">
            <w:pPr>
              <w:pStyle w:val="BodyText"/>
              <w:spacing w:before="40" w:after="40"/>
              <w:jc w:val="left"/>
              <w:rPr>
                <w:sz w:val="18"/>
                <w:szCs w:val="18"/>
              </w:rPr>
            </w:pPr>
            <w:r w:rsidRPr="00377E31">
              <w:rPr>
                <w:sz w:val="18"/>
                <w:szCs w:val="18"/>
              </w:rPr>
              <w:t>Informačný systém úradov verejného zdravotníctva (IS ÚVZ)</w:t>
            </w:r>
          </w:p>
        </w:tc>
        <w:tc>
          <w:tcPr>
            <w:tcW w:w="952" w:type="pct"/>
            <w:shd w:val="clear" w:color="auto" w:fill="FFFFFF" w:themeFill="background1"/>
          </w:tcPr>
          <w:p w:rsidR="00BF62D5" w:rsidRPr="000A5BF4" w:rsidRDefault="00BF62D5" w:rsidP="00BF62D5">
            <w:pPr>
              <w:pStyle w:val="BodyText"/>
              <w:spacing w:before="40" w:after="40"/>
              <w:jc w:val="left"/>
              <w:rPr>
                <w:sz w:val="18"/>
                <w:szCs w:val="18"/>
              </w:rPr>
            </w:pPr>
            <w:r w:rsidRPr="00377E31">
              <w:rPr>
                <w:sz w:val="18"/>
                <w:szCs w:val="18"/>
              </w:rPr>
              <w:t>isvs_6826</w:t>
            </w:r>
          </w:p>
        </w:tc>
        <w:tc>
          <w:tcPr>
            <w:tcW w:w="575" w:type="pct"/>
            <w:shd w:val="clear" w:color="auto" w:fill="FFFFFF" w:themeFill="background1"/>
          </w:tcPr>
          <w:p w:rsidR="00BF62D5" w:rsidRPr="000A5BF4" w:rsidRDefault="00BF62D5" w:rsidP="00BF62D5">
            <w:pPr>
              <w:pStyle w:val="BodyText"/>
              <w:spacing w:before="40" w:after="40"/>
              <w:jc w:val="left"/>
              <w:rPr>
                <w:sz w:val="18"/>
                <w:szCs w:val="18"/>
              </w:rPr>
            </w:pPr>
            <w:r>
              <w:rPr>
                <w:sz w:val="18"/>
                <w:szCs w:val="18"/>
              </w:rPr>
              <w:t>ÚVZ SR, RÚVZ</w:t>
            </w:r>
          </w:p>
        </w:tc>
        <w:tc>
          <w:tcPr>
            <w:tcW w:w="627" w:type="pct"/>
            <w:shd w:val="clear" w:color="auto" w:fill="FFFFFF" w:themeFill="background1"/>
          </w:tcPr>
          <w:p w:rsidR="00BF62D5" w:rsidRDefault="00BF62D5" w:rsidP="00BF62D5">
            <w:pPr>
              <w:pStyle w:val="BodyText"/>
              <w:spacing w:before="40" w:after="40"/>
              <w:jc w:val="left"/>
              <w:rPr>
                <w:sz w:val="18"/>
                <w:szCs w:val="18"/>
              </w:rPr>
            </w:pPr>
            <w:r>
              <w:rPr>
                <w:sz w:val="18"/>
                <w:szCs w:val="18"/>
              </w:rPr>
              <w:t>&lt;40</w:t>
            </w:r>
          </w:p>
        </w:tc>
        <w:tc>
          <w:tcPr>
            <w:tcW w:w="752" w:type="pct"/>
            <w:shd w:val="clear" w:color="auto" w:fill="FFFFFF" w:themeFill="background1"/>
          </w:tcPr>
          <w:p w:rsidR="00BF62D5" w:rsidRDefault="00BF62D5" w:rsidP="00BF62D5">
            <w:pPr>
              <w:pStyle w:val="BodyText"/>
              <w:spacing w:before="40" w:after="40"/>
              <w:jc w:val="left"/>
              <w:rPr>
                <w:sz w:val="18"/>
                <w:szCs w:val="18"/>
              </w:rPr>
            </w:pPr>
          </w:p>
        </w:tc>
        <w:tc>
          <w:tcPr>
            <w:tcW w:w="200"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Pr</w:t>
            </w:r>
          </w:p>
        </w:tc>
        <w:tc>
          <w:tcPr>
            <w:tcW w:w="177"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Bz</w:t>
            </w:r>
          </w:p>
        </w:tc>
      </w:tr>
      <w:tr w:rsidR="00BF62D5" w:rsidRPr="00AC379C" w:rsidTr="00ED2A98">
        <w:trPr>
          <w:trHeight w:val="342"/>
        </w:trPr>
        <w:tc>
          <w:tcPr>
            <w:tcW w:w="299" w:type="pct"/>
            <w:shd w:val="clear" w:color="auto" w:fill="FFFFFF" w:themeFill="background1"/>
          </w:tcPr>
          <w:p w:rsidR="00BF62D5" w:rsidRDefault="00BF62D5" w:rsidP="00BF62D5">
            <w:pPr>
              <w:pStyle w:val="BodyText"/>
              <w:spacing w:before="40" w:after="40"/>
              <w:jc w:val="left"/>
              <w:rPr>
                <w:b/>
                <w:sz w:val="18"/>
                <w:szCs w:val="18"/>
              </w:rPr>
            </w:pPr>
            <w:r w:rsidRPr="00A64CF3">
              <w:rPr>
                <w:b/>
                <w:sz w:val="18"/>
                <w:szCs w:val="18"/>
              </w:rPr>
              <w:t>IS_1</w:t>
            </w:r>
            <w:r>
              <w:rPr>
                <w:b/>
                <w:sz w:val="18"/>
                <w:szCs w:val="18"/>
              </w:rPr>
              <w:t>4</w:t>
            </w:r>
          </w:p>
        </w:tc>
        <w:tc>
          <w:tcPr>
            <w:tcW w:w="1418" w:type="pct"/>
            <w:shd w:val="clear" w:color="auto" w:fill="FFFFFF" w:themeFill="background1"/>
          </w:tcPr>
          <w:p w:rsidR="00BF62D5" w:rsidRPr="00061EE5" w:rsidRDefault="00BF62D5" w:rsidP="00BF62D5">
            <w:pPr>
              <w:pStyle w:val="BodyText"/>
              <w:spacing w:before="40" w:after="40"/>
              <w:jc w:val="left"/>
              <w:rPr>
                <w:sz w:val="18"/>
                <w:szCs w:val="18"/>
              </w:rPr>
            </w:pPr>
            <w:r>
              <w:rPr>
                <w:sz w:val="18"/>
                <w:szCs w:val="18"/>
              </w:rPr>
              <w:t>Win ASU</w:t>
            </w:r>
            <w:r w:rsidRPr="00377E31">
              <w:rPr>
                <w:sz w:val="18"/>
                <w:szCs w:val="18"/>
              </w:rPr>
              <w:t xml:space="preserve"> - administratí</w:t>
            </w:r>
            <w:r>
              <w:rPr>
                <w:sz w:val="18"/>
                <w:szCs w:val="18"/>
              </w:rPr>
              <w:t>vny systém úradu a registratúra</w:t>
            </w:r>
          </w:p>
        </w:tc>
        <w:tc>
          <w:tcPr>
            <w:tcW w:w="952" w:type="pct"/>
            <w:shd w:val="clear" w:color="auto" w:fill="FFFFFF" w:themeFill="background1"/>
          </w:tcPr>
          <w:p w:rsidR="00BF62D5" w:rsidRPr="000A5BF4" w:rsidRDefault="00BF62D5" w:rsidP="00BF62D5">
            <w:pPr>
              <w:pStyle w:val="BodyText"/>
              <w:spacing w:before="40" w:after="40"/>
              <w:jc w:val="left"/>
              <w:rPr>
                <w:sz w:val="18"/>
                <w:szCs w:val="18"/>
              </w:rPr>
            </w:pPr>
            <w:r w:rsidRPr="00377E31">
              <w:rPr>
                <w:sz w:val="18"/>
                <w:szCs w:val="18"/>
              </w:rPr>
              <w:t>isvs_7041</w:t>
            </w:r>
          </w:p>
        </w:tc>
        <w:tc>
          <w:tcPr>
            <w:tcW w:w="575" w:type="pct"/>
            <w:shd w:val="clear" w:color="auto" w:fill="FFFFFF" w:themeFill="background1"/>
          </w:tcPr>
          <w:p w:rsidR="00BF62D5" w:rsidRPr="000A5BF4" w:rsidRDefault="00BF62D5" w:rsidP="00BF62D5">
            <w:pPr>
              <w:pStyle w:val="BodyText"/>
              <w:spacing w:before="40" w:after="40"/>
              <w:jc w:val="left"/>
              <w:rPr>
                <w:sz w:val="18"/>
                <w:szCs w:val="18"/>
              </w:rPr>
            </w:pPr>
            <w:r>
              <w:rPr>
                <w:sz w:val="18"/>
                <w:szCs w:val="18"/>
              </w:rPr>
              <w:t>RÚVZ</w:t>
            </w:r>
          </w:p>
        </w:tc>
        <w:tc>
          <w:tcPr>
            <w:tcW w:w="627" w:type="pct"/>
            <w:shd w:val="clear" w:color="auto" w:fill="FFFFFF" w:themeFill="background1"/>
          </w:tcPr>
          <w:p w:rsidR="00BF62D5" w:rsidRDefault="00BF62D5" w:rsidP="00BF62D5">
            <w:pPr>
              <w:pStyle w:val="BodyText"/>
              <w:spacing w:before="40" w:after="40"/>
              <w:jc w:val="left"/>
              <w:rPr>
                <w:sz w:val="18"/>
                <w:szCs w:val="18"/>
              </w:rPr>
            </w:pPr>
            <w:r>
              <w:rPr>
                <w:sz w:val="18"/>
                <w:szCs w:val="18"/>
              </w:rPr>
              <w:t>&lt;40</w:t>
            </w:r>
          </w:p>
        </w:tc>
        <w:tc>
          <w:tcPr>
            <w:tcW w:w="752" w:type="pct"/>
            <w:shd w:val="clear" w:color="auto" w:fill="FFFFFF" w:themeFill="background1"/>
          </w:tcPr>
          <w:p w:rsidR="00BF62D5" w:rsidRDefault="00BF62D5" w:rsidP="00BF62D5">
            <w:pPr>
              <w:pStyle w:val="BodyText"/>
              <w:spacing w:before="40" w:after="40"/>
              <w:jc w:val="left"/>
              <w:rPr>
                <w:sz w:val="18"/>
                <w:szCs w:val="18"/>
              </w:rPr>
            </w:pPr>
          </w:p>
        </w:tc>
        <w:tc>
          <w:tcPr>
            <w:tcW w:w="200"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Pr</w:t>
            </w:r>
          </w:p>
        </w:tc>
        <w:tc>
          <w:tcPr>
            <w:tcW w:w="177"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Bz</w:t>
            </w:r>
          </w:p>
        </w:tc>
      </w:tr>
      <w:tr w:rsidR="00BF62D5" w:rsidRPr="00AC379C" w:rsidTr="00ED2A98">
        <w:trPr>
          <w:trHeight w:val="342"/>
        </w:trPr>
        <w:tc>
          <w:tcPr>
            <w:tcW w:w="299" w:type="pct"/>
            <w:shd w:val="clear" w:color="auto" w:fill="FFFFFF" w:themeFill="background1"/>
          </w:tcPr>
          <w:p w:rsidR="00BF62D5" w:rsidRDefault="00BF62D5" w:rsidP="00BF62D5">
            <w:pPr>
              <w:pStyle w:val="BodyText"/>
              <w:spacing w:before="40" w:after="40"/>
              <w:jc w:val="left"/>
              <w:rPr>
                <w:b/>
                <w:sz w:val="18"/>
                <w:szCs w:val="18"/>
              </w:rPr>
            </w:pPr>
            <w:r w:rsidRPr="00A64CF3">
              <w:rPr>
                <w:b/>
                <w:sz w:val="18"/>
                <w:szCs w:val="18"/>
              </w:rPr>
              <w:t>IS_1</w:t>
            </w:r>
            <w:r>
              <w:rPr>
                <w:b/>
                <w:sz w:val="18"/>
                <w:szCs w:val="18"/>
              </w:rPr>
              <w:t>5</w:t>
            </w:r>
          </w:p>
        </w:tc>
        <w:tc>
          <w:tcPr>
            <w:tcW w:w="1418" w:type="pct"/>
            <w:shd w:val="clear" w:color="auto" w:fill="FFFFFF" w:themeFill="background1"/>
          </w:tcPr>
          <w:p w:rsidR="00BF62D5" w:rsidRPr="00061EE5" w:rsidRDefault="00BF62D5" w:rsidP="00BF62D5">
            <w:pPr>
              <w:pStyle w:val="BodyText"/>
              <w:spacing w:before="40" w:after="40"/>
              <w:jc w:val="left"/>
              <w:rPr>
                <w:sz w:val="18"/>
                <w:szCs w:val="18"/>
              </w:rPr>
            </w:pPr>
            <w:r w:rsidRPr="00D92026">
              <w:rPr>
                <w:sz w:val="18"/>
                <w:szCs w:val="18"/>
              </w:rPr>
              <w:t>Automatizovaný systém triedenia rizík (ASTR)</w:t>
            </w:r>
          </w:p>
        </w:tc>
        <w:tc>
          <w:tcPr>
            <w:tcW w:w="952" w:type="pct"/>
            <w:shd w:val="clear" w:color="auto" w:fill="FFFFFF" w:themeFill="background1"/>
          </w:tcPr>
          <w:p w:rsidR="00BF62D5" w:rsidRPr="000A5BF4" w:rsidRDefault="00BF62D5" w:rsidP="00BF62D5">
            <w:pPr>
              <w:pStyle w:val="BodyText"/>
              <w:spacing w:before="40" w:after="40"/>
              <w:jc w:val="left"/>
              <w:rPr>
                <w:sz w:val="18"/>
                <w:szCs w:val="18"/>
              </w:rPr>
            </w:pPr>
            <w:r>
              <w:rPr>
                <w:sz w:val="18"/>
                <w:szCs w:val="18"/>
              </w:rPr>
              <w:t>isvs_6807</w:t>
            </w:r>
          </w:p>
        </w:tc>
        <w:tc>
          <w:tcPr>
            <w:tcW w:w="575" w:type="pct"/>
            <w:shd w:val="clear" w:color="auto" w:fill="FFFFFF" w:themeFill="background1"/>
          </w:tcPr>
          <w:p w:rsidR="00BF62D5" w:rsidRPr="000A5BF4" w:rsidRDefault="00BF62D5" w:rsidP="00BF62D5">
            <w:pPr>
              <w:pStyle w:val="BodyText"/>
              <w:spacing w:before="40" w:after="40"/>
              <w:jc w:val="left"/>
              <w:rPr>
                <w:sz w:val="18"/>
                <w:szCs w:val="18"/>
              </w:rPr>
            </w:pPr>
            <w:r>
              <w:rPr>
                <w:sz w:val="18"/>
                <w:szCs w:val="18"/>
              </w:rPr>
              <w:t>ÚVZ SR, RÚVZ</w:t>
            </w:r>
          </w:p>
        </w:tc>
        <w:tc>
          <w:tcPr>
            <w:tcW w:w="627" w:type="pct"/>
            <w:shd w:val="clear" w:color="auto" w:fill="FFFFFF" w:themeFill="background1"/>
          </w:tcPr>
          <w:p w:rsidR="00BF62D5" w:rsidRDefault="00BF62D5" w:rsidP="00BF62D5">
            <w:pPr>
              <w:pStyle w:val="BodyText"/>
              <w:spacing w:before="40" w:after="40"/>
              <w:jc w:val="left"/>
              <w:rPr>
                <w:sz w:val="18"/>
                <w:szCs w:val="18"/>
              </w:rPr>
            </w:pPr>
            <w:r>
              <w:rPr>
                <w:sz w:val="18"/>
                <w:szCs w:val="18"/>
              </w:rPr>
              <w:t>&lt;10</w:t>
            </w:r>
          </w:p>
        </w:tc>
        <w:tc>
          <w:tcPr>
            <w:tcW w:w="752" w:type="pct"/>
            <w:shd w:val="clear" w:color="auto" w:fill="FFFFFF" w:themeFill="background1"/>
          </w:tcPr>
          <w:p w:rsidR="00BF62D5" w:rsidRDefault="00BF62D5" w:rsidP="00BF62D5">
            <w:pPr>
              <w:pStyle w:val="BodyText"/>
              <w:spacing w:before="40" w:after="40"/>
              <w:jc w:val="left"/>
              <w:rPr>
                <w:sz w:val="18"/>
                <w:szCs w:val="18"/>
              </w:rPr>
            </w:pPr>
          </w:p>
        </w:tc>
        <w:tc>
          <w:tcPr>
            <w:tcW w:w="200"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Pr</w:t>
            </w:r>
          </w:p>
        </w:tc>
        <w:tc>
          <w:tcPr>
            <w:tcW w:w="177"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Bz</w:t>
            </w:r>
          </w:p>
        </w:tc>
      </w:tr>
      <w:tr w:rsidR="00BF62D5" w:rsidRPr="00AC379C" w:rsidTr="00ED2A98">
        <w:trPr>
          <w:trHeight w:val="342"/>
        </w:trPr>
        <w:tc>
          <w:tcPr>
            <w:tcW w:w="299" w:type="pct"/>
            <w:shd w:val="clear" w:color="auto" w:fill="FFFFFF" w:themeFill="background1"/>
          </w:tcPr>
          <w:p w:rsidR="00BF62D5" w:rsidRDefault="00BF62D5" w:rsidP="00BF62D5">
            <w:pPr>
              <w:pStyle w:val="BodyText"/>
              <w:spacing w:before="40" w:after="40"/>
              <w:jc w:val="left"/>
              <w:rPr>
                <w:b/>
                <w:sz w:val="18"/>
                <w:szCs w:val="18"/>
              </w:rPr>
            </w:pPr>
            <w:r w:rsidRPr="00A64CF3">
              <w:rPr>
                <w:b/>
                <w:sz w:val="18"/>
                <w:szCs w:val="18"/>
              </w:rPr>
              <w:t>IS_1</w:t>
            </w:r>
            <w:r>
              <w:rPr>
                <w:b/>
                <w:sz w:val="18"/>
                <w:szCs w:val="18"/>
              </w:rPr>
              <w:t>6</w:t>
            </w:r>
          </w:p>
        </w:tc>
        <w:tc>
          <w:tcPr>
            <w:tcW w:w="1418" w:type="pct"/>
            <w:shd w:val="clear" w:color="auto" w:fill="FFFFFF" w:themeFill="background1"/>
          </w:tcPr>
          <w:p w:rsidR="00BF62D5" w:rsidRPr="00061EE5" w:rsidRDefault="00BF62D5" w:rsidP="00BF62D5">
            <w:pPr>
              <w:pStyle w:val="BodyText"/>
              <w:spacing w:before="40" w:after="40"/>
              <w:jc w:val="left"/>
              <w:rPr>
                <w:sz w:val="18"/>
                <w:szCs w:val="18"/>
              </w:rPr>
            </w:pPr>
            <w:r w:rsidRPr="00377E31">
              <w:rPr>
                <w:sz w:val="18"/>
                <w:szCs w:val="18"/>
              </w:rPr>
              <w:t>Re</w:t>
            </w:r>
            <w:r>
              <w:rPr>
                <w:sz w:val="18"/>
                <w:szCs w:val="18"/>
              </w:rPr>
              <w:t>gister odborne spôsobilých osôb</w:t>
            </w:r>
          </w:p>
        </w:tc>
        <w:tc>
          <w:tcPr>
            <w:tcW w:w="952" w:type="pct"/>
            <w:shd w:val="clear" w:color="auto" w:fill="FFFFFF" w:themeFill="background1"/>
          </w:tcPr>
          <w:p w:rsidR="00BF62D5" w:rsidRPr="000A5BF4" w:rsidRDefault="00BF62D5" w:rsidP="00BF62D5">
            <w:pPr>
              <w:pStyle w:val="BodyText"/>
              <w:spacing w:before="40" w:after="40"/>
              <w:jc w:val="left"/>
              <w:rPr>
                <w:sz w:val="18"/>
                <w:szCs w:val="18"/>
              </w:rPr>
            </w:pPr>
            <w:r w:rsidRPr="00377E31">
              <w:rPr>
                <w:sz w:val="18"/>
                <w:szCs w:val="18"/>
              </w:rPr>
              <w:t>isvs_7186</w:t>
            </w:r>
          </w:p>
        </w:tc>
        <w:tc>
          <w:tcPr>
            <w:tcW w:w="575" w:type="pct"/>
            <w:shd w:val="clear" w:color="auto" w:fill="FFFFFF" w:themeFill="background1"/>
          </w:tcPr>
          <w:p w:rsidR="00BF62D5" w:rsidRPr="000A5BF4" w:rsidRDefault="00BF62D5" w:rsidP="00BF62D5">
            <w:pPr>
              <w:pStyle w:val="BodyText"/>
              <w:spacing w:before="40" w:after="40"/>
              <w:jc w:val="left"/>
              <w:rPr>
                <w:sz w:val="18"/>
                <w:szCs w:val="18"/>
              </w:rPr>
            </w:pPr>
            <w:r>
              <w:rPr>
                <w:sz w:val="18"/>
                <w:szCs w:val="18"/>
              </w:rPr>
              <w:t>RÚVZ</w:t>
            </w:r>
          </w:p>
        </w:tc>
        <w:tc>
          <w:tcPr>
            <w:tcW w:w="627" w:type="pct"/>
            <w:shd w:val="clear" w:color="auto" w:fill="FFFFFF" w:themeFill="background1"/>
          </w:tcPr>
          <w:p w:rsidR="00BF62D5" w:rsidRDefault="00BF62D5" w:rsidP="00BF62D5">
            <w:pPr>
              <w:pStyle w:val="BodyText"/>
              <w:spacing w:before="40" w:after="40"/>
              <w:jc w:val="left"/>
              <w:rPr>
                <w:sz w:val="18"/>
                <w:szCs w:val="18"/>
              </w:rPr>
            </w:pPr>
            <w:r>
              <w:rPr>
                <w:sz w:val="18"/>
                <w:szCs w:val="18"/>
              </w:rPr>
              <w:t>&lt;40</w:t>
            </w:r>
          </w:p>
        </w:tc>
        <w:tc>
          <w:tcPr>
            <w:tcW w:w="752" w:type="pct"/>
            <w:shd w:val="clear" w:color="auto" w:fill="FFFFFF" w:themeFill="background1"/>
          </w:tcPr>
          <w:p w:rsidR="00BF62D5" w:rsidRDefault="00BF62D5" w:rsidP="00BF62D5">
            <w:pPr>
              <w:pStyle w:val="BodyText"/>
              <w:spacing w:before="40" w:after="40"/>
              <w:jc w:val="left"/>
              <w:rPr>
                <w:sz w:val="18"/>
                <w:szCs w:val="18"/>
              </w:rPr>
            </w:pPr>
          </w:p>
        </w:tc>
        <w:tc>
          <w:tcPr>
            <w:tcW w:w="200"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Pr</w:t>
            </w:r>
          </w:p>
        </w:tc>
        <w:tc>
          <w:tcPr>
            <w:tcW w:w="177"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Bz</w:t>
            </w:r>
          </w:p>
        </w:tc>
      </w:tr>
      <w:tr w:rsidR="00BF62D5" w:rsidRPr="00AC379C" w:rsidTr="00ED2A98">
        <w:trPr>
          <w:trHeight w:val="342"/>
        </w:trPr>
        <w:tc>
          <w:tcPr>
            <w:tcW w:w="299" w:type="pct"/>
            <w:shd w:val="clear" w:color="auto" w:fill="FFFFFF" w:themeFill="background1"/>
          </w:tcPr>
          <w:p w:rsidR="00BF62D5" w:rsidRDefault="00BF62D5" w:rsidP="00BF62D5">
            <w:pPr>
              <w:pStyle w:val="BodyText"/>
              <w:spacing w:before="40" w:after="40"/>
              <w:jc w:val="left"/>
              <w:rPr>
                <w:b/>
                <w:sz w:val="18"/>
                <w:szCs w:val="18"/>
              </w:rPr>
            </w:pPr>
            <w:r w:rsidRPr="00A64CF3">
              <w:rPr>
                <w:b/>
                <w:sz w:val="18"/>
                <w:szCs w:val="18"/>
              </w:rPr>
              <w:t>IS_1</w:t>
            </w:r>
            <w:r>
              <w:rPr>
                <w:b/>
                <w:sz w:val="18"/>
                <w:szCs w:val="18"/>
              </w:rPr>
              <w:t>7</w:t>
            </w:r>
          </w:p>
        </w:tc>
        <w:tc>
          <w:tcPr>
            <w:tcW w:w="1418" w:type="pct"/>
            <w:shd w:val="clear" w:color="auto" w:fill="FFFFFF" w:themeFill="background1"/>
          </w:tcPr>
          <w:p w:rsidR="00BF62D5" w:rsidRPr="00061EE5" w:rsidRDefault="00BF62D5" w:rsidP="00BF62D5">
            <w:pPr>
              <w:pStyle w:val="BodyText"/>
              <w:spacing w:before="40" w:after="40"/>
              <w:jc w:val="left"/>
              <w:rPr>
                <w:sz w:val="18"/>
                <w:szCs w:val="18"/>
              </w:rPr>
            </w:pPr>
            <w:r>
              <w:rPr>
                <w:sz w:val="18"/>
                <w:szCs w:val="18"/>
              </w:rPr>
              <w:t>Test zdravé srdce</w:t>
            </w:r>
          </w:p>
        </w:tc>
        <w:tc>
          <w:tcPr>
            <w:tcW w:w="952" w:type="pct"/>
            <w:shd w:val="clear" w:color="auto" w:fill="FFFFFF" w:themeFill="background1"/>
          </w:tcPr>
          <w:p w:rsidR="00BF62D5" w:rsidRPr="000A5BF4" w:rsidRDefault="00BF62D5" w:rsidP="00BF62D5">
            <w:pPr>
              <w:pStyle w:val="BodyText"/>
              <w:spacing w:before="40" w:after="40"/>
              <w:jc w:val="left"/>
              <w:rPr>
                <w:sz w:val="18"/>
                <w:szCs w:val="18"/>
              </w:rPr>
            </w:pPr>
            <w:r w:rsidRPr="00D92026">
              <w:rPr>
                <w:sz w:val="18"/>
                <w:szCs w:val="18"/>
              </w:rPr>
              <w:t>isvs_6795</w:t>
            </w:r>
          </w:p>
        </w:tc>
        <w:tc>
          <w:tcPr>
            <w:tcW w:w="575" w:type="pct"/>
            <w:shd w:val="clear" w:color="auto" w:fill="FFFFFF" w:themeFill="background1"/>
          </w:tcPr>
          <w:p w:rsidR="00BF62D5" w:rsidRPr="000A5BF4" w:rsidRDefault="00BF62D5" w:rsidP="00BF62D5">
            <w:pPr>
              <w:pStyle w:val="BodyText"/>
              <w:spacing w:before="40" w:after="40"/>
              <w:jc w:val="left"/>
              <w:rPr>
                <w:sz w:val="18"/>
                <w:szCs w:val="18"/>
              </w:rPr>
            </w:pPr>
            <w:r>
              <w:rPr>
                <w:sz w:val="18"/>
                <w:szCs w:val="18"/>
              </w:rPr>
              <w:t>RÚVZ</w:t>
            </w:r>
          </w:p>
        </w:tc>
        <w:tc>
          <w:tcPr>
            <w:tcW w:w="627" w:type="pct"/>
            <w:shd w:val="clear" w:color="auto" w:fill="FFFFFF" w:themeFill="background1"/>
          </w:tcPr>
          <w:p w:rsidR="00BF62D5" w:rsidRDefault="00BF62D5" w:rsidP="00BF62D5">
            <w:pPr>
              <w:pStyle w:val="BodyText"/>
              <w:spacing w:before="40" w:after="40"/>
              <w:jc w:val="left"/>
              <w:rPr>
                <w:sz w:val="18"/>
                <w:szCs w:val="18"/>
              </w:rPr>
            </w:pPr>
            <w:r>
              <w:rPr>
                <w:sz w:val="18"/>
                <w:szCs w:val="18"/>
              </w:rPr>
              <w:t>&lt;40</w:t>
            </w:r>
          </w:p>
        </w:tc>
        <w:tc>
          <w:tcPr>
            <w:tcW w:w="752" w:type="pct"/>
            <w:shd w:val="clear" w:color="auto" w:fill="FFFFFF" w:themeFill="background1"/>
          </w:tcPr>
          <w:p w:rsidR="00BF62D5" w:rsidRDefault="00BF62D5" w:rsidP="00BF62D5">
            <w:pPr>
              <w:pStyle w:val="BodyText"/>
              <w:spacing w:before="40" w:after="40"/>
              <w:jc w:val="left"/>
              <w:rPr>
                <w:sz w:val="18"/>
                <w:szCs w:val="18"/>
              </w:rPr>
            </w:pPr>
          </w:p>
        </w:tc>
        <w:tc>
          <w:tcPr>
            <w:tcW w:w="200"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Pr</w:t>
            </w:r>
          </w:p>
        </w:tc>
        <w:tc>
          <w:tcPr>
            <w:tcW w:w="177"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Bz</w:t>
            </w:r>
          </w:p>
        </w:tc>
      </w:tr>
      <w:tr w:rsidR="00BF62D5" w:rsidRPr="00AC379C" w:rsidTr="00ED2A98">
        <w:trPr>
          <w:trHeight w:val="342"/>
        </w:trPr>
        <w:tc>
          <w:tcPr>
            <w:tcW w:w="299" w:type="pct"/>
            <w:shd w:val="clear" w:color="auto" w:fill="FFFFFF" w:themeFill="background1"/>
          </w:tcPr>
          <w:p w:rsidR="00BF62D5" w:rsidRDefault="00BF62D5" w:rsidP="00BF62D5">
            <w:pPr>
              <w:pStyle w:val="BodyText"/>
              <w:spacing w:before="40" w:after="40"/>
              <w:jc w:val="left"/>
              <w:rPr>
                <w:b/>
                <w:sz w:val="18"/>
                <w:szCs w:val="18"/>
              </w:rPr>
            </w:pPr>
            <w:r w:rsidRPr="00A64CF3">
              <w:rPr>
                <w:b/>
                <w:sz w:val="18"/>
                <w:szCs w:val="18"/>
              </w:rPr>
              <w:t>IS_1</w:t>
            </w:r>
            <w:r>
              <w:rPr>
                <w:b/>
                <w:sz w:val="18"/>
                <w:szCs w:val="18"/>
              </w:rPr>
              <w:t>8</w:t>
            </w:r>
          </w:p>
        </w:tc>
        <w:tc>
          <w:tcPr>
            <w:tcW w:w="1418" w:type="pct"/>
            <w:shd w:val="clear" w:color="auto" w:fill="FFFFFF" w:themeFill="background1"/>
          </w:tcPr>
          <w:p w:rsidR="00BF62D5" w:rsidRPr="00061EE5" w:rsidRDefault="00BF62D5" w:rsidP="00BF62D5">
            <w:pPr>
              <w:pStyle w:val="BodyText"/>
              <w:spacing w:before="40" w:after="40"/>
              <w:jc w:val="left"/>
              <w:rPr>
                <w:sz w:val="18"/>
                <w:szCs w:val="18"/>
              </w:rPr>
            </w:pPr>
            <w:r w:rsidRPr="00D92026">
              <w:rPr>
                <w:sz w:val="18"/>
                <w:szCs w:val="18"/>
              </w:rPr>
              <w:t>Ep</w:t>
            </w:r>
            <w:r>
              <w:rPr>
                <w:sz w:val="18"/>
                <w:szCs w:val="18"/>
              </w:rPr>
              <w:t>idemiologický informačný systém</w:t>
            </w:r>
          </w:p>
        </w:tc>
        <w:tc>
          <w:tcPr>
            <w:tcW w:w="952" w:type="pct"/>
            <w:shd w:val="clear" w:color="auto" w:fill="FFFFFF" w:themeFill="background1"/>
          </w:tcPr>
          <w:p w:rsidR="00BF62D5" w:rsidRPr="000A5BF4" w:rsidRDefault="00BF62D5" w:rsidP="00BF62D5">
            <w:pPr>
              <w:pStyle w:val="BodyText"/>
              <w:spacing w:before="40" w:after="40"/>
              <w:jc w:val="left"/>
              <w:rPr>
                <w:sz w:val="18"/>
                <w:szCs w:val="18"/>
              </w:rPr>
            </w:pPr>
            <w:r w:rsidRPr="00D92026">
              <w:rPr>
                <w:sz w:val="18"/>
                <w:szCs w:val="18"/>
              </w:rPr>
              <w:t>isvs_6103</w:t>
            </w:r>
          </w:p>
        </w:tc>
        <w:tc>
          <w:tcPr>
            <w:tcW w:w="575" w:type="pct"/>
            <w:shd w:val="clear" w:color="auto" w:fill="FFFFFF" w:themeFill="background1"/>
          </w:tcPr>
          <w:p w:rsidR="00BF62D5" w:rsidRPr="000A5BF4" w:rsidRDefault="00BF62D5" w:rsidP="00BF62D5">
            <w:pPr>
              <w:pStyle w:val="BodyText"/>
              <w:spacing w:before="40" w:after="40"/>
              <w:jc w:val="left"/>
              <w:rPr>
                <w:sz w:val="18"/>
                <w:szCs w:val="18"/>
              </w:rPr>
            </w:pPr>
            <w:r>
              <w:rPr>
                <w:sz w:val="18"/>
                <w:szCs w:val="18"/>
              </w:rPr>
              <w:t>ÚVZ SR</w:t>
            </w:r>
          </w:p>
        </w:tc>
        <w:tc>
          <w:tcPr>
            <w:tcW w:w="627" w:type="pct"/>
            <w:shd w:val="clear" w:color="auto" w:fill="FFFFFF" w:themeFill="background1"/>
          </w:tcPr>
          <w:p w:rsidR="00BF62D5" w:rsidRDefault="00BF62D5" w:rsidP="00BF62D5">
            <w:pPr>
              <w:pStyle w:val="BodyText"/>
              <w:spacing w:before="40" w:after="40"/>
              <w:jc w:val="left"/>
              <w:rPr>
                <w:sz w:val="18"/>
                <w:szCs w:val="18"/>
              </w:rPr>
            </w:pPr>
            <w:r>
              <w:rPr>
                <w:sz w:val="18"/>
                <w:szCs w:val="18"/>
              </w:rPr>
              <w:t>&lt;500</w:t>
            </w:r>
          </w:p>
        </w:tc>
        <w:tc>
          <w:tcPr>
            <w:tcW w:w="752" w:type="pct"/>
            <w:shd w:val="clear" w:color="auto" w:fill="FFFFFF" w:themeFill="background1"/>
          </w:tcPr>
          <w:p w:rsidR="00BF62D5" w:rsidRDefault="00BF62D5" w:rsidP="00BF62D5">
            <w:pPr>
              <w:pStyle w:val="BodyText"/>
              <w:spacing w:before="40" w:after="40"/>
              <w:jc w:val="left"/>
              <w:rPr>
                <w:sz w:val="18"/>
                <w:szCs w:val="18"/>
              </w:rPr>
            </w:pPr>
          </w:p>
        </w:tc>
        <w:tc>
          <w:tcPr>
            <w:tcW w:w="200"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Pr</w:t>
            </w:r>
          </w:p>
        </w:tc>
        <w:tc>
          <w:tcPr>
            <w:tcW w:w="177"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Bz</w:t>
            </w:r>
          </w:p>
        </w:tc>
      </w:tr>
      <w:tr w:rsidR="00BF62D5" w:rsidRPr="00AC379C" w:rsidTr="00ED2A98">
        <w:trPr>
          <w:trHeight w:val="342"/>
        </w:trPr>
        <w:tc>
          <w:tcPr>
            <w:tcW w:w="299" w:type="pct"/>
            <w:shd w:val="clear" w:color="auto" w:fill="FFFFFF" w:themeFill="background1"/>
          </w:tcPr>
          <w:p w:rsidR="00BF62D5" w:rsidRDefault="00BF62D5" w:rsidP="00BF62D5">
            <w:pPr>
              <w:pStyle w:val="BodyText"/>
              <w:spacing w:before="40" w:after="40"/>
              <w:jc w:val="left"/>
              <w:rPr>
                <w:b/>
                <w:sz w:val="18"/>
                <w:szCs w:val="18"/>
              </w:rPr>
            </w:pPr>
            <w:r w:rsidRPr="00A64CF3">
              <w:rPr>
                <w:b/>
                <w:sz w:val="18"/>
                <w:szCs w:val="18"/>
              </w:rPr>
              <w:t>IS_1</w:t>
            </w:r>
            <w:r>
              <w:rPr>
                <w:b/>
                <w:sz w:val="18"/>
                <w:szCs w:val="18"/>
              </w:rPr>
              <w:t>9</w:t>
            </w:r>
          </w:p>
        </w:tc>
        <w:tc>
          <w:tcPr>
            <w:tcW w:w="1418" w:type="pct"/>
            <w:shd w:val="clear" w:color="auto" w:fill="FFFFFF" w:themeFill="background1"/>
          </w:tcPr>
          <w:p w:rsidR="00BF62D5" w:rsidRPr="00061EE5" w:rsidRDefault="00BF62D5" w:rsidP="00BF62D5">
            <w:pPr>
              <w:pStyle w:val="BodyText"/>
              <w:spacing w:before="40" w:after="40"/>
              <w:jc w:val="left"/>
              <w:rPr>
                <w:sz w:val="18"/>
                <w:szCs w:val="18"/>
              </w:rPr>
            </w:pPr>
            <w:r w:rsidRPr="00D92026">
              <w:rPr>
                <w:sz w:val="18"/>
                <w:szCs w:val="18"/>
              </w:rPr>
              <w:t>Národný informačný systém pre sledovanie rezistencie mikroorganizmov na antibiotiká v SR (SNARS)</w:t>
            </w:r>
          </w:p>
        </w:tc>
        <w:tc>
          <w:tcPr>
            <w:tcW w:w="952" w:type="pct"/>
            <w:shd w:val="clear" w:color="auto" w:fill="FFFFFF" w:themeFill="background1"/>
          </w:tcPr>
          <w:p w:rsidR="00BF62D5" w:rsidRPr="000A5BF4" w:rsidRDefault="00BF62D5" w:rsidP="00BF62D5">
            <w:pPr>
              <w:pStyle w:val="BodyText"/>
              <w:spacing w:before="40" w:after="40"/>
              <w:jc w:val="left"/>
              <w:rPr>
                <w:sz w:val="18"/>
                <w:szCs w:val="18"/>
              </w:rPr>
            </w:pPr>
            <w:r>
              <w:rPr>
                <w:sz w:val="18"/>
                <w:szCs w:val="18"/>
              </w:rPr>
              <w:t>isvs_6865</w:t>
            </w:r>
          </w:p>
        </w:tc>
        <w:tc>
          <w:tcPr>
            <w:tcW w:w="575" w:type="pct"/>
            <w:shd w:val="clear" w:color="auto" w:fill="FFFFFF" w:themeFill="background1"/>
          </w:tcPr>
          <w:p w:rsidR="00BF62D5" w:rsidRPr="000A5BF4" w:rsidRDefault="00BF62D5" w:rsidP="00BF62D5">
            <w:pPr>
              <w:pStyle w:val="BodyText"/>
              <w:spacing w:before="40" w:after="40"/>
              <w:jc w:val="left"/>
              <w:rPr>
                <w:sz w:val="18"/>
                <w:szCs w:val="18"/>
              </w:rPr>
            </w:pPr>
            <w:r>
              <w:rPr>
                <w:sz w:val="18"/>
                <w:szCs w:val="18"/>
              </w:rPr>
              <w:t>ÚVZ SR</w:t>
            </w:r>
          </w:p>
        </w:tc>
        <w:tc>
          <w:tcPr>
            <w:tcW w:w="627" w:type="pct"/>
            <w:shd w:val="clear" w:color="auto" w:fill="FFFFFF" w:themeFill="background1"/>
          </w:tcPr>
          <w:p w:rsidR="00BF62D5" w:rsidRDefault="00BF62D5" w:rsidP="00BF62D5">
            <w:pPr>
              <w:pStyle w:val="BodyText"/>
              <w:spacing w:before="40" w:after="40"/>
              <w:jc w:val="left"/>
              <w:rPr>
                <w:sz w:val="18"/>
                <w:szCs w:val="18"/>
              </w:rPr>
            </w:pPr>
            <w:r>
              <w:rPr>
                <w:sz w:val="18"/>
                <w:szCs w:val="18"/>
              </w:rPr>
              <w:t>&lt;40</w:t>
            </w:r>
          </w:p>
        </w:tc>
        <w:tc>
          <w:tcPr>
            <w:tcW w:w="752" w:type="pct"/>
            <w:shd w:val="clear" w:color="auto" w:fill="FFFFFF" w:themeFill="background1"/>
          </w:tcPr>
          <w:p w:rsidR="00BF62D5" w:rsidRDefault="00BF62D5" w:rsidP="00BF62D5">
            <w:pPr>
              <w:pStyle w:val="BodyText"/>
              <w:spacing w:before="40" w:after="40"/>
              <w:jc w:val="left"/>
              <w:rPr>
                <w:sz w:val="18"/>
                <w:szCs w:val="18"/>
              </w:rPr>
            </w:pPr>
          </w:p>
        </w:tc>
        <w:tc>
          <w:tcPr>
            <w:tcW w:w="200"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Pr</w:t>
            </w:r>
          </w:p>
        </w:tc>
        <w:tc>
          <w:tcPr>
            <w:tcW w:w="177"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Bz</w:t>
            </w:r>
          </w:p>
        </w:tc>
      </w:tr>
      <w:tr w:rsidR="00BF62D5" w:rsidRPr="00AC379C" w:rsidTr="00ED2A98">
        <w:trPr>
          <w:trHeight w:val="342"/>
        </w:trPr>
        <w:tc>
          <w:tcPr>
            <w:tcW w:w="299" w:type="pct"/>
            <w:shd w:val="clear" w:color="auto" w:fill="FFFFFF" w:themeFill="background1"/>
          </w:tcPr>
          <w:p w:rsidR="00BF62D5" w:rsidRDefault="00BF62D5" w:rsidP="00BF62D5">
            <w:pPr>
              <w:pStyle w:val="BodyText"/>
              <w:spacing w:before="40" w:after="40"/>
              <w:jc w:val="left"/>
              <w:rPr>
                <w:b/>
                <w:sz w:val="18"/>
                <w:szCs w:val="18"/>
              </w:rPr>
            </w:pPr>
            <w:r>
              <w:rPr>
                <w:b/>
                <w:sz w:val="18"/>
                <w:szCs w:val="18"/>
              </w:rPr>
              <w:t>IS_20</w:t>
            </w:r>
          </w:p>
        </w:tc>
        <w:tc>
          <w:tcPr>
            <w:tcW w:w="1418" w:type="pct"/>
            <w:shd w:val="clear" w:color="auto" w:fill="FFFFFF" w:themeFill="background1"/>
          </w:tcPr>
          <w:p w:rsidR="00BF62D5" w:rsidRPr="00956FCB" w:rsidRDefault="00BF62D5" w:rsidP="00BF62D5">
            <w:pPr>
              <w:pStyle w:val="BodyText"/>
              <w:spacing w:before="40" w:after="40"/>
              <w:jc w:val="left"/>
              <w:rPr>
                <w:sz w:val="18"/>
                <w:szCs w:val="18"/>
              </w:rPr>
            </w:pPr>
            <w:r w:rsidRPr="00956FCB">
              <w:rPr>
                <w:sz w:val="18"/>
                <w:szCs w:val="18"/>
              </w:rPr>
              <w:t>IS o pitnej vode</w:t>
            </w:r>
          </w:p>
        </w:tc>
        <w:tc>
          <w:tcPr>
            <w:tcW w:w="952" w:type="pct"/>
            <w:shd w:val="clear" w:color="auto" w:fill="FFFFFF" w:themeFill="background1"/>
          </w:tcPr>
          <w:p w:rsidR="00BF62D5" w:rsidRPr="000A5BF4" w:rsidRDefault="00BF62D5" w:rsidP="00BF62D5">
            <w:pPr>
              <w:pStyle w:val="BodyText"/>
              <w:spacing w:before="40" w:after="40"/>
              <w:jc w:val="left"/>
              <w:rPr>
                <w:sz w:val="18"/>
                <w:szCs w:val="18"/>
              </w:rPr>
            </w:pPr>
          </w:p>
        </w:tc>
        <w:tc>
          <w:tcPr>
            <w:tcW w:w="575" w:type="pct"/>
            <w:shd w:val="clear" w:color="auto" w:fill="FFFFFF" w:themeFill="background1"/>
          </w:tcPr>
          <w:p w:rsidR="00BF62D5" w:rsidRPr="000A5BF4" w:rsidRDefault="00BF62D5" w:rsidP="00BF62D5">
            <w:pPr>
              <w:pStyle w:val="BodyText"/>
              <w:spacing w:before="40" w:after="40"/>
              <w:jc w:val="left"/>
              <w:rPr>
                <w:sz w:val="18"/>
                <w:szCs w:val="18"/>
              </w:rPr>
            </w:pPr>
            <w:r>
              <w:rPr>
                <w:sz w:val="18"/>
                <w:szCs w:val="18"/>
              </w:rPr>
              <w:t>ÚVZ SR</w:t>
            </w:r>
          </w:p>
        </w:tc>
        <w:tc>
          <w:tcPr>
            <w:tcW w:w="627" w:type="pct"/>
            <w:shd w:val="clear" w:color="auto" w:fill="FFFFFF" w:themeFill="background1"/>
          </w:tcPr>
          <w:p w:rsidR="00BF62D5" w:rsidRDefault="00BF62D5" w:rsidP="00BF62D5">
            <w:pPr>
              <w:pStyle w:val="BodyText"/>
              <w:spacing w:before="40" w:after="40"/>
              <w:jc w:val="left"/>
              <w:rPr>
                <w:sz w:val="18"/>
                <w:szCs w:val="18"/>
              </w:rPr>
            </w:pPr>
            <w:r>
              <w:rPr>
                <w:sz w:val="18"/>
                <w:szCs w:val="18"/>
              </w:rPr>
              <w:t>&lt;40</w:t>
            </w:r>
          </w:p>
        </w:tc>
        <w:tc>
          <w:tcPr>
            <w:tcW w:w="752" w:type="pct"/>
            <w:shd w:val="clear" w:color="auto" w:fill="FFFFFF" w:themeFill="background1"/>
          </w:tcPr>
          <w:p w:rsidR="00BF62D5" w:rsidRDefault="00BF62D5" w:rsidP="00BF62D5">
            <w:pPr>
              <w:pStyle w:val="BodyText"/>
              <w:spacing w:before="40" w:after="40"/>
              <w:jc w:val="left"/>
              <w:rPr>
                <w:sz w:val="18"/>
                <w:szCs w:val="18"/>
              </w:rPr>
            </w:pPr>
          </w:p>
        </w:tc>
        <w:tc>
          <w:tcPr>
            <w:tcW w:w="200"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Pr</w:t>
            </w:r>
          </w:p>
        </w:tc>
        <w:tc>
          <w:tcPr>
            <w:tcW w:w="177"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Bz</w:t>
            </w:r>
          </w:p>
        </w:tc>
      </w:tr>
      <w:tr w:rsidR="00BF62D5" w:rsidRPr="00AC379C" w:rsidTr="00ED2A98">
        <w:trPr>
          <w:trHeight w:val="342"/>
        </w:trPr>
        <w:tc>
          <w:tcPr>
            <w:tcW w:w="299" w:type="pct"/>
            <w:shd w:val="clear" w:color="auto" w:fill="FFFFFF" w:themeFill="background1"/>
          </w:tcPr>
          <w:p w:rsidR="00BF62D5" w:rsidRDefault="00BF62D5" w:rsidP="00BF62D5">
            <w:pPr>
              <w:pStyle w:val="BodyText"/>
              <w:spacing w:before="40" w:after="40"/>
              <w:jc w:val="left"/>
              <w:rPr>
                <w:b/>
                <w:sz w:val="18"/>
                <w:szCs w:val="18"/>
              </w:rPr>
            </w:pPr>
            <w:r>
              <w:rPr>
                <w:b/>
                <w:sz w:val="18"/>
                <w:szCs w:val="18"/>
              </w:rPr>
              <w:t>IS_21</w:t>
            </w:r>
          </w:p>
        </w:tc>
        <w:tc>
          <w:tcPr>
            <w:tcW w:w="1418" w:type="pct"/>
            <w:shd w:val="clear" w:color="auto" w:fill="FFFFFF" w:themeFill="background1"/>
          </w:tcPr>
          <w:p w:rsidR="00BF62D5" w:rsidRPr="00956FCB" w:rsidRDefault="00BF62D5" w:rsidP="00BF62D5">
            <w:pPr>
              <w:pStyle w:val="BodyText"/>
              <w:spacing w:before="40" w:after="40"/>
              <w:jc w:val="left"/>
              <w:rPr>
                <w:sz w:val="18"/>
                <w:szCs w:val="18"/>
              </w:rPr>
            </w:pPr>
            <w:r w:rsidRPr="00956FCB">
              <w:rPr>
                <w:sz w:val="18"/>
                <w:szCs w:val="18"/>
              </w:rPr>
              <w:t>IS o kúpaliskách</w:t>
            </w:r>
          </w:p>
        </w:tc>
        <w:tc>
          <w:tcPr>
            <w:tcW w:w="952" w:type="pct"/>
            <w:shd w:val="clear" w:color="auto" w:fill="FFFFFF" w:themeFill="background1"/>
          </w:tcPr>
          <w:p w:rsidR="00BF62D5" w:rsidRPr="000A5BF4" w:rsidRDefault="00BF62D5" w:rsidP="00BF62D5">
            <w:pPr>
              <w:pStyle w:val="BodyText"/>
              <w:spacing w:before="40" w:after="40"/>
              <w:jc w:val="left"/>
              <w:rPr>
                <w:sz w:val="18"/>
                <w:szCs w:val="18"/>
              </w:rPr>
            </w:pPr>
          </w:p>
        </w:tc>
        <w:tc>
          <w:tcPr>
            <w:tcW w:w="575" w:type="pct"/>
            <w:shd w:val="clear" w:color="auto" w:fill="FFFFFF" w:themeFill="background1"/>
          </w:tcPr>
          <w:p w:rsidR="00BF62D5" w:rsidRPr="000A5BF4" w:rsidRDefault="00BF62D5" w:rsidP="00BF62D5">
            <w:pPr>
              <w:pStyle w:val="BodyText"/>
              <w:spacing w:before="40" w:after="40"/>
              <w:jc w:val="left"/>
              <w:rPr>
                <w:sz w:val="18"/>
                <w:szCs w:val="18"/>
              </w:rPr>
            </w:pPr>
            <w:r>
              <w:rPr>
                <w:sz w:val="18"/>
                <w:szCs w:val="18"/>
              </w:rPr>
              <w:t>ÚVZ SR</w:t>
            </w:r>
          </w:p>
        </w:tc>
        <w:tc>
          <w:tcPr>
            <w:tcW w:w="627" w:type="pct"/>
            <w:shd w:val="clear" w:color="auto" w:fill="FFFFFF" w:themeFill="background1"/>
          </w:tcPr>
          <w:p w:rsidR="00BF62D5" w:rsidRDefault="00BF62D5" w:rsidP="00BF62D5">
            <w:pPr>
              <w:pStyle w:val="BodyText"/>
              <w:spacing w:before="40" w:after="40"/>
              <w:jc w:val="left"/>
              <w:rPr>
                <w:sz w:val="18"/>
                <w:szCs w:val="18"/>
              </w:rPr>
            </w:pPr>
            <w:r>
              <w:rPr>
                <w:sz w:val="18"/>
                <w:szCs w:val="18"/>
              </w:rPr>
              <w:t>&lt;40</w:t>
            </w:r>
          </w:p>
        </w:tc>
        <w:tc>
          <w:tcPr>
            <w:tcW w:w="752" w:type="pct"/>
            <w:shd w:val="clear" w:color="auto" w:fill="FFFFFF" w:themeFill="background1"/>
          </w:tcPr>
          <w:p w:rsidR="00BF62D5" w:rsidRDefault="00BF62D5" w:rsidP="00BF62D5">
            <w:pPr>
              <w:pStyle w:val="BodyText"/>
              <w:spacing w:before="40" w:after="40"/>
              <w:jc w:val="left"/>
              <w:rPr>
                <w:sz w:val="18"/>
                <w:szCs w:val="18"/>
              </w:rPr>
            </w:pPr>
          </w:p>
        </w:tc>
        <w:tc>
          <w:tcPr>
            <w:tcW w:w="200"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Pr</w:t>
            </w:r>
          </w:p>
        </w:tc>
        <w:tc>
          <w:tcPr>
            <w:tcW w:w="177"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Bz</w:t>
            </w:r>
          </w:p>
        </w:tc>
      </w:tr>
      <w:tr w:rsidR="00BF62D5" w:rsidRPr="00AC379C" w:rsidTr="00ED2A98">
        <w:trPr>
          <w:trHeight w:val="342"/>
        </w:trPr>
        <w:tc>
          <w:tcPr>
            <w:tcW w:w="299" w:type="pct"/>
            <w:shd w:val="clear" w:color="auto" w:fill="FFFFFF" w:themeFill="background1"/>
          </w:tcPr>
          <w:p w:rsidR="00BF62D5" w:rsidRDefault="00BF62D5" w:rsidP="00BF62D5">
            <w:pPr>
              <w:pStyle w:val="BodyText"/>
              <w:spacing w:before="40" w:after="40"/>
              <w:jc w:val="left"/>
              <w:rPr>
                <w:b/>
                <w:sz w:val="18"/>
                <w:szCs w:val="18"/>
              </w:rPr>
            </w:pPr>
            <w:r>
              <w:rPr>
                <w:b/>
                <w:sz w:val="18"/>
                <w:szCs w:val="18"/>
              </w:rPr>
              <w:t>IS_22</w:t>
            </w:r>
          </w:p>
        </w:tc>
        <w:tc>
          <w:tcPr>
            <w:tcW w:w="1418" w:type="pct"/>
            <w:shd w:val="clear" w:color="auto" w:fill="FFFFFF" w:themeFill="background1"/>
          </w:tcPr>
          <w:p w:rsidR="00BF62D5" w:rsidRPr="00956FCB" w:rsidRDefault="00BF62D5" w:rsidP="00BF62D5">
            <w:pPr>
              <w:pStyle w:val="BodyText"/>
              <w:spacing w:before="40" w:after="40"/>
              <w:jc w:val="left"/>
              <w:rPr>
                <w:sz w:val="18"/>
                <w:szCs w:val="18"/>
              </w:rPr>
            </w:pPr>
            <w:r w:rsidRPr="00956FCB">
              <w:rPr>
                <w:sz w:val="18"/>
                <w:szCs w:val="18"/>
              </w:rPr>
              <w:t>IS LIMS</w:t>
            </w:r>
          </w:p>
        </w:tc>
        <w:tc>
          <w:tcPr>
            <w:tcW w:w="952" w:type="pct"/>
            <w:shd w:val="clear" w:color="auto" w:fill="FFFFFF" w:themeFill="background1"/>
          </w:tcPr>
          <w:p w:rsidR="00BF62D5" w:rsidRPr="000A5BF4" w:rsidRDefault="00BF62D5" w:rsidP="00BF62D5">
            <w:pPr>
              <w:pStyle w:val="BodyText"/>
              <w:spacing w:before="40" w:after="40"/>
              <w:jc w:val="left"/>
              <w:rPr>
                <w:sz w:val="18"/>
                <w:szCs w:val="18"/>
              </w:rPr>
            </w:pPr>
          </w:p>
        </w:tc>
        <w:tc>
          <w:tcPr>
            <w:tcW w:w="575" w:type="pct"/>
            <w:shd w:val="clear" w:color="auto" w:fill="FFFFFF" w:themeFill="background1"/>
          </w:tcPr>
          <w:p w:rsidR="00BF62D5" w:rsidRPr="000A5BF4" w:rsidRDefault="00BF62D5" w:rsidP="00BF62D5">
            <w:pPr>
              <w:pStyle w:val="BodyText"/>
              <w:spacing w:before="40" w:after="40"/>
              <w:jc w:val="left"/>
              <w:rPr>
                <w:sz w:val="18"/>
                <w:szCs w:val="18"/>
              </w:rPr>
            </w:pPr>
            <w:r>
              <w:rPr>
                <w:sz w:val="18"/>
                <w:szCs w:val="18"/>
              </w:rPr>
              <w:t>RÚVZ</w:t>
            </w:r>
          </w:p>
        </w:tc>
        <w:tc>
          <w:tcPr>
            <w:tcW w:w="627" w:type="pct"/>
            <w:shd w:val="clear" w:color="auto" w:fill="FFFFFF" w:themeFill="background1"/>
          </w:tcPr>
          <w:p w:rsidR="00BF62D5" w:rsidRDefault="00BF62D5" w:rsidP="00BF62D5">
            <w:pPr>
              <w:pStyle w:val="BodyText"/>
              <w:spacing w:before="40" w:after="40"/>
              <w:jc w:val="left"/>
              <w:rPr>
                <w:sz w:val="18"/>
                <w:szCs w:val="18"/>
              </w:rPr>
            </w:pPr>
            <w:r>
              <w:rPr>
                <w:sz w:val="18"/>
                <w:szCs w:val="18"/>
              </w:rPr>
              <w:t>&lt;40</w:t>
            </w:r>
          </w:p>
        </w:tc>
        <w:tc>
          <w:tcPr>
            <w:tcW w:w="752" w:type="pct"/>
            <w:shd w:val="clear" w:color="auto" w:fill="FFFFFF" w:themeFill="background1"/>
          </w:tcPr>
          <w:p w:rsidR="00BF62D5" w:rsidRDefault="00BF62D5" w:rsidP="00BF62D5">
            <w:pPr>
              <w:pStyle w:val="BodyText"/>
              <w:spacing w:before="40" w:after="40"/>
              <w:jc w:val="left"/>
              <w:rPr>
                <w:sz w:val="18"/>
                <w:szCs w:val="18"/>
              </w:rPr>
            </w:pPr>
          </w:p>
        </w:tc>
        <w:tc>
          <w:tcPr>
            <w:tcW w:w="200"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Pr</w:t>
            </w:r>
          </w:p>
        </w:tc>
        <w:tc>
          <w:tcPr>
            <w:tcW w:w="177"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Bz</w:t>
            </w:r>
          </w:p>
        </w:tc>
      </w:tr>
      <w:tr w:rsidR="00BF62D5" w:rsidRPr="00AC379C" w:rsidTr="00ED2A98">
        <w:trPr>
          <w:trHeight w:val="342"/>
        </w:trPr>
        <w:tc>
          <w:tcPr>
            <w:tcW w:w="299" w:type="pct"/>
            <w:shd w:val="clear" w:color="auto" w:fill="FFFFFF" w:themeFill="background1"/>
          </w:tcPr>
          <w:p w:rsidR="00BF62D5" w:rsidRDefault="00BF62D5" w:rsidP="00BF62D5">
            <w:pPr>
              <w:pStyle w:val="BodyText"/>
              <w:spacing w:before="40" w:after="40"/>
              <w:jc w:val="left"/>
              <w:rPr>
                <w:b/>
                <w:sz w:val="18"/>
                <w:szCs w:val="18"/>
              </w:rPr>
            </w:pPr>
            <w:r>
              <w:rPr>
                <w:b/>
                <w:sz w:val="18"/>
                <w:szCs w:val="18"/>
              </w:rPr>
              <w:t>IS_23</w:t>
            </w:r>
          </w:p>
        </w:tc>
        <w:tc>
          <w:tcPr>
            <w:tcW w:w="1418" w:type="pct"/>
            <w:shd w:val="clear" w:color="auto" w:fill="FFFFFF" w:themeFill="background1"/>
          </w:tcPr>
          <w:p w:rsidR="00BF62D5" w:rsidRPr="00061EE5" w:rsidRDefault="00BF62D5" w:rsidP="00BF62D5">
            <w:pPr>
              <w:pStyle w:val="BodyText"/>
              <w:spacing w:before="40" w:after="40"/>
              <w:jc w:val="left"/>
              <w:rPr>
                <w:sz w:val="18"/>
                <w:szCs w:val="18"/>
              </w:rPr>
            </w:pPr>
            <w:r w:rsidRPr="00D92026">
              <w:rPr>
                <w:sz w:val="18"/>
                <w:szCs w:val="18"/>
              </w:rPr>
              <w:t>DALI - Info</w:t>
            </w:r>
            <w:r>
              <w:rPr>
                <w:sz w:val="18"/>
                <w:szCs w:val="18"/>
              </w:rPr>
              <w:t>rmačný systém pre kategorizáciu</w:t>
            </w:r>
          </w:p>
        </w:tc>
        <w:tc>
          <w:tcPr>
            <w:tcW w:w="952" w:type="pct"/>
            <w:shd w:val="clear" w:color="auto" w:fill="FFFFFF" w:themeFill="background1"/>
          </w:tcPr>
          <w:p w:rsidR="00BF62D5" w:rsidRPr="000A5BF4" w:rsidRDefault="00BF62D5" w:rsidP="00BF62D5">
            <w:pPr>
              <w:pStyle w:val="BodyText"/>
              <w:spacing w:before="40" w:after="40"/>
              <w:jc w:val="left"/>
              <w:rPr>
                <w:sz w:val="18"/>
                <w:szCs w:val="18"/>
              </w:rPr>
            </w:pPr>
            <w:r w:rsidRPr="00D92026">
              <w:rPr>
                <w:sz w:val="18"/>
                <w:szCs w:val="18"/>
              </w:rPr>
              <w:t>isvs_4851</w:t>
            </w:r>
          </w:p>
        </w:tc>
        <w:tc>
          <w:tcPr>
            <w:tcW w:w="575" w:type="pct"/>
            <w:shd w:val="clear" w:color="auto" w:fill="FFFFFF" w:themeFill="background1"/>
          </w:tcPr>
          <w:p w:rsidR="00BF62D5" w:rsidRPr="000A5BF4" w:rsidRDefault="00BF62D5" w:rsidP="00BF62D5">
            <w:pPr>
              <w:pStyle w:val="BodyText"/>
              <w:spacing w:before="40" w:after="40"/>
              <w:jc w:val="left"/>
              <w:rPr>
                <w:sz w:val="18"/>
                <w:szCs w:val="18"/>
              </w:rPr>
            </w:pPr>
            <w:r>
              <w:rPr>
                <w:sz w:val="18"/>
                <w:szCs w:val="18"/>
              </w:rPr>
              <w:t>MZ SR</w:t>
            </w:r>
          </w:p>
        </w:tc>
        <w:tc>
          <w:tcPr>
            <w:tcW w:w="627" w:type="pct"/>
            <w:shd w:val="clear" w:color="auto" w:fill="FFFFFF" w:themeFill="background1"/>
          </w:tcPr>
          <w:p w:rsidR="00BF62D5" w:rsidRDefault="00BF62D5" w:rsidP="00BF62D5">
            <w:pPr>
              <w:pStyle w:val="BodyText"/>
              <w:spacing w:before="40" w:after="40"/>
              <w:jc w:val="left"/>
              <w:rPr>
                <w:sz w:val="18"/>
                <w:szCs w:val="18"/>
              </w:rPr>
            </w:pPr>
            <w:r>
              <w:rPr>
                <w:sz w:val="18"/>
                <w:szCs w:val="18"/>
              </w:rPr>
              <w:t>&lt;500</w:t>
            </w:r>
          </w:p>
        </w:tc>
        <w:tc>
          <w:tcPr>
            <w:tcW w:w="752" w:type="pct"/>
            <w:shd w:val="clear" w:color="auto" w:fill="FFFFFF" w:themeFill="background1"/>
          </w:tcPr>
          <w:p w:rsidR="00BF62D5" w:rsidRDefault="00BF62D5" w:rsidP="00BF62D5">
            <w:pPr>
              <w:pStyle w:val="BodyText"/>
              <w:spacing w:before="40" w:after="40"/>
              <w:jc w:val="left"/>
              <w:rPr>
                <w:sz w:val="18"/>
                <w:szCs w:val="18"/>
              </w:rPr>
            </w:pPr>
          </w:p>
        </w:tc>
        <w:tc>
          <w:tcPr>
            <w:tcW w:w="200"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Pr</w:t>
            </w:r>
          </w:p>
        </w:tc>
        <w:tc>
          <w:tcPr>
            <w:tcW w:w="177"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Bz</w:t>
            </w:r>
          </w:p>
        </w:tc>
      </w:tr>
      <w:tr w:rsidR="00BF62D5" w:rsidRPr="00AC379C" w:rsidTr="00ED2A98">
        <w:trPr>
          <w:trHeight w:val="342"/>
        </w:trPr>
        <w:tc>
          <w:tcPr>
            <w:tcW w:w="299" w:type="pct"/>
            <w:shd w:val="clear" w:color="auto" w:fill="FFFFFF" w:themeFill="background1"/>
          </w:tcPr>
          <w:p w:rsidR="00BF62D5" w:rsidRDefault="00BF62D5" w:rsidP="00BF62D5">
            <w:pPr>
              <w:pStyle w:val="BodyText"/>
              <w:spacing w:before="40" w:after="40"/>
              <w:jc w:val="left"/>
              <w:rPr>
                <w:b/>
                <w:sz w:val="18"/>
                <w:szCs w:val="18"/>
              </w:rPr>
            </w:pPr>
            <w:r>
              <w:rPr>
                <w:b/>
                <w:sz w:val="18"/>
                <w:szCs w:val="18"/>
              </w:rPr>
              <w:t>IS_24</w:t>
            </w:r>
          </w:p>
        </w:tc>
        <w:tc>
          <w:tcPr>
            <w:tcW w:w="1418" w:type="pct"/>
            <w:shd w:val="clear" w:color="auto" w:fill="FFFFFF" w:themeFill="background1"/>
          </w:tcPr>
          <w:p w:rsidR="00BF62D5" w:rsidRPr="003172CC" w:rsidRDefault="00BF62D5" w:rsidP="00BF62D5">
            <w:pPr>
              <w:pStyle w:val="BodyText"/>
              <w:spacing w:before="40" w:after="40"/>
              <w:jc w:val="left"/>
              <w:rPr>
                <w:sz w:val="18"/>
                <w:szCs w:val="18"/>
              </w:rPr>
            </w:pPr>
            <w:r w:rsidRPr="00D92026">
              <w:rPr>
                <w:sz w:val="18"/>
                <w:szCs w:val="18"/>
              </w:rPr>
              <w:t>Informačný systém pre databázu referenčných cien pre potreby Ministerstva zdr</w:t>
            </w:r>
            <w:r>
              <w:rPr>
                <w:sz w:val="18"/>
                <w:szCs w:val="18"/>
              </w:rPr>
              <w:t>avotníctva Slovenskej republiky</w:t>
            </w:r>
          </w:p>
        </w:tc>
        <w:tc>
          <w:tcPr>
            <w:tcW w:w="952" w:type="pct"/>
            <w:shd w:val="clear" w:color="auto" w:fill="FFFFFF" w:themeFill="background1"/>
          </w:tcPr>
          <w:p w:rsidR="00BF62D5" w:rsidRPr="000A5BF4" w:rsidRDefault="00BF62D5" w:rsidP="00BF62D5">
            <w:pPr>
              <w:pStyle w:val="BodyText"/>
              <w:spacing w:before="40" w:after="40"/>
              <w:jc w:val="left"/>
              <w:rPr>
                <w:sz w:val="18"/>
                <w:szCs w:val="18"/>
              </w:rPr>
            </w:pPr>
            <w:r w:rsidRPr="00D92026">
              <w:rPr>
                <w:sz w:val="18"/>
                <w:szCs w:val="18"/>
              </w:rPr>
              <w:t>isvs_4852</w:t>
            </w:r>
          </w:p>
        </w:tc>
        <w:tc>
          <w:tcPr>
            <w:tcW w:w="575" w:type="pct"/>
            <w:shd w:val="clear" w:color="auto" w:fill="FFFFFF" w:themeFill="background1"/>
          </w:tcPr>
          <w:p w:rsidR="00BF62D5" w:rsidRPr="000A5BF4" w:rsidRDefault="00BF62D5" w:rsidP="00BF62D5">
            <w:pPr>
              <w:pStyle w:val="BodyText"/>
              <w:spacing w:before="40" w:after="40"/>
              <w:jc w:val="left"/>
              <w:rPr>
                <w:sz w:val="18"/>
                <w:szCs w:val="18"/>
              </w:rPr>
            </w:pPr>
            <w:r>
              <w:rPr>
                <w:sz w:val="18"/>
                <w:szCs w:val="18"/>
              </w:rPr>
              <w:t>MZ SR</w:t>
            </w:r>
          </w:p>
        </w:tc>
        <w:tc>
          <w:tcPr>
            <w:tcW w:w="627" w:type="pct"/>
            <w:shd w:val="clear" w:color="auto" w:fill="FFFFFF" w:themeFill="background1"/>
          </w:tcPr>
          <w:p w:rsidR="00BF62D5" w:rsidRDefault="00BF62D5" w:rsidP="00BF62D5">
            <w:pPr>
              <w:pStyle w:val="BodyText"/>
              <w:spacing w:before="40" w:after="40"/>
              <w:jc w:val="left"/>
              <w:rPr>
                <w:sz w:val="18"/>
                <w:szCs w:val="18"/>
              </w:rPr>
            </w:pPr>
            <w:r>
              <w:rPr>
                <w:sz w:val="18"/>
                <w:szCs w:val="18"/>
              </w:rPr>
              <w:t>&lt;500</w:t>
            </w:r>
          </w:p>
        </w:tc>
        <w:tc>
          <w:tcPr>
            <w:tcW w:w="752" w:type="pct"/>
            <w:shd w:val="clear" w:color="auto" w:fill="FFFFFF" w:themeFill="background1"/>
          </w:tcPr>
          <w:p w:rsidR="00BF62D5" w:rsidRDefault="00BF62D5" w:rsidP="00BF62D5">
            <w:pPr>
              <w:pStyle w:val="BodyText"/>
              <w:spacing w:before="40" w:after="40"/>
              <w:jc w:val="left"/>
              <w:rPr>
                <w:sz w:val="18"/>
                <w:szCs w:val="18"/>
              </w:rPr>
            </w:pPr>
          </w:p>
        </w:tc>
        <w:tc>
          <w:tcPr>
            <w:tcW w:w="200"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Pr</w:t>
            </w:r>
          </w:p>
        </w:tc>
        <w:tc>
          <w:tcPr>
            <w:tcW w:w="177"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Bz</w:t>
            </w:r>
          </w:p>
        </w:tc>
      </w:tr>
      <w:tr w:rsidR="00BF62D5" w:rsidRPr="00AC379C" w:rsidTr="00ED2A98">
        <w:trPr>
          <w:trHeight w:val="342"/>
        </w:trPr>
        <w:tc>
          <w:tcPr>
            <w:tcW w:w="299" w:type="pct"/>
            <w:shd w:val="clear" w:color="auto" w:fill="FFFFFF" w:themeFill="background1"/>
          </w:tcPr>
          <w:p w:rsidR="00BF62D5" w:rsidRDefault="00BF62D5" w:rsidP="00BF62D5">
            <w:pPr>
              <w:pStyle w:val="BodyText"/>
              <w:spacing w:before="40" w:after="40"/>
              <w:jc w:val="left"/>
              <w:rPr>
                <w:b/>
                <w:sz w:val="18"/>
                <w:szCs w:val="18"/>
              </w:rPr>
            </w:pPr>
            <w:r>
              <w:rPr>
                <w:b/>
                <w:sz w:val="18"/>
                <w:szCs w:val="18"/>
              </w:rPr>
              <w:t>IS_25</w:t>
            </w:r>
          </w:p>
        </w:tc>
        <w:tc>
          <w:tcPr>
            <w:tcW w:w="1418" w:type="pct"/>
            <w:shd w:val="clear" w:color="auto" w:fill="FFFFFF" w:themeFill="background1"/>
          </w:tcPr>
          <w:p w:rsidR="00BF62D5" w:rsidRPr="003172CC" w:rsidRDefault="00BF62D5" w:rsidP="00BF62D5">
            <w:pPr>
              <w:pStyle w:val="BodyText"/>
              <w:spacing w:before="40" w:after="40"/>
              <w:jc w:val="left"/>
              <w:rPr>
                <w:sz w:val="18"/>
                <w:szCs w:val="18"/>
              </w:rPr>
            </w:pPr>
            <w:r w:rsidRPr="00D92026">
              <w:rPr>
                <w:sz w:val="18"/>
                <w:szCs w:val="18"/>
              </w:rPr>
              <w:t>Centrálny Informačný Systém Inšpektorátu kúpeľov a žriediel Ministerstva zdr</w:t>
            </w:r>
            <w:r>
              <w:rPr>
                <w:sz w:val="18"/>
                <w:szCs w:val="18"/>
              </w:rPr>
              <w:t>avotníctva Slovenskej republiky</w:t>
            </w:r>
          </w:p>
        </w:tc>
        <w:tc>
          <w:tcPr>
            <w:tcW w:w="952" w:type="pct"/>
            <w:shd w:val="clear" w:color="auto" w:fill="FFFFFF" w:themeFill="background1"/>
          </w:tcPr>
          <w:p w:rsidR="00BF62D5" w:rsidRPr="000A5BF4" w:rsidRDefault="00BF62D5" w:rsidP="00BF62D5">
            <w:pPr>
              <w:pStyle w:val="BodyText"/>
              <w:spacing w:before="40" w:after="40"/>
              <w:jc w:val="left"/>
              <w:rPr>
                <w:sz w:val="18"/>
                <w:szCs w:val="18"/>
              </w:rPr>
            </w:pPr>
            <w:r w:rsidRPr="00D92026">
              <w:rPr>
                <w:sz w:val="18"/>
                <w:szCs w:val="18"/>
              </w:rPr>
              <w:t>isvs_4853</w:t>
            </w:r>
          </w:p>
        </w:tc>
        <w:tc>
          <w:tcPr>
            <w:tcW w:w="575" w:type="pct"/>
            <w:shd w:val="clear" w:color="auto" w:fill="FFFFFF" w:themeFill="background1"/>
          </w:tcPr>
          <w:p w:rsidR="00BF62D5" w:rsidRPr="000A5BF4" w:rsidRDefault="00BF62D5" w:rsidP="00BF62D5">
            <w:pPr>
              <w:pStyle w:val="BodyText"/>
              <w:spacing w:before="40" w:after="40"/>
              <w:jc w:val="left"/>
              <w:rPr>
                <w:sz w:val="18"/>
                <w:szCs w:val="18"/>
              </w:rPr>
            </w:pPr>
            <w:r>
              <w:rPr>
                <w:sz w:val="18"/>
                <w:szCs w:val="18"/>
              </w:rPr>
              <w:t>MZ SR</w:t>
            </w:r>
          </w:p>
        </w:tc>
        <w:tc>
          <w:tcPr>
            <w:tcW w:w="627" w:type="pct"/>
            <w:shd w:val="clear" w:color="auto" w:fill="FFFFFF" w:themeFill="background1"/>
          </w:tcPr>
          <w:p w:rsidR="00BF62D5" w:rsidRDefault="00BF62D5" w:rsidP="00BF62D5">
            <w:pPr>
              <w:pStyle w:val="BodyText"/>
              <w:spacing w:before="40" w:after="40"/>
              <w:jc w:val="left"/>
              <w:rPr>
                <w:sz w:val="18"/>
                <w:szCs w:val="18"/>
              </w:rPr>
            </w:pPr>
            <w:r>
              <w:rPr>
                <w:sz w:val="18"/>
                <w:szCs w:val="18"/>
              </w:rPr>
              <w:t>&lt;500</w:t>
            </w:r>
          </w:p>
        </w:tc>
        <w:tc>
          <w:tcPr>
            <w:tcW w:w="752" w:type="pct"/>
            <w:shd w:val="clear" w:color="auto" w:fill="FFFFFF" w:themeFill="background1"/>
          </w:tcPr>
          <w:p w:rsidR="00BF62D5" w:rsidRDefault="00BF62D5" w:rsidP="00BF62D5">
            <w:pPr>
              <w:pStyle w:val="BodyText"/>
              <w:spacing w:before="40" w:after="40"/>
              <w:jc w:val="left"/>
              <w:rPr>
                <w:sz w:val="18"/>
                <w:szCs w:val="18"/>
              </w:rPr>
            </w:pPr>
          </w:p>
        </w:tc>
        <w:tc>
          <w:tcPr>
            <w:tcW w:w="200"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Pr</w:t>
            </w:r>
          </w:p>
        </w:tc>
        <w:tc>
          <w:tcPr>
            <w:tcW w:w="177"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Bz</w:t>
            </w:r>
          </w:p>
        </w:tc>
      </w:tr>
      <w:tr w:rsidR="00BF62D5" w:rsidRPr="00AC379C" w:rsidTr="00ED2A98">
        <w:trPr>
          <w:trHeight w:val="342"/>
        </w:trPr>
        <w:tc>
          <w:tcPr>
            <w:tcW w:w="299" w:type="pct"/>
            <w:shd w:val="clear" w:color="auto" w:fill="FFFFFF" w:themeFill="background1"/>
          </w:tcPr>
          <w:p w:rsidR="00BF62D5" w:rsidRDefault="00BF62D5" w:rsidP="00BF62D5">
            <w:pPr>
              <w:pStyle w:val="BodyText"/>
              <w:spacing w:before="40" w:after="40"/>
              <w:jc w:val="left"/>
              <w:rPr>
                <w:b/>
                <w:sz w:val="18"/>
                <w:szCs w:val="18"/>
              </w:rPr>
            </w:pPr>
            <w:r>
              <w:rPr>
                <w:b/>
                <w:sz w:val="18"/>
                <w:szCs w:val="18"/>
              </w:rPr>
              <w:t>IS_26</w:t>
            </w:r>
          </w:p>
        </w:tc>
        <w:tc>
          <w:tcPr>
            <w:tcW w:w="1418" w:type="pct"/>
            <w:shd w:val="clear" w:color="auto" w:fill="FFFFFF" w:themeFill="background1"/>
          </w:tcPr>
          <w:p w:rsidR="00BF62D5" w:rsidRPr="003172CC" w:rsidRDefault="00BF62D5" w:rsidP="00BF62D5">
            <w:pPr>
              <w:pStyle w:val="BodyText"/>
              <w:spacing w:before="40" w:after="40"/>
              <w:jc w:val="left"/>
              <w:rPr>
                <w:sz w:val="18"/>
                <w:szCs w:val="18"/>
              </w:rPr>
            </w:pPr>
            <w:r>
              <w:rPr>
                <w:sz w:val="18"/>
                <w:szCs w:val="18"/>
              </w:rPr>
              <w:t>Portál Kategorizácia</w:t>
            </w:r>
          </w:p>
        </w:tc>
        <w:tc>
          <w:tcPr>
            <w:tcW w:w="952" w:type="pct"/>
            <w:shd w:val="clear" w:color="auto" w:fill="FFFFFF" w:themeFill="background1"/>
          </w:tcPr>
          <w:p w:rsidR="00BF62D5" w:rsidRPr="000A5BF4" w:rsidRDefault="00BF62D5" w:rsidP="00BF62D5">
            <w:pPr>
              <w:pStyle w:val="BodyText"/>
              <w:spacing w:before="40" w:after="40"/>
              <w:jc w:val="left"/>
              <w:rPr>
                <w:sz w:val="18"/>
                <w:szCs w:val="18"/>
              </w:rPr>
            </w:pPr>
            <w:r w:rsidRPr="00D92026">
              <w:rPr>
                <w:sz w:val="18"/>
                <w:szCs w:val="18"/>
              </w:rPr>
              <w:t>isvs_4845</w:t>
            </w:r>
          </w:p>
        </w:tc>
        <w:tc>
          <w:tcPr>
            <w:tcW w:w="575" w:type="pct"/>
            <w:shd w:val="clear" w:color="auto" w:fill="FFFFFF" w:themeFill="background1"/>
          </w:tcPr>
          <w:p w:rsidR="00BF62D5" w:rsidRPr="000A5BF4" w:rsidRDefault="00BF62D5" w:rsidP="00BF62D5">
            <w:pPr>
              <w:pStyle w:val="BodyText"/>
              <w:spacing w:before="40" w:after="40"/>
              <w:jc w:val="left"/>
              <w:rPr>
                <w:sz w:val="18"/>
                <w:szCs w:val="18"/>
              </w:rPr>
            </w:pPr>
            <w:r>
              <w:rPr>
                <w:sz w:val="18"/>
                <w:szCs w:val="18"/>
              </w:rPr>
              <w:t>MZ SR</w:t>
            </w:r>
          </w:p>
        </w:tc>
        <w:tc>
          <w:tcPr>
            <w:tcW w:w="627" w:type="pct"/>
            <w:shd w:val="clear" w:color="auto" w:fill="FFFFFF" w:themeFill="background1"/>
          </w:tcPr>
          <w:p w:rsidR="00BF62D5" w:rsidRDefault="00BF62D5" w:rsidP="00BF62D5">
            <w:pPr>
              <w:pStyle w:val="BodyText"/>
              <w:spacing w:before="40" w:after="40"/>
              <w:jc w:val="left"/>
              <w:rPr>
                <w:sz w:val="18"/>
                <w:szCs w:val="18"/>
              </w:rPr>
            </w:pPr>
            <w:r>
              <w:rPr>
                <w:sz w:val="18"/>
                <w:szCs w:val="18"/>
              </w:rPr>
              <w:t>&lt;500</w:t>
            </w:r>
          </w:p>
        </w:tc>
        <w:tc>
          <w:tcPr>
            <w:tcW w:w="752" w:type="pct"/>
            <w:shd w:val="clear" w:color="auto" w:fill="FFFFFF" w:themeFill="background1"/>
          </w:tcPr>
          <w:p w:rsidR="00BF62D5" w:rsidRDefault="00BF62D5" w:rsidP="00BF62D5">
            <w:pPr>
              <w:pStyle w:val="BodyText"/>
              <w:spacing w:before="40" w:after="40"/>
              <w:jc w:val="left"/>
              <w:rPr>
                <w:sz w:val="18"/>
                <w:szCs w:val="18"/>
              </w:rPr>
            </w:pPr>
          </w:p>
        </w:tc>
        <w:tc>
          <w:tcPr>
            <w:tcW w:w="200"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Pr</w:t>
            </w:r>
          </w:p>
        </w:tc>
        <w:tc>
          <w:tcPr>
            <w:tcW w:w="177"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Bz</w:t>
            </w:r>
          </w:p>
        </w:tc>
      </w:tr>
      <w:tr w:rsidR="00BF62D5" w:rsidRPr="00AC379C" w:rsidTr="00ED2A98">
        <w:trPr>
          <w:trHeight w:val="342"/>
        </w:trPr>
        <w:tc>
          <w:tcPr>
            <w:tcW w:w="299" w:type="pct"/>
            <w:shd w:val="clear" w:color="auto" w:fill="FFFFFF" w:themeFill="background1"/>
          </w:tcPr>
          <w:p w:rsidR="00BF62D5" w:rsidRDefault="00BF62D5" w:rsidP="00BF62D5">
            <w:pPr>
              <w:pStyle w:val="BodyText"/>
              <w:spacing w:before="40" w:after="40"/>
              <w:jc w:val="left"/>
              <w:rPr>
                <w:b/>
                <w:sz w:val="18"/>
                <w:szCs w:val="18"/>
              </w:rPr>
            </w:pPr>
            <w:r>
              <w:rPr>
                <w:b/>
                <w:sz w:val="18"/>
                <w:szCs w:val="18"/>
              </w:rPr>
              <w:t>IS_27</w:t>
            </w:r>
          </w:p>
        </w:tc>
        <w:tc>
          <w:tcPr>
            <w:tcW w:w="1418" w:type="pct"/>
            <w:shd w:val="clear" w:color="auto" w:fill="FFFFFF" w:themeFill="background1"/>
          </w:tcPr>
          <w:p w:rsidR="00BF62D5" w:rsidRPr="003172CC" w:rsidRDefault="00BF62D5" w:rsidP="00BF62D5">
            <w:pPr>
              <w:pStyle w:val="BodyText"/>
              <w:spacing w:before="40" w:after="40"/>
              <w:jc w:val="left"/>
              <w:rPr>
                <w:sz w:val="18"/>
                <w:szCs w:val="18"/>
              </w:rPr>
            </w:pPr>
            <w:r w:rsidRPr="00395BBD">
              <w:rPr>
                <w:sz w:val="18"/>
                <w:szCs w:val="18"/>
              </w:rPr>
              <w:t>Register poskytovateľov zdravot</w:t>
            </w:r>
            <w:r>
              <w:rPr>
                <w:sz w:val="18"/>
                <w:szCs w:val="18"/>
              </w:rPr>
              <w:t>ných a zdravotníckych zariadení</w:t>
            </w:r>
          </w:p>
        </w:tc>
        <w:tc>
          <w:tcPr>
            <w:tcW w:w="952" w:type="pct"/>
            <w:shd w:val="clear" w:color="auto" w:fill="FFFFFF" w:themeFill="background1"/>
          </w:tcPr>
          <w:p w:rsidR="00BF62D5" w:rsidRPr="000A5BF4" w:rsidRDefault="00BF62D5" w:rsidP="00BF62D5">
            <w:pPr>
              <w:pStyle w:val="BodyText"/>
              <w:spacing w:before="40" w:after="40"/>
              <w:jc w:val="left"/>
              <w:rPr>
                <w:sz w:val="18"/>
                <w:szCs w:val="18"/>
              </w:rPr>
            </w:pPr>
            <w:r w:rsidRPr="00395BBD">
              <w:rPr>
                <w:sz w:val="18"/>
                <w:szCs w:val="18"/>
              </w:rPr>
              <w:t>isvs_4843</w:t>
            </w:r>
          </w:p>
        </w:tc>
        <w:tc>
          <w:tcPr>
            <w:tcW w:w="575" w:type="pct"/>
            <w:shd w:val="clear" w:color="auto" w:fill="FFFFFF" w:themeFill="background1"/>
          </w:tcPr>
          <w:p w:rsidR="00BF62D5" w:rsidRPr="000A5BF4" w:rsidRDefault="00BF62D5" w:rsidP="00BF62D5">
            <w:pPr>
              <w:pStyle w:val="BodyText"/>
              <w:spacing w:before="40" w:after="40"/>
              <w:jc w:val="left"/>
              <w:rPr>
                <w:sz w:val="18"/>
                <w:szCs w:val="18"/>
              </w:rPr>
            </w:pPr>
            <w:r>
              <w:rPr>
                <w:sz w:val="18"/>
                <w:szCs w:val="18"/>
              </w:rPr>
              <w:t>VÚC</w:t>
            </w:r>
          </w:p>
        </w:tc>
        <w:tc>
          <w:tcPr>
            <w:tcW w:w="627" w:type="pct"/>
            <w:shd w:val="clear" w:color="auto" w:fill="FFFFFF" w:themeFill="background1"/>
          </w:tcPr>
          <w:p w:rsidR="00BF62D5" w:rsidRDefault="00BF62D5" w:rsidP="00BF62D5">
            <w:pPr>
              <w:pStyle w:val="BodyText"/>
              <w:spacing w:before="40" w:after="40"/>
              <w:jc w:val="left"/>
              <w:rPr>
                <w:sz w:val="18"/>
                <w:szCs w:val="18"/>
              </w:rPr>
            </w:pPr>
            <w:r>
              <w:rPr>
                <w:sz w:val="18"/>
                <w:szCs w:val="18"/>
              </w:rPr>
              <w:t>&lt;500</w:t>
            </w:r>
          </w:p>
        </w:tc>
        <w:tc>
          <w:tcPr>
            <w:tcW w:w="752" w:type="pct"/>
            <w:shd w:val="clear" w:color="auto" w:fill="FFFFFF" w:themeFill="background1"/>
          </w:tcPr>
          <w:p w:rsidR="00BF62D5" w:rsidRDefault="00BF62D5" w:rsidP="00BF62D5">
            <w:pPr>
              <w:pStyle w:val="BodyText"/>
              <w:spacing w:before="40" w:after="40"/>
              <w:jc w:val="left"/>
              <w:rPr>
                <w:sz w:val="18"/>
                <w:szCs w:val="18"/>
              </w:rPr>
            </w:pPr>
          </w:p>
        </w:tc>
        <w:tc>
          <w:tcPr>
            <w:tcW w:w="200"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Pr</w:t>
            </w:r>
          </w:p>
        </w:tc>
        <w:tc>
          <w:tcPr>
            <w:tcW w:w="177"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Bz</w:t>
            </w:r>
          </w:p>
        </w:tc>
      </w:tr>
      <w:tr w:rsidR="00BF62D5" w:rsidRPr="00AC379C" w:rsidTr="00ED2A98">
        <w:trPr>
          <w:trHeight w:val="342"/>
        </w:trPr>
        <w:tc>
          <w:tcPr>
            <w:tcW w:w="299" w:type="pct"/>
            <w:shd w:val="clear" w:color="auto" w:fill="FFFFFF" w:themeFill="background1"/>
          </w:tcPr>
          <w:p w:rsidR="00BF62D5" w:rsidRDefault="00BF62D5" w:rsidP="00BF62D5">
            <w:pPr>
              <w:pStyle w:val="BodyText"/>
              <w:spacing w:before="40" w:after="40"/>
              <w:jc w:val="left"/>
              <w:rPr>
                <w:b/>
                <w:sz w:val="18"/>
                <w:szCs w:val="18"/>
              </w:rPr>
            </w:pPr>
            <w:r>
              <w:rPr>
                <w:b/>
                <w:sz w:val="18"/>
                <w:szCs w:val="18"/>
              </w:rPr>
              <w:t>IS_28</w:t>
            </w:r>
          </w:p>
        </w:tc>
        <w:tc>
          <w:tcPr>
            <w:tcW w:w="1418" w:type="pct"/>
            <w:shd w:val="clear" w:color="auto" w:fill="FFFFFF" w:themeFill="background1"/>
          </w:tcPr>
          <w:p w:rsidR="00BF62D5" w:rsidRPr="003172CC" w:rsidRDefault="00BF62D5" w:rsidP="00BF62D5">
            <w:pPr>
              <w:pStyle w:val="BodyText"/>
              <w:spacing w:before="40" w:after="40"/>
              <w:jc w:val="left"/>
              <w:rPr>
                <w:sz w:val="18"/>
                <w:szCs w:val="18"/>
              </w:rPr>
            </w:pPr>
            <w:r>
              <w:rPr>
                <w:sz w:val="18"/>
                <w:szCs w:val="18"/>
              </w:rPr>
              <w:t>Register fyzických osôb</w:t>
            </w:r>
          </w:p>
        </w:tc>
        <w:tc>
          <w:tcPr>
            <w:tcW w:w="952" w:type="pct"/>
            <w:shd w:val="clear" w:color="auto" w:fill="FFFFFF" w:themeFill="background1"/>
          </w:tcPr>
          <w:p w:rsidR="00BF62D5" w:rsidRPr="000A5BF4" w:rsidRDefault="00BF62D5" w:rsidP="00BF62D5">
            <w:pPr>
              <w:pStyle w:val="BodyText"/>
              <w:spacing w:before="40" w:after="40"/>
              <w:jc w:val="left"/>
              <w:rPr>
                <w:sz w:val="18"/>
                <w:szCs w:val="18"/>
              </w:rPr>
            </w:pPr>
            <w:r>
              <w:rPr>
                <w:sz w:val="18"/>
                <w:szCs w:val="18"/>
              </w:rPr>
              <w:t>isvs_191</w:t>
            </w:r>
          </w:p>
        </w:tc>
        <w:tc>
          <w:tcPr>
            <w:tcW w:w="575" w:type="pct"/>
            <w:shd w:val="clear" w:color="auto" w:fill="FFFFFF" w:themeFill="background1"/>
          </w:tcPr>
          <w:p w:rsidR="00BF62D5" w:rsidRPr="000A5BF4" w:rsidRDefault="00BF62D5" w:rsidP="00BF62D5">
            <w:pPr>
              <w:pStyle w:val="BodyText"/>
              <w:spacing w:before="40" w:after="40"/>
              <w:jc w:val="left"/>
              <w:rPr>
                <w:sz w:val="18"/>
                <w:szCs w:val="18"/>
              </w:rPr>
            </w:pPr>
            <w:r>
              <w:rPr>
                <w:sz w:val="18"/>
                <w:szCs w:val="18"/>
              </w:rPr>
              <w:t>MV SR</w:t>
            </w:r>
          </w:p>
        </w:tc>
        <w:tc>
          <w:tcPr>
            <w:tcW w:w="627" w:type="pct"/>
            <w:shd w:val="clear" w:color="auto" w:fill="FFFFFF" w:themeFill="background1"/>
          </w:tcPr>
          <w:p w:rsidR="00BF62D5" w:rsidRDefault="00BF62D5" w:rsidP="00BF62D5">
            <w:pPr>
              <w:pStyle w:val="BodyText"/>
              <w:spacing w:before="40" w:after="40"/>
              <w:jc w:val="left"/>
              <w:rPr>
                <w:sz w:val="18"/>
                <w:szCs w:val="18"/>
              </w:rPr>
            </w:pPr>
            <w:r>
              <w:rPr>
                <w:sz w:val="18"/>
                <w:szCs w:val="18"/>
              </w:rPr>
              <w:t>&lt;500</w:t>
            </w:r>
          </w:p>
        </w:tc>
        <w:tc>
          <w:tcPr>
            <w:tcW w:w="752" w:type="pct"/>
            <w:shd w:val="clear" w:color="auto" w:fill="FFFFFF" w:themeFill="background1"/>
          </w:tcPr>
          <w:p w:rsidR="00BF62D5" w:rsidRDefault="00BF62D5" w:rsidP="00BF62D5">
            <w:pPr>
              <w:pStyle w:val="BodyText"/>
              <w:spacing w:before="40" w:after="40"/>
              <w:jc w:val="left"/>
              <w:rPr>
                <w:sz w:val="18"/>
                <w:szCs w:val="18"/>
              </w:rPr>
            </w:pPr>
          </w:p>
        </w:tc>
        <w:tc>
          <w:tcPr>
            <w:tcW w:w="200"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Pr</w:t>
            </w:r>
          </w:p>
        </w:tc>
        <w:tc>
          <w:tcPr>
            <w:tcW w:w="177"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Bz</w:t>
            </w:r>
          </w:p>
        </w:tc>
      </w:tr>
      <w:tr w:rsidR="00BF62D5" w:rsidRPr="00AC379C" w:rsidTr="00ED2A98">
        <w:trPr>
          <w:trHeight w:val="342"/>
        </w:trPr>
        <w:tc>
          <w:tcPr>
            <w:tcW w:w="299" w:type="pct"/>
            <w:shd w:val="clear" w:color="auto" w:fill="FFFFFF" w:themeFill="background1"/>
          </w:tcPr>
          <w:p w:rsidR="00BF62D5" w:rsidRDefault="00BF62D5" w:rsidP="00BF62D5">
            <w:pPr>
              <w:pStyle w:val="BodyText"/>
              <w:spacing w:before="40" w:after="40"/>
              <w:jc w:val="left"/>
              <w:rPr>
                <w:b/>
                <w:sz w:val="18"/>
                <w:szCs w:val="18"/>
              </w:rPr>
            </w:pPr>
            <w:r>
              <w:rPr>
                <w:b/>
                <w:sz w:val="18"/>
                <w:szCs w:val="18"/>
              </w:rPr>
              <w:t>IS_29</w:t>
            </w:r>
          </w:p>
        </w:tc>
        <w:tc>
          <w:tcPr>
            <w:tcW w:w="1418" w:type="pct"/>
            <w:shd w:val="clear" w:color="auto" w:fill="FFFFFF" w:themeFill="background1"/>
          </w:tcPr>
          <w:p w:rsidR="00BF62D5" w:rsidRPr="003172CC" w:rsidRDefault="00BF62D5" w:rsidP="00BF62D5">
            <w:pPr>
              <w:pStyle w:val="BodyText"/>
              <w:spacing w:before="40" w:after="40"/>
              <w:jc w:val="left"/>
              <w:rPr>
                <w:sz w:val="18"/>
                <w:szCs w:val="18"/>
              </w:rPr>
            </w:pPr>
            <w:r>
              <w:rPr>
                <w:sz w:val="18"/>
                <w:szCs w:val="18"/>
              </w:rPr>
              <w:t>Informačný systém centrálnej správy referenčných údajov verejnej správy (IS CSRÚ)</w:t>
            </w:r>
          </w:p>
        </w:tc>
        <w:tc>
          <w:tcPr>
            <w:tcW w:w="952" w:type="pct"/>
            <w:shd w:val="clear" w:color="auto" w:fill="FFFFFF" w:themeFill="background1"/>
          </w:tcPr>
          <w:p w:rsidR="00BF62D5" w:rsidRPr="000A5BF4" w:rsidRDefault="00BF62D5" w:rsidP="00BF62D5">
            <w:pPr>
              <w:pStyle w:val="BodyText"/>
              <w:spacing w:before="40" w:after="40"/>
              <w:jc w:val="left"/>
              <w:rPr>
                <w:sz w:val="18"/>
                <w:szCs w:val="18"/>
              </w:rPr>
            </w:pPr>
            <w:r>
              <w:rPr>
                <w:sz w:val="18"/>
                <w:szCs w:val="18"/>
              </w:rPr>
              <w:t>isvs_5836</w:t>
            </w:r>
          </w:p>
        </w:tc>
        <w:tc>
          <w:tcPr>
            <w:tcW w:w="575" w:type="pct"/>
            <w:shd w:val="clear" w:color="auto" w:fill="FFFFFF" w:themeFill="background1"/>
          </w:tcPr>
          <w:p w:rsidR="00BF62D5" w:rsidRPr="000A5BF4" w:rsidRDefault="00BF62D5" w:rsidP="00BF62D5">
            <w:pPr>
              <w:pStyle w:val="BodyText"/>
              <w:spacing w:before="40" w:after="40"/>
              <w:jc w:val="left"/>
              <w:rPr>
                <w:sz w:val="18"/>
                <w:szCs w:val="18"/>
              </w:rPr>
            </w:pPr>
            <w:r>
              <w:rPr>
                <w:sz w:val="18"/>
                <w:szCs w:val="18"/>
              </w:rPr>
              <w:t>ÚpvSR</w:t>
            </w:r>
          </w:p>
        </w:tc>
        <w:tc>
          <w:tcPr>
            <w:tcW w:w="627" w:type="pct"/>
            <w:shd w:val="clear" w:color="auto" w:fill="FFFFFF" w:themeFill="background1"/>
          </w:tcPr>
          <w:p w:rsidR="00BF62D5" w:rsidRDefault="00BF62D5" w:rsidP="00BF62D5">
            <w:pPr>
              <w:pStyle w:val="BodyText"/>
              <w:spacing w:before="40" w:after="40"/>
              <w:jc w:val="left"/>
              <w:rPr>
                <w:sz w:val="18"/>
                <w:szCs w:val="18"/>
              </w:rPr>
            </w:pPr>
            <w:r>
              <w:rPr>
                <w:sz w:val="18"/>
                <w:szCs w:val="18"/>
              </w:rPr>
              <w:t>&lt;500</w:t>
            </w:r>
          </w:p>
        </w:tc>
        <w:tc>
          <w:tcPr>
            <w:tcW w:w="752" w:type="pct"/>
            <w:shd w:val="clear" w:color="auto" w:fill="FFFFFF" w:themeFill="background1"/>
          </w:tcPr>
          <w:p w:rsidR="00BF62D5" w:rsidRDefault="00BF62D5" w:rsidP="00BF62D5">
            <w:pPr>
              <w:pStyle w:val="BodyText"/>
              <w:spacing w:before="40" w:after="40"/>
              <w:jc w:val="left"/>
              <w:rPr>
                <w:sz w:val="18"/>
                <w:szCs w:val="18"/>
              </w:rPr>
            </w:pPr>
          </w:p>
        </w:tc>
        <w:tc>
          <w:tcPr>
            <w:tcW w:w="200"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Pr</w:t>
            </w:r>
          </w:p>
        </w:tc>
        <w:tc>
          <w:tcPr>
            <w:tcW w:w="177"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Bz</w:t>
            </w:r>
          </w:p>
        </w:tc>
      </w:tr>
      <w:tr w:rsidR="005F1EC9" w:rsidRPr="00AC379C" w:rsidTr="00ED2A98">
        <w:trPr>
          <w:trHeight w:val="342"/>
        </w:trPr>
        <w:tc>
          <w:tcPr>
            <w:tcW w:w="299" w:type="pct"/>
            <w:shd w:val="clear" w:color="auto" w:fill="FFFFFF" w:themeFill="background1"/>
          </w:tcPr>
          <w:p w:rsidR="005F1EC9" w:rsidRDefault="005F1EC9" w:rsidP="00BF62D5">
            <w:pPr>
              <w:pStyle w:val="BodyText"/>
              <w:spacing w:before="40" w:after="40"/>
              <w:jc w:val="left"/>
              <w:rPr>
                <w:b/>
                <w:sz w:val="18"/>
                <w:szCs w:val="18"/>
              </w:rPr>
            </w:pPr>
            <w:r>
              <w:rPr>
                <w:b/>
                <w:sz w:val="18"/>
                <w:szCs w:val="18"/>
              </w:rPr>
              <w:t>IS_30</w:t>
            </w:r>
          </w:p>
        </w:tc>
        <w:tc>
          <w:tcPr>
            <w:tcW w:w="1418" w:type="pct"/>
            <w:shd w:val="clear" w:color="auto" w:fill="FFFFFF" w:themeFill="background1"/>
          </w:tcPr>
          <w:p w:rsidR="005F1EC9" w:rsidRDefault="005F1EC9" w:rsidP="00BF62D5">
            <w:pPr>
              <w:pStyle w:val="BodyText"/>
              <w:spacing w:before="40" w:after="40"/>
              <w:jc w:val="left"/>
              <w:rPr>
                <w:sz w:val="18"/>
                <w:szCs w:val="18"/>
              </w:rPr>
            </w:pPr>
            <w:r>
              <w:rPr>
                <w:sz w:val="18"/>
                <w:szCs w:val="18"/>
              </w:rPr>
              <w:t>Iné informačné systémy organizácií v pôsobnosti rezortu zdravotníctva (menšie organizácie, ktoré boli vyhodnotené z hľadiska dôležitosti dát pre konsolidáciu ako menej významné)</w:t>
            </w:r>
          </w:p>
        </w:tc>
        <w:tc>
          <w:tcPr>
            <w:tcW w:w="952" w:type="pct"/>
            <w:shd w:val="clear" w:color="auto" w:fill="FFFFFF" w:themeFill="background1"/>
          </w:tcPr>
          <w:p w:rsidR="005F1EC9" w:rsidRDefault="005F1EC9" w:rsidP="00BF62D5">
            <w:pPr>
              <w:pStyle w:val="BodyText"/>
              <w:spacing w:before="40" w:after="40"/>
              <w:jc w:val="left"/>
              <w:rPr>
                <w:sz w:val="18"/>
                <w:szCs w:val="18"/>
              </w:rPr>
            </w:pPr>
          </w:p>
        </w:tc>
        <w:tc>
          <w:tcPr>
            <w:tcW w:w="575" w:type="pct"/>
            <w:shd w:val="clear" w:color="auto" w:fill="FFFFFF" w:themeFill="background1"/>
          </w:tcPr>
          <w:p w:rsidR="005F1EC9" w:rsidRDefault="005F1EC9" w:rsidP="00BF62D5">
            <w:pPr>
              <w:pStyle w:val="BodyText"/>
              <w:spacing w:before="40" w:after="40"/>
              <w:jc w:val="left"/>
              <w:rPr>
                <w:sz w:val="18"/>
                <w:szCs w:val="18"/>
              </w:rPr>
            </w:pPr>
            <w:r>
              <w:rPr>
                <w:sz w:val="18"/>
                <w:szCs w:val="18"/>
              </w:rPr>
              <w:t>Organizácie v pôsobnosti rezortu zdravotníctva</w:t>
            </w:r>
          </w:p>
        </w:tc>
        <w:tc>
          <w:tcPr>
            <w:tcW w:w="627" w:type="pct"/>
            <w:shd w:val="clear" w:color="auto" w:fill="FFFFFF" w:themeFill="background1"/>
          </w:tcPr>
          <w:p w:rsidR="005F1EC9" w:rsidRDefault="005F1EC9" w:rsidP="00BF62D5">
            <w:pPr>
              <w:pStyle w:val="BodyText"/>
              <w:spacing w:before="40" w:after="40"/>
              <w:jc w:val="left"/>
              <w:rPr>
                <w:sz w:val="18"/>
                <w:szCs w:val="18"/>
              </w:rPr>
            </w:pPr>
          </w:p>
        </w:tc>
        <w:tc>
          <w:tcPr>
            <w:tcW w:w="752" w:type="pct"/>
            <w:shd w:val="clear" w:color="auto" w:fill="FFFFFF" w:themeFill="background1"/>
          </w:tcPr>
          <w:p w:rsidR="005F1EC9" w:rsidRDefault="005F1EC9" w:rsidP="00BF62D5">
            <w:pPr>
              <w:pStyle w:val="BodyText"/>
              <w:spacing w:before="40" w:after="40"/>
              <w:jc w:val="left"/>
              <w:rPr>
                <w:sz w:val="18"/>
                <w:szCs w:val="18"/>
              </w:rPr>
            </w:pPr>
          </w:p>
        </w:tc>
        <w:tc>
          <w:tcPr>
            <w:tcW w:w="200" w:type="pct"/>
            <w:shd w:val="clear" w:color="auto" w:fill="FFFFFF" w:themeFill="background1"/>
          </w:tcPr>
          <w:p w:rsidR="005F1EC9" w:rsidRDefault="005F1EC9" w:rsidP="00BF62D5">
            <w:pPr>
              <w:pStyle w:val="BodyText"/>
              <w:spacing w:before="40" w:after="40"/>
              <w:jc w:val="left"/>
              <w:rPr>
                <w:sz w:val="18"/>
                <w:szCs w:val="18"/>
              </w:rPr>
            </w:pPr>
            <w:r>
              <w:rPr>
                <w:sz w:val="18"/>
                <w:szCs w:val="18"/>
              </w:rPr>
              <w:t>Pr</w:t>
            </w:r>
          </w:p>
        </w:tc>
        <w:tc>
          <w:tcPr>
            <w:tcW w:w="177" w:type="pct"/>
            <w:shd w:val="clear" w:color="auto" w:fill="FFFFFF" w:themeFill="background1"/>
          </w:tcPr>
          <w:p w:rsidR="005F1EC9" w:rsidRDefault="005F1EC9" w:rsidP="00BF62D5">
            <w:pPr>
              <w:pStyle w:val="BodyText"/>
              <w:spacing w:before="40" w:after="40"/>
              <w:jc w:val="left"/>
              <w:rPr>
                <w:sz w:val="18"/>
                <w:szCs w:val="18"/>
              </w:rPr>
            </w:pPr>
            <w:r>
              <w:rPr>
                <w:sz w:val="18"/>
                <w:szCs w:val="18"/>
              </w:rPr>
              <w:t>Bz</w:t>
            </w:r>
          </w:p>
        </w:tc>
      </w:tr>
      <w:tr w:rsidR="00BF62D5" w:rsidRPr="00AC379C" w:rsidTr="00ED2A98">
        <w:trPr>
          <w:trHeight w:val="342"/>
        </w:trPr>
        <w:tc>
          <w:tcPr>
            <w:tcW w:w="299" w:type="pct"/>
            <w:shd w:val="clear" w:color="auto" w:fill="FFFFFF" w:themeFill="background1"/>
          </w:tcPr>
          <w:p w:rsidR="00BF62D5" w:rsidRDefault="005F1EC9" w:rsidP="00BF62D5">
            <w:pPr>
              <w:pStyle w:val="BodyText"/>
              <w:spacing w:before="40" w:after="40"/>
              <w:jc w:val="left"/>
              <w:rPr>
                <w:b/>
                <w:sz w:val="18"/>
                <w:szCs w:val="18"/>
              </w:rPr>
            </w:pPr>
            <w:r>
              <w:rPr>
                <w:b/>
                <w:sz w:val="18"/>
                <w:szCs w:val="18"/>
              </w:rPr>
              <w:t>IS_31</w:t>
            </w:r>
          </w:p>
        </w:tc>
        <w:tc>
          <w:tcPr>
            <w:tcW w:w="1418" w:type="pct"/>
            <w:shd w:val="clear" w:color="auto" w:fill="FFFFFF" w:themeFill="background1"/>
          </w:tcPr>
          <w:p w:rsidR="00BF62D5" w:rsidRPr="00956FCB" w:rsidRDefault="00BF62D5" w:rsidP="00BF62D5">
            <w:pPr>
              <w:pStyle w:val="BodyText"/>
              <w:spacing w:before="40" w:after="40"/>
              <w:jc w:val="left"/>
              <w:rPr>
                <w:sz w:val="18"/>
                <w:szCs w:val="18"/>
              </w:rPr>
            </w:pPr>
            <w:r w:rsidRPr="00956FCB">
              <w:rPr>
                <w:sz w:val="18"/>
                <w:szCs w:val="18"/>
              </w:rPr>
              <w:t>eDesk</w:t>
            </w:r>
          </w:p>
        </w:tc>
        <w:tc>
          <w:tcPr>
            <w:tcW w:w="952" w:type="pct"/>
            <w:shd w:val="clear" w:color="auto" w:fill="FFFFFF" w:themeFill="background1"/>
          </w:tcPr>
          <w:p w:rsidR="00BF62D5" w:rsidRPr="000A5BF4" w:rsidRDefault="00BF62D5" w:rsidP="00BF62D5">
            <w:pPr>
              <w:pStyle w:val="BodyText"/>
              <w:spacing w:before="40" w:after="40"/>
              <w:jc w:val="left"/>
              <w:rPr>
                <w:sz w:val="18"/>
                <w:szCs w:val="18"/>
              </w:rPr>
            </w:pPr>
          </w:p>
        </w:tc>
        <w:tc>
          <w:tcPr>
            <w:tcW w:w="575" w:type="pct"/>
            <w:shd w:val="clear" w:color="auto" w:fill="FFFFFF" w:themeFill="background1"/>
          </w:tcPr>
          <w:p w:rsidR="00BF62D5" w:rsidRPr="000A5BF4" w:rsidRDefault="005F1EC9" w:rsidP="00BF62D5">
            <w:pPr>
              <w:pStyle w:val="BodyText"/>
              <w:spacing w:before="40" w:after="40"/>
              <w:jc w:val="left"/>
              <w:rPr>
                <w:sz w:val="18"/>
                <w:szCs w:val="18"/>
              </w:rPr>
            </w:pPr>
            <w:r>
              <w:rPr>
                <w:sz w:val="18"/>
                <w:szCs w:val="18"/>
              </w:rPr>
              <w:t>MZ SR</w:t>
            </w:r>
          </w:p>
        </w:tc>
        <w:tc>
          <w:tcPr>
            <w:tcW w:w="627" w:type="pct"/>
            <w:shd w:val="clear" w:color="auto" w:fill="FFFFFF" w:themeFill="background1"/>
          </w:tcPr>
          <w:p w:rsidR="00BF62D5" w:rsidRDefault="001234F8" w:rsidP="00BF62D5">
            <w:pPr>
              <w:pStyle w:val="BodyText"/>
              <w:spacing w:before="40" w:after="40"/>
              <w:jc w:val="left"/>
              <w:rPr>
                <w:sz w:val="18"/>
                <w:szCs w:val="18"/>
              </w:rPr>
            </w:pPr>
            <w:r>
              <w:rPr>
                <w:sz w:val="18"/>
                <w:szCs w:val="18"/>
              </w:rPr>
              <w:t>&lt;500</w:t>
            </w:r>
          </w:p>
        </w:tc>
        <w:tc>
          <w:tcPr>
            <w:tcW w:w="752" w:type="pct"/>
            <w:shd w:val="clear" w:color="auto" w:fill="FFFFFF" w:themeFill="background1"/>
          </w:tcPr>
          <w:p w:rsidR="00BF62D5" w:rsidRDefault="00BF62D5" w:rsidP="00BF62D5">
            <w:pPr>
              <w:pStyle w:val="BodyText"/>
              <w:spacing w:before="40" w:after="40"/>
              <w:jc w:val="left"/>
              <w:rPr>
                <w:sz w:val="18"/>
                <w:szCs w:val="18"/>
              </w:rPr>
            </w:pPr>
          </w:p>
        </w:tc>
        <w:tc>
          <w:tcPr>
            <w:tcW w:w="200"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Pl</w:t>
            </w:r>
          </w:p>
        </w:tc>
        <w:tc>
          <w:tcPr>
            <w:tcW w:w="177"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N</w:t>
            </w:r>
          </w:p>
        </w:tc>
      </w:tr>
      <w:tr w:rsidR="00BF62D5" w:rsidRPr="00AC379C" w:rsidTr="00ED2A98">
        <w:trPr>
          <w:trHeight w:val="342"/>
        </w:trPr>
        <w:tc>
          <w:tcPr>
            <w:tcW w:w="299" w:type="pct"/>
            <w:shd w:val="clear" w:color="auto" w:fill="FFFFFF" w:themeFill="background1"/>
          </w:tcPr>
          <w:p w:rsidR="00BF62D5" w:rsidRDefault="005F1EC9" w:rsidP="00BF62D5">
            <w:pPr>
              <w:pStyle w:val="BodyText"/>
              <w:spacing w:before="40" w:after="40"/>
              <w:jc w:val="left"/>
              <w:rPr>
                <w:b/>
                <w:sz w:val="18"/>
                <w:szCs w:val="18"/>
              </w:rPr>
            </w:pPr>
            <w:r>
              <w:rPr>
                <w:b/>
                <w:sz w:val="18"/>
                <w:szCs w:val="18"/>
              </w:rPr>
              <w:lastRenderedPageBreak/>
              <w:t>IS_32</w:t>
            </w:r>
          </w:p>
        </w:tc>
        <w:tc>
          <w:tcPr>
            <w:tcW w:w="1418" w:type="pct"/>
            <w:shd w:val="clear" w:color="auto" w:fill="FFFFFF" w:themeFill="background1"/>
          </w:tcPr>
          <w:p w:rsidR="00BF62D5" w:rsidRPr="00956FCB" w:rsidRDefault="00BF62D5" w:rsidP="00BF62D5">
            <w:pPr>
              <w:pStyle w:val="BodyText"/>
              <w:spacing w:before="40" w:after="40"/>
              <w:jc w:val="left"/>
              <w:rPr>
                <w:sz w:val="18"/>
                <w:szCs w:val="18"/>
              </w:rPr>
            </w:pPr>
            <w:r w:rsidRPr="00956FCB">
              <w:rPr>
                <w:sz w:val="18"/>
                <w:szCs w:val="18"/>
              </w:rPr>
              <w:t>MDM Rezortná zbernica</w:t>
            </w:r>
          </w:p>
        </w:tc>
        <w:tc>
          <w:tcPr>
            <w:tcW w:w="952" w:type="pct"/>
            <w:shd w:val="clear" w:color="auto" w:fill="FFFFFF" w:themeFill="background1"/>
          </w:tcPr>
          <w:p w:rsidR="00BF62D5" w:rsidRPr="000A5BF4" w:rsidRDefault="00BF62D5" w:rsidP="00BF62D5">
            <w:pPr>
              <w:pStyle w:val="BodyText"/>
              <w:spacing w:before="40" w:after="40"/>
              <w:jc w:val="left"/>
              <w:rPr>
                <w:sz w:val="18"/>
                <w:szCs w:val="18"/>
              </w:rPr>
            </w:pPr>
          </w:p>
        </w:tc>
        <w:tc>
          <w:tcPr>
            <w:tcW w:w="575" w:type="pct"/>
            <w:shd w:val="clear" w:color="auto" w:fill="FFFFFF" w:themeFill="background1"/>
          </w:tcPr>
          <w:p w:rsidR="00BF62D5" w:rsidRPr="000A5BF4" w:rsidRDefault="005F1EC9" w:rsidP="00BF62D5">
            <w:pPr>
              <w:pStyle w:val="BodyText"/>
              <w:spacing w:before="40" w:after="40"/>
              <w:jc w:val="left"/>
              <w:rPr>
                <w:sz w:val="18"/>
                <w:szCs w:val="18"/>
              </w:rPr>
            </w:pPr>
            <w:r>
              <w:rPr>
                <w:sz w:val="18"/>
                <w:szCs w:val="18"/>
              </w:rPr>
              <w:t>MZ SR</w:t>
            </w:r>
          </w:p>
        </w:tc>
        <w:tc>
          <w:tcPr>
            <w:tcW w:w="627" w:type="pct"/>
            <w:shd w:val="clear" w:color="auto" w:fill="FFFFFF" w:themeFill="background1"/>
          </w:tcPr>
          <w:p w:rsidR="00BF62D5" w:rsidRDefault="001234F8" w:rsidP="00BF62D5">
            <w:pPr>
              <w:pStyle w:val="BodyText"/>
              <w:spacing w:before="40" w:after="40"/>
              <w:jc w:val="left"/>
              <w:rPr>
                <w:sz w:val="18"/>
                <w:szCs w:val="18"/>
              </w:rPr>
            </w:pPr>
            <w:r>
              <w:rPr>
                <w:sz w:val="18"/>
                <w:szCs w:val="18"/>
              </w:rPr>
              <w:t>&lt;150</w:t>
            </w:r>
          </w:p>
        </w:tc>
        <w:tc>
          <w:tcPr>
            <w:tcW w:w="752" w:type="pct"/>
            <w:shd w:val="clear" w:color="auto" w:fill="FFFFFF" w:themeFill="background1"/>
          </w:tcPr>
          <w:p w:rsidR="00BF62D5" w:rsidRDefault="00BF62D5" w:rsidP="00BF62D5">
            <w:pPr>
              <w:pStyle w:val="BodyText"/>
              <w:spacing w:before="40" w:after="40"/>
              <w:jc w:val="left"/>
              <w:rPr>
                <w:sz w:val="18"/>
                <w:szCs w:val="18"/>
              </w:rPr>
            </w:pPr>
          </w:p>
        </w:tc>
        <w:tc>
          <w:tcPr>
            <w:tcW w:w="200"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Pl</w:t>
            </w:r>
          </w:p>
        </w:tc>
        <w:tc>
          <w:tcPr>
            <w:tcW w:w="177"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N</w:t>
            </w:r>
          </w:p>
        </w:tc>
      </w:tr>
      <w:tr w:rsidR="00BF62D5" w:rsidRPr="00AC379C" w:rsidTr="00ED2A98">
        <w:trPr>
          <w:trHeight w:val="342"/>
        </w:trPr>
        <w:tc>
          <w:tcPr>
            <w:tcW w:w="299" w:type="pct"/>
            <w:shd w:val="clear" w:color="auto" w:fill="FFFFFF" w:themeFill="background1"/>
          </w:tcPr>
          <w:p w:rsidR="00BF62D5" w:rsidRDefault="005F1EC9" w:rsidP="00BF62D5">
            <w:pPr>
              <w:pStyle w:val="BodyText"/>
              <w:spacing w:before="40" w:after="40"/>
              <w:jc w:val="left"/>
              <w:rPr>
                <w:b/>
                <w:sz w:val="18"/>
                <w:szCs w:val="18"/>
              </w:rPr>
            </w:pPr>
            <w:r>
              <w:rPr>
                <w:b/>
                <w:sz w:val="18"/>
                <w:szCs w:val="18"/>
              </w:rPr>
              <w:t>IS_33</w:t>
            </w:r>
          </w:p>
        </w:tc>
        <w:tc>
          <w:tcPr>
            <w:tcW w:w="1418" w:type="pct"/>
            <w:shd w:val="clear" w:color="auto" w:fill="FFFFFF" w:themeFill="background1"/>
          </w:tcPr>
          <w:p w:rsidR="00BF62D5" w:rsidRPr="00956FCB" w:rsidRDefault="00BF62D5" w:rsidP="00BF62D5">
            <w:pPr>
              <w:pStyle w:val="BodyText"/>
              <w:spacing w:before="40" w:after="40"/>
              <w:jc w:val="left"/>
              <w:rPr>
                <w:sz w:val="18"/>
                <w:szCs w:val="18"/>
              </w:rPr>
            </w:pPr>
            <w:r w:rsidRPr="00956FCB">
              <w:rPr>
                <w:sz w:val="18"/>
                <w:szCs w:val="18"/>
              </w:rPr>
              <w:t>MDM Portál</w:t>
            </w:r>
          </w:p>
        </w:tc>
        <w:tc>
          <w:tcPr>
            <w:tcW w:w="952" w:type="pct"/>
            <w:shd w:val="clear" w:color="auto" w:fill="FFFFFF" w:themeFill="background1"/>
          </w:tcPr>
          <w:p w:rsidR="00BF62D5" w:rsidRPr="000A5BF4" w:rsidRDefault="00BF62D5" w:rsidP="00BF62D5">
            <w:pPr>
              <w:pStyle w:val="BodyText"/>
              <w:spacing w:before="40" w:after="40"/>
              <w:jc w:val="left"/>
              <w:rPr>
                <w:sz w:val="18"/>
                <w:szCs w:val="18"/>
              </w:rPr>
            </w:pPr>
          </w:p>
        </w:tc>
        <w:tc>
          <w:tcPr>
            <w:tcW w:w="575" w:type="pct"/>
            <w:shd w:val="clear" w:color="auto" w:fill="FFFFFF" w:themeFill="background1"/>
          </w:tcPr>
          <w:p w:rsidR="00BF62D5" w:rsidRPr="000A5BF4" w:rsidRDefault="005F1EC9" w:rsidP="00BF62D5">
            <w:pPr>
              <w:pStyle w:val="BodyText"/>
              <w:spacing w:before="40" w:after="40"/>
              <w:jc w:val="left"/>
              <w:rPr>
                <w:sz w:val="18"/>
                <w:szCs w:val="18"/>
              </w:rPr>
            </w:pPr>
            <w:r>
              <w:rPr>
                <w:sz w:val="18"/>
                <w:szCs w:val="18"/>
              </w:rPr>
              <w:t>MZ SR</w:t>
            </w:r>
          </w:p>
        </w:tc>
        <w:tc>
          <w:tcPr>
            <w:tcW w:w="627" w:type="pct"/>
            <w:shd w:val="clear" w:color="auto" w:fill="FFFFFF" w:themeFill="background1"/>
          </w:tcPr>
          <w:p w:rsidR="00BF62D5" w:rsidRDefault="001234F8" w:rsidP="00BF62D5">
            <w:pPr>
              <w:pStyle w:val="BodyText"/>
              <w:spacing w:before="40" w:after="40"/>
              <w:jc w:val="left"/>
              <w:rPr>
                <w:sz w:val="18"/>
                <w:szCs w:val="18"/>
              </w:rPr>
            </w:pPr>
            <w:r>
              <w:rPr>
                <w:sz w:val="18"/>
                <w:szCs w:val="18"/>
              </w:rPr>
              <w:t>&lt;150</w:t>
            </w:r>
          </w:p>
        </w:tc>
        <w:tc>
          <w:tcPr>
            <w:tcW w:w="752" w:type="pct"/>
            <w:shd w:val="clear" w:color="auto" w:fill="FFFFFF" w:themeFill="background1"/>
          </w:tcPr>
          <w:p w:rsidR="00BF62D5" w:rsidRDefault="00BF62D5" w:rsidP="00BF62D5">
            <w:pPr>
              <w:pStyle w:val="BodyText"/>
              <w:spacing w:before="40" w:after="40"/>
              <w:jc w:val="left"/>
              <w:rPr>
                <w:sz w:val="18"/>
                <w:szCs w:val="18"/>
              </w:rPr>
            </w:pPr>
          </w:p>
        </w:tc>
        <w:tc>
          <w:tcPr>
            <w:tcW w:w="200"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Pl</w:t>
            </w:r>
          </w:p>
        </w:tc>
        <w:tc>
          <w:tcPr>
            <w:tcW w:w="177"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N</w:t>
            </w:r>
          </w:p>
        </w:tc>
      </w:tr>
      <w:tr w:rsidR="00BF62D5" w:rsidRPr="00AC379C" w:rsidTr="00ED2A98">
        <w:trPr>
          <w:trHeight w:val="342"/>
        </w:trPr>
        <w:tc>
          <w:tcPr>
            <w:tcW w:w="299" w:type="pct"/>
            <w:shd w:val="clear" w:color="auto" w:fill="FFFFFF" w:themeFill="background1"/>
          </w:tcPr>
          <w:p w:rsidR="00BF62D5" w:rsidRDefault="005F1EC9" w:rsidP="00BF62D5">
            <w:pPr>
              <w:pStyle w:val="BodyText"/>
              <w:spacing w:before="40" w:after="40"/>
              <w:jc w:val="left"/>
              <w:rPr>
                <w:b/>
                <w:sz w:val="18"/>
                <w:szCs w:val="18"/>
              </w:rPr>
            </w:pPr>
            <w:r>
              <w:rPr>
                <w:b/>
                <w:sz w:val="18"/>
                <w:szCs w:val="18"/>
              </w:rPr>
              <w:t>IS_34</w:t>
            </w:r>
          </w:p>
        </w:tc>
        <w:tc>
          <w:tcPr>
            <w:tcW w:w="1418" w:type="pct"/>
            <w:shd w:val="clear" w:color="auto" w:fill="FFFFFF" w:themeFill="background1"/>
          </w:tcPr>
          <w:p w:rsidR="00BF62D5" w:rsidRPr="00956FCB" w:rsidRDefault="00BF62D5" w:rsidP="00BF62D5">
            <w:pPr>
              <w:pStyle w:val="BodyText"/>
              <w:spacing w:before="40" w:after="40"/>
              <w:jc w:val="left"/>
              <w:rPr>
                <w:sz w:val="18"/>
                <w:szCs w:val="18"/>
              </w:rPr>
            </w:pPr>
            <w:r w:rsidRPr="00956FCB">
              <w:rPr>
                <w:sz w:val="18"/>
                <w:szCs w:val="18"/>
              </w:rPr>
              <w:t>MDM Dátový server</w:t>
            </w:r>
          </w:p>
        </w:tc>
        <w:tc>
          <w:tcPr>
            <w:tcW w:w="952" w:type="pct"/>
            <w:shd w:val="clear" w:color="auto" w:fill="FFFFFF" w:themeFill="background1"/>
          </w:tcPr>
          <w:p w:rsidR="00BF62D5" w:rsidRPr="000A5BF4" w:rsidRDefault="00BF62D5" w:rsidP="00BF62D5">
            <w:pPr>
              <w:pStyle w:val="BodyText"/>
              <w:spacing w:before="40" w:after="40"/>
              <w:jc w:val="left"/>
              <w:rPr>
                <w:sz w:val="18"/>
                <w:szCs w:val="18"/>
              </w:rPr>
            </w:pPr>
          </w:p>
        </w:tc>
        <w:tc>
          <w:tcPr>
            <w:tcW w:w="575" w:type="pct"/>
            <w:shd w:val="clear" w:color="auto" w:fill="FFFFFF" w:themeFill="background1"/>
          </w:tcPr>
          <w:p w:rsidR="00BF62D5" w:rsidRPr="000A5BF4" w:rsidRDefault="005F1EC9" w:rsidP="00BF62D5">
            <w:pPr>
              <w:pStyle w:val="BodyText"/>
              <w:spacing w:before="40" w:after="40"/>
              <w:jc w:val="left"/>
              <w:rPr>
                <w:sz w:val="18"/>
                <w:szCs w:val="18"/>
              </w:rPr>
            </w:pPr>
            <w:r>
              <w:rPr>
                <w:sz w:val="18"/>
                <w:szCs w:val="18"/>
              </w:rPr>
              <w:t>MZ SR</w:t>
            </w:r>
          </w:p>
        </w:tc>
        <w:tc>
          <w:tcPr>
            <w:tcW w:w="627" w:type="pct"/>
            <w:shd w:val="clear" w:color="auto" w:fill="FFFFFF" w:themeFill="background1"/>
          </w:tcPr>
          <w:p w:rsidR="00BF62D5" w:rsidRDefault="001234F8" w:rsidP="00BF62D5">
            <w:pPr>
              <w:pStyle w:val="BodyText"/>
              <w:spacing w:before="40" w:after="40"/>
              <w:jc w:val="left"/>
              <w:rPr>
                <w:sz w:val="18"/>
                <w:szCs w:val="18"/>
              </w:rPr>
            </w:pPr>
            <w:r>
              <w:rPr>
                <w:sz w:val="18"/>
                <w:szCs w:val="18"/>
              </w:rPr>
              <w:t>&lt;150</w:t>
            </w:r>
          </w:p>
        </w:tc>
        <w:tc>
          <w:tcPr>
            <w:tcW w:w="752" w:type="pct"/>
            <w:shd w:val="clear" w:color="auto" w:fill="FFFFFF" w:themeFill="background1"/>
          </w:tcPr>
          <w:p w:rsidR="00BF62D5" w:rsidRDefault="00BF62D5" w:rsidP="00BF62D5">
            <w:pPr>
              <w:pStyle w:val="BodyText"/>
              <w:spacing w:before="40" w:after="40"/>
              <w:jc w:val="left"/>
              <w:rPr>
                <w:sz w:val="18"/>
                <w:szCs w:val="18"/>
              </w:rPr>
            </w:pPr>
          </w:p>
        </w:tc>
        <w:tc>
          <w:tcPr>
            <w:tcW w:w="200"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Pl</w:t>
            </w:r>
          </w:p>
        </w:tc>
        <w:tc>
          <w:tcPr>
            <w:tcW w:w="177"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N</w:t>
            </w:r>
          </w:p>
        </w:tc>
      </w:tr>
      <w:tr w:rsidR="00BF62D5" w:rsidRPr="00AC379C" w:rsidTr="00ED2A98">
        <w:trPr>
          <w:trHeight w:val="342"/>
        </w:trPr>
        <w:tc>
          <w:tcPr>
            <w:tcW w:w="299" w:type="pct"/>
            <w:shd w:val="clear" w:color="auto" w:fill="FFFFFF" w:themeFill="background1"/>
          </w:tcPr>
          <w:p w:rsidR="00BF62D5" w:rsidRDefault="005F1EC9" w:rsidP="00BF62D5">
            <w:pPr>
              <w:pStyle w:val="BodyText"/>
              <w:spacing w:before="40" w:after="40"/>
              <w:jc w:val="left"/>
              <w:rPr>
                <w:b/>
                <w:sz w:val="18"/>
                <w:szCs w:val="18"/>
              </w:rPr>
            </w:pPr>
            <w:r>
              <w:rPr>
                <w:b/>
                <w:sz w:val="18"/>
                <w:szCs w:val="18"/>
              </w:rPr>
              <w:t>IS_35</w:t>
            </w:r>
          </w:p>
        </w:tc>
        <w:tc>
          <w:tcPr>
            <w:tcW w:w="1418" w:type="pct"/>
            <w:shd w:val="clear" w:color="auto" w:fill="FFFFFF" w:themeFill="background1"/>
          </w:tcPr>
          <w:p w:rsidR="00BF62D5" w:rsidRPr="00956FCB" w:rsidRDefault="00BF62D5" w:rsidP="00BF62D5">
            <w:pPr>
              <w:pStyle w:val="BodyText"/>
              <w:spacing w:before="40" w:after="40"/>
              <w:jc w:val="left"/>
              <w:rPr>
                <w:sz w:val="18"/>
                <w:szCs w:val="18"/>
              </w:rPr>
            </w:pPr>
            <w:r w:rsidRPr="00956FCB">
              <w:rPr>
                <w:sz w:val="18"/>
                <w:szCs w:val="18"/>
              </w:rPr>
              <w:t>Rezortný ECM/DMS systém</w:t>
            </w:r>
          </w:p>
        </w:tc>
        <w:tc>
          <w:tcPr>
            <w:tcW w:w="952" w:type="pct"/>
            <w:shd w:val="clear" w:color="auto" w:fill="FFFFFF" w:themeFill="background1"/>
          </w:tcPr>
          <w:p w:rsidR="00BF62D5" w:rsidRPr="000A5BF4" w:rsidRDefault="00BF62D5" w:rsidP="00BF62D5">
            <w:pPr>
              <w:pStyle w:val="BodyText"/>
              <w:spacing w:before="40" w:after="40"/>
              <w:jc w:val="left"/>
              <w:rPr>
                <w:sz w:val="18"/>
                <w:szCs w:val="18"/>
              </w:rPr>
            </w:pPr>
          </w:p>
        </w:tc>
        <w:tc>
          <w:tcPr>
            <w:tcW w:w="575" w:type="pct"/>
            <w:shd w:val="clear" w:color="auto" w:fill="FFFFFF" w:themeFill="background1"/>
          </w:tcPr>
          <w:p w:rsidR="00BF62D5" w:rsidRPr="000A5BF4" w:rsidRDefault="005F1EC9" w:rsidP="00BF62D5">
            <w:pPr>
              <w:pStyle w:val="BodyText"/>
              <w:spacing w:before="40" w:after="40"/>
              <w:jc w:val="left"/>
              <w:rPr>
                <w:sz w:val="18"/>
                <w:szCs w:val="18"/>
              </w:rPr>
            </w:pPr>
            <w:r>
              <w:rPr>
                <w:sz w:val="18"/>
                <w:szCs w:val="18"/>
              </w:rPr>
              <w:t>MZ SR</w:t>
            </w:r>
          </w:p>
        </w:tc>
        <w:tc>
          <w:tcPr>
            <w:tcW w:w="627" w:type="pct"/>
            <w:shd w:val="clear" w:color="auto" w:fill="FFFFFF" w:themeFill="background1"/>
          </w:tcPr>
          <w:p w:rsidR="00BF62D5" w:rsidRDefault="001234F8" w:rsidP="00BF62D5">
            <w:pPr>
              <w:pStyle w:val="BodyText"/>
              <w:spacing w:before="40" w:after="40"/>
              <w:jc w:val="left"/>
              <w:rPr>
                <w:sz w:val="18"/>
                <w:szCs w:val="18"/>
              </w:rPr>
            </w:pPr>
            <w:r>
              <w:rPr>
                <w:sz w:val="18"/>
                <w:szCs w:val="18"/>
              </w:rPr>
              <w:t>&lt;150</w:t>
            </w:r>
          </w:p>
        </w:tc>
        <w:tc>
          <w:tcPr>
            <w:tcW w:w="752" w:type="pct"/>
            <w:shd w:val="clear" w:color="auto" w:fill="FFFFFF" w:themeFill="background1"/>
          </w:tcPr>
          <w:p w:rsidR="00BF62D5" w:rsidRDefault="00BF62D5" w:rsidP="00BF62D5">
            <w:pPr>
              <w:pStyle w:val="BodyText"/>
              <w:spacing w:before="40" w:after="40"/>
              <w:jc w:val="left"/>
              <w:rPr>
                <w:sz w:val="18"/>
                <w:szCs w:val="18"/>
              </w:rPr>
            </w:pPr>
          </w:p>
        </w:tc>
        <w:tc>
          <w:tcPr>
            <w:tcW w:w="200"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Pl</w:t>
            </w:r>
          </w:p>
        </w:tc>
        <w:tc>
          <w:tcPr>
            <w:tcW w:w="177" w:type="pct"/>
            <w:shd w:val="clear" w:color="auto" w:fill="FFFFFF" w:themeFill="background1"/>
          </w:tcPr>
          <w:p w:rsidR="00BF62D5" w:rsidRPr="009E08C4" w:rsidRDefault="00BF62D5" w:rsidP="00BF62D5">
            <w:pPr>
              <w:pStyle w:val="BodyText"/>
              <w:spacing w:before="40" w:after="40"/>
              <w:jc w:val="left"/>
              <w:rPr>
                <w:sz w:val="18"/>
                <w:szCs w:val="18"/>
              </w:rPr>
            </w:pPr>
            <w:r>
              <w:rPr>
                <w:sz w:val="18"/>
                <w:szCs w:val="18"/>
              </w:rPr>
              <w:t>N</w:t>
            </w:r>
          </w:p>
        </w:tc>
      </w:tr>
      <w:tr w:rsidR="00BF62D5" w:rsidRPr="00AC379C" w:rsidTr="00ED2A98">
        <w:trPr>
          <w:trHeight w:val="342"/>
        </w:trPr>
        <w:tc>
          <w:tcPr>
            <w:tcW w:w="299" w:type="pct"/>
            <w:shd w:val="clear" w:color="auto" w:fill="FFFFFF" w:themeFill="background1"/>
          </w:tcPr>
          <w:p w:rsidR="00BF62D5" w:rsidRDefault="005F1EC9" w:rsidP="00BF62D5">
            <w:pPr>
              <w:pStyle w:val="BodyText"/>
              <w:spacing w:before="40" w:after="40"/>
              <w:jc w:val="left"/>
              <w:rPr>
                <w:b/>
                <w:sz w:val="18"/>
                <w:szCs w:val="18"/>
              </w:rPr>
            </w:pPr>
            <w:r>
              <w:rPr>
                <w:b/>
                <w:sz w:val="18"/>
                <w:szCs w:val="18"/>
              </w:rPr>
              <w:t>IS_36</w:t>
            </w:r>
          </w:p>
        </w:tc>
        <w:tc>
          <w:tcPr>
            <w:tcW w:w="1418" w:type="pct"/>
            <w:shd w:val="clear" w:color="auto" w:fill="FFFFFF" w:themeFill="background1"/>
          </w:tcPr>
          <w:p w:rsidR="00BF62D5" w:rsidRPr="00956FCB" w:rsidRDefault="00BF62D5" w:rsidP="00BF62D5">
            <w:pPr>
              <w:pStyle w:val="BodyText"/>
              <w:spacing w:before="40" w:after="40"/>
              <w:jc w:val="left"/>
              <w:rPr>
                <w:sz w:val="18"/>
                <w:szCs w:val="18"/>
              </w:rPr>
            </w:pPr>
            <w:r w:rsidRPr="00956FCB">
              <w:rPr>
                <w:sz w:val="18"/>
                <w:szCs w:val="18"/>
              </w:rPr>
              <w:t>Register rezortu zdravotníctva</w:t>
            </w:r>
          </w:p>
        </w:tc>
        <w:tc>
          <w:tcPr>
            <w:tcW w:w="952" w:type="pct"/>
            <w:shd w:val="clear" w:color="auto" w:fill="FFFFFF" w:themeFill="background1"/>
          </w:tcPr>
          <w:p w:rsidR="00BF62D5" w:rsidRPr="000A5BF4" w:rsidRDefault="00BF62D5" w:rsidP="00BF62D5">
            <w:pPr>
              <w:pStyle w:val="BodyText"/>
              <w:spacing w:before="40" w:after="40"/>
              <w:jc w:val="left"/>
              <w:rPr>
                <w:sz w:val="18"/>
                <w:szCs w:val="18"/>
              </w:rPr>
            </w:pPr>
          </w:p>
        </w:tc>
        <w:tc>
          <w:tcPr>
            <w:tcW w:w="575" w:type="pct"/>
            <w:shd w:val="clear" w:color="auto" w:fill="FFFFFF" w:themeFill="background1"/>
          </w:tcPr>
          <w:p w:rsidR="00BF62D5" w:rsidRPr="000A5BF4" w:rsidRDefault="00BF62D5" w:rsidP="00BF62D5">
            <w:pPr>
              <w:pStyle w:val="BodyText"/>
              <w:spacing w:before="40" w:after="40"/>
              <w:jc w:val="left"/>
              <w:rPr>
                <w:sz w:val="18"/>
                <w:szCs w:val="18"/>
              </w:rPr>
            </w:pPr>
            <w:r>
              <w:rPr>
                <w:sz w:val="18"/>
                <w:szCs w:val="18"/>
              </w:rPr>
              <w:t>stavovské organizácie v rezorte zdravotníctva</w:t>
            </w:r>
          </w:p>
        </w:tc>
        <w:tc>
          <w:tcPr>
            <w:tcW w:w="627" w:type="pct"/>
            <w:shd w:val="clear" w:color="auto" w:fill="FFFFFF" w:themeFill="background1"/>
          </w:tcPr>
          <w:p w:rsidR="00BF62D5" w:rsidRDefault="001234F8" w:rsidP="00BF62D5">
            <w:pPr>
              <w:pStyle w:val="BodyText"/>
              <w:spacing w:before="40" w:after="40"/>
              <w:jc w:val="left"/>
              <w:rPr>
                <w:sz w:val="18"/>
                <w:szCs w:val="18"/>
              </w:rPr>
            </w:pPr>
            <w:r>
              <w:rPr>
                <w:sz w:val="18"/>
                <w:szCs w:val="18"/>
              </w:rPr>
              <w:t>&lt;150</w:t>
            </w:r>
          </w:p>
        </w:tc>
        <w:tc>
          <w:tcPr>
            <w:tcW w:w="752" w:type="pct"/>
            <w:shd w:val="clear" w:color="auto" w:fill="FFFFFF" w:themeFill="background1"/>
          </w:tcPr>
          <w:p w:rsidR="00BF62D5" w:rsidRDefault="00BF62D5" w:rsidP="00BF62D5">
            <w:pPr>
              <w:pStyle w:val="BodyText"/>
              <w:spacing w:before="40" w:after="40"/>
              <w:jc w:val="left"/>
              <w:rPr>
                <w:sz w:val="18"/>
                <w:szCs w:val="18"/>
              </w:rPr>
            </w:pPr>
          </w:p>
        </w:tc>
        <w:tc>
          <w:tcPr>
            <w:tcW w:w="200" w:type="pct"/>
            <w:shd w:val="clear" w:color="auto" w:fill="FFFFFF" w:themeFill="background1"/>
          </w:tcPr>
          <w:p w:rsidR="00BF62D5" w:rsidRDefault="00BF62D5" w:rsidP="00BF62D5">
            <w:pPr>
              <w:pStyle w:val="BodyText"/>
              <w:spacing w:before="40" w:after="40"/>
              <w:jc w:val="left"/>
              <w:rPr>
                <w:sz w:val="18"/>
                <w:szCs w:val="18"/>
              </w:rPr>
            </w:pPr>
            <w:r>
              <w:rPr>
                <w:sz w:val="18"/>
                <w:szCs w:val="18"/>
              </w:rPr>
              <w:t>Pl</w:t>
            </w:r>
          </w:p>
        </w:tc>
        <w:tc>
          <w:tcPr>
            <w:tcW w:w="177" w:type="pct"/>
            <w:shd w:val="clear" w:color="auto" w:fill="FFFFFF" w:themeFill="background1"/>
          </w:tcPr>
          <w:p w:rsidR="00BF62D5" w:rsidRDefault="00BF62D5" w:rsidP="00BF62D5">
            <w:pPr>
              <w:pStyle w:val="BodyText"/>
              <w:spacing w:before="40" w:after="40"/>
              <w:jc w:val="left"/>
              <w:rPr>
                <w:sz w:val="18"/>
                <w:szCs w:val="18"/>
              </w:rPr>
            </w:pPr>
            <w:r>
              <w:rPr>
                <w:sz w:val="18"/>
                <w:szCs w:val="18"/>
              </w:rPr>
              <w:t>N</w:t>
            </w:r>
          </w:p>
        </w:tc>
      </w:tr>
    </w:tbl>
    <w:p w:rsidR="007779A6" w:rsidRDefault="007779A6" w:rsidP="007779A6">
      <w:pPr>
        <w:pStyle w:val="Caption"/>
        <w:keepNext/>
        <w:jc w:val="left"/>
      </w:pPr>
      <w:bookmarkStart w:id="27" w:name="_Toc391026578"/>
    </w:p>
    <w:p w:rsidR="00750AFB" w:rsidRDefault="00750AFB" w:rsidP="00750AFB">
      <w:pPr>
        <w:pStyle w:val="Heading3"/>
      </w:pPr>
      <w:r>
        <w:t>Aplikačné moduly</w:t>
      </w:r>
    </w:p>
    <w:p w:rsidR="007779A6" w:rsidRPr="00C21F19" w:rsidRDefault="007779A6" w:rsidP="007779A6">
      <w:r w:rsidRPr="00C21F19">
        <w:t>V prípade komplexnejších IS, je odporúčaná dekompozícia na menšie časti (aplikačné moduly).</w:t>
      </w:r>
    </w:p>
    <w:p w:rsidR="007779A6" w:rsidRDefault="007779A6" w:rsidP="007779A6">
      <w:pPr>
        <w:pStyle w:val="Caption"/>
        <w:keepNext/>
        <w:jc w:val="left"/>
      </w:pPr>
      <w:bookmarkStart w:id="28" w:name="_Toc398046081"/>
      <w:bookmarkStart w:id="29" w:name="_Toc486863339"/>
      <w:r>
        <w:t xml:space="preserve">Tabuľka </w:t>
      </w:r>
      <w:fldSimple w:instr=" SEQ Tabuľka \* ARABIC ">
        <w:r w:rsidR="00534BE4">
          <w:rPr>
            <w:noProof/>
          </w:rPr>
          <w:t>15</w:t>
        </w:r>
      </w:fldSimple>
      <w:r>
        <w:t xml:space="preserve"> </w:t>
      </w:r>
      <w:r w:rsidRPr="006C0B15">
        <w:t xml:space="preserve">Aplikačné </w:t>
      </w:r>
      <w:bookmarkEnd w:id="27"/>
      <w:r>
        <w:t>moduly</w:t>
      </w:r>
      <w:bookmarkEnd w:id="28"/>
      <w:bookmarkEnd w:id="29"/>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5"/>
        <w:gridCol w:w="2667"/>
        <w:gridCol w:w="3165"/>
        <w:gridCol w:w="6272"/>
        <w:gridCol w:w="560"/>
        <w:gridCol w:w="495"/>
      </w:tblGrid>
      <w:tr w:rsidR="00411934" w:rsidRPr="00AC379C" w:rsidTr="00ED2A98">
        <w:trPr>
          <w:trHeight w:val="284"/>
        </w:trPr>
        <w:tc>
          <w:tcPr>
            <w:tcW w:w="298" w:type="pct"/>
            <w:shd w:val="clear" w:color="auto" w:fill="D9D9D9"/>
          </w:tcPr>
          <w:p w:rsidR="00411934" w:rsidRDefault="00411934" w:rsidP="007779A6">
            <w:pPr>
              <w:pStyle w:val="BodyText"/>
              <w:spacing w:before="40" w:after="40"/>
              <w:jc w:val="left"/>
              <w:rPr>
                <w:b/>
                <w:sz w:val="18"/>
                <w:szCs w:val="18"/>
              </w:rPr>
            </w:pPr>
            <w:r>
              <w:rPr>
                <w:b/>
                <w:sz w:val="18"/>
                <w:szCs w:val="18"/>
              </w:rPr>
              <w:t>ID</w:t>
            </w:r>
          </w:p>
        </w:tc>
        <w:tc>
          <w:tcPr>
            <w:tcW w:w="953" w:type="pct"/>
            <w:shd w:val="clear" w:color="auto" w:fill="D9D9D9"/>
          </w:tcPr>
          <w:p w:rsidR="00411934" w:rsidRPr="00AC379C" w:rsidRDefault="00411934" w:rsidP="007779A6">
            <w:pPr>
              <w:pStyle w:val="BodyText"/>
              <w:spacing w:before="40" w:after="40"/>
              <w:jc w:val="left"/>
              <w:rPr>
                <w:b/>
                <w:sz w:val="18"/>
                <w:szCs w:val="18"/>
              </w:rPr>
            </w:pPr>
            <w:r>
              <w:rPr>
                <w:b/>
                <w:sz w:val="18"/>
                <w:szCs w:val="18"/>
              </w:rPr>
              <w:t>Názov aplikačného modulu</w:t>
            </w:r>
          </w:p>
        </w:tc>
        <w:tc>
          <w:tcPr>
            <w:tcW w:w="1131" w:type="pct"/>
            <w:shd w:val="clear" w:color="auto" w:fill="D9D9D9"/>
          </w:tcPr>
          <w:p w:rsidR="00411934" w:rsidRPr="00AC379C" w:rsidRDefault="00411934" w:rsidP="007779A6">
            <w:pPr>
              <w:pStyle w:val="BodyText"/>
              <w:spacing w:before="40" w:after="40"/>
              <w:jc w:val="left"/>
              <w:rPr>
                <w:b/>
                <w:sz w:val="18"/>
                <w:szCs w:val="18"/>
              </w:rPr>
            </w:pPr>
            <w:r>
              <w:rPr>
                <w:b/>
                <w:sz w:val="18"/>
                <w:szCs w:val="18"/>
              </w:rPr>
              <w:t>Popis</w:t>
            </w:r>
          </w:p>
        </w:tc>
        <w:tc>
          <w:tcPr>
            <w:tcW w:w="2241" w:type="pct"/>
            <w:shd w:val="clear" w:color="auto" w:fill="D9D9D9"/>
          </w:tcPr>
          <w:p w:rsidR="00411934" w:rsidRPr="00AC379C" w:rsidRDefault="00411934" w:rsidP="007779A6">
            <w:pPr>
              <w:pStyle w:val="BodyText"/>
              <w:spacing w:before="40" w:after="40"/>
              <w:jc w:val="left"/>
              <w:rPr>
                <w:b/>
                <w:sz w:val="18"/>
                <w:szCs w:val="18"/>
              </w:rPr>
            </w:pPr>
            <w:r>
              <w:rPr>
                <w:b/>
                <w:sz w:val="18"/>
                <w:szCs w:val="18"/>
              </w:rPr>
              <w:t>Informačný systém</w:t>
            </w:r>
          </w:p>
        </w:tc>
        <w:tc>
          <w:tcPr>
            <w:tcW w:w="200" w:type="pct"/>
            <w:shd w:val="clear" w:color="auto" w:fill="D9D9D9"/>
          </w:tcPr>
          <w:p w:rsidR="00411934" w:rsidRDefault="00411934" w:rsidP="007779A6">
            <w:pPr>
              <w:pStyle w:val="BodyText"/>
              <w:spacing w:before="40" w:after="40"/>
              <w:jc w:val="left"/>
              <w:rPr>
                <w:b/>
                <w:sz w:val="18"/>
                <w:szCs w:val="18"/>
              </w:rPr>
            </w:pPr>
            <w:r>
              <w:rPr>
                <w:b/>
                <w:sz w:val="18"/>
                <w:szCs w:val="18"/>
              </w:rPr>
              <w:t>AS</w:t>
            </w:r>
          </w:p>
        </w:tc>
        <w:tc>
          <w:tcPr>
            <w:tcW w:w="177" w:type="pct"/>
            <w:shd w:val="clear" w:color="auto" w:fill="D9D9D9"/>
          </w:tcPr>
          <w:p w:rsidR="00411934" w:rsidRDefault="00411934" w:rsidP="007779A6">
            <w:pPr>
              <w:pStyle w:val="BodyText"/>
              <w:spacing w:before="40" w:after="40"/>
              <w:jc w:val="left"/>
              <w:rPr>
                <w:b/>
                <w:sz w:val="18"/>
                <w:szCs w:val="18"/>
              </w:rPr>
            </w:pPr>
            <w:r>
              <w:rPr>
                <w:b/>
                <w:sz w:val="18"/>
                <w:szCs w:val="18"/>
              </w:rPr>
              <w:t>BS</w:t>
            </w:r>
          </w:p>
        </w:tc>
      </w:tr>
      <w:tr w:rsidR="00DD069F" w:rsidRPr="00AC379C" w:rsidTr="00ED2A98">
        <w:trPr>
          <w:trHeight w:val="284"/>
        </w:trPr>
        <w:tc>
          <w:tcPr>
            <w:tcW w:w="298" w:type="pct"/>
            <w:shd w:val="clear" w:color="auto" w:fill="FFFFFF"/>
          </w:tcPr>
          <w:p w:rsidR="00DD069F" w:rsidRPr="005F1EC9" w:rsidRDefault="00DD069F" w:rsidP="00DD069F">
            <w:pPr>
              <w:pStyle w:val="BodyText"/>
              <w:spacing w:before="40" w:after="40"/>
              <w:jc w:val="left"/>
              <w:rPr>
                <w:sz w:val="18"/>
                <w:szCs w:val="18"/>
              </w:rPr>
            </w:pPr>
            <w:r w:rsidRPr="005F1EC9">
              <w:rPr>
                <w:sz w:val="18"/>
                <w:szCs w:val="18"/>
              </w:rPr>
              <w:t>APM_1</w:t>
            </w:r>
          </w:p>
        </w:tc>
        <w:tc>
          <w:tcPr>
            <w:tcW w:w="953" w:type="pct"/>
            <w:shd w:val="clear" w:color="auto" w:fill="FFFFFF"/>
          </w:tcPr>
          <w:p w:rsidR="00DD069F" w:rsidRPr="005F1EC9" w:rsidRDefault="00DD069F" w:rsidP="00DD069F">
            <w:pPr>
              <w:pStyle w:val="BodyText"/>
              <w:spacing w:before="40" w:after="40"/>
              <w:jc w:val="left"/>
              <w:rPr>
                <w:sz w:val="18"/>
                <w:szCs w:val="18"/>
              </w:rPr>
            </w:pPr>
            <w:r w:rsidRPr="005F1EC9">
              <w:rPr>
                <w:sz w:val="18"/>
                <w:szCs w:val="18"/>
              </w:rPr>
              <w:t>MDM Rezortná zbernica</w:t>
            </w:r>
          </w:p>
        </w:tc>
        <w:tc>
          <w:tcPr>
            <w:tcW w:w="1131" w:type="pct"/>
            <w:shd w:val="clear" w:color="auto" w:fill="FFFFFF"/>
          </w:tcPr>
          <w:p w:rsidR="00DD069F" w:rsidRPr="000A33BC" w:rsidRDefault="00BF62D5" w:rsidP="000A33BC">
            <w:pPr>
              <w:pStyle w:val="BodyText"/>
              <w:spacing w:before="40" w:after="40"/>
              <w:jc w:val="left"/>
              <w:rPr>
                <w:b/>
                <w:sz w:val="18"/>
                <w:szCs w:val="18"/>
              </w:rPr>
            </w:pPr>
            <w:r>
              <w:rPr>
                <w:sz w:val="18"/>
                <w:szCs w:val="18"/>
              </w:rPr>
              <w:t xml:space="preserve">V rámci IS KUZZ bude implementovaná </w:t>
            </w:r>
            <w:r w:rsidR="000A33BC" w:rsidRPr="000A33BC">
              <w:rPr>
                <w:sz w:val="18"/>
                <w:szCs w:val="18"/>
              </w:rPr>
              <w:t xml:space="preserve">Master Data Management </w:t>
            </w:r>
            <w:r w:rsidR="000A33BC">
              <w:rPr>
                <w:sz w:val="18"/>
                <w:szCs w:val="18"/>
              </w:rPr>
              <w:t>z</w:t>
            </w:r>
            <w:r w:rsidR="000A33BC" w:rsidRPr="000A33BC">
              <w:rPr>
                <w:sz w:val="18"/>
                <w:szCs w:val="18"/>
              </w:rPr>
              <w:t xml:space="preserve">bernica </w:t>
            </w:r>
            <w:r w:rsidR="000A33BC">
              <w:rPr>
                <w:sz w:val="18"/>
                <w:szCs w:val="18"/>
              </w:rPr>
              <w:t xml:space="preserve">dokumentov </w:t>
            </w:r>
            <w:r w:rsidR="000A33BC" w:rsidRPr="000A33BC">
              <w:rPr>
                <w:sz w:val="18"/>
                <w:szCs w:val="18"/>
              </w:rPr>
              <w:t>a referenčných údajov</w:t>
            </w:r>
            <w:r w:rsidR="000A33BC">
              <w:rPr>
                <w:sz w:val="18"/>
                <w:szCs w:val="18"/>
              </w:rPr>
              <w:t xml:space="preserve"> rezortu zdravotníctva</w:t>
            </w:r>
            <w:r w:rsidR="00B1206B">
              <w:rPr>
                <w:sz w:val="18"/>
                <w:szCs w:val="18"/>
              </w:rPr>
              <w:t>.</w:t>
            </w:r>
          </w:p>
        </w:tc>
        <w:tc>
          <w:tcPr>
            <w:tcW w:w="2241" w:type="pct"/>
            <w:shd w:val="clear" w:color="auto" w:fill="FFFFFF"/>
          </w:tcPr>
          <w:p w:rsidR="00DD069F" w:rsidRPr="00125A2E" w:rsidRDefault="00DD069F" w:rsidP="00DD069F">
            <w:pPr>
              <w:pStyle w:val="BodyText"/>
              <w:spacing w:before="40" w:after="40"/>
              <w:jc w:val="left"/>
              <w:rPr>
                <w:sz w:val="18"/>
                <w:szCs w:val="18"/>
              </w:rPr>
            </w:pPr>
            <w:r>
              <w:rPr>
                <w:sz w:val="18"/>
                <w:szCs w:val="18"/>
              </w:rPr>
              <w:t>isvs_8125</w:t>
            </w:r>
          </w:p>
        </w:tc>
        <w:tc>
          <w:tcPr>
            <w:tcW w:w="200" w:type="pct"/>
            <w:shd w:val="clear" w:color="auto" w:fill="FFFFFF"/>
          </w:tcPr>
          <w:p w:rsidR="00DD069F" w:rsidRPr="00125A2E" w:rsidRDefault="00DD069F" w:rsidP="00DD069F">
            <w:pPr>
              <w:pStyle w:val="BodyText"/>
              <w:spacing w:before="40" w:after="40"/>
              <w:jc w:val="left"/>
              <w:rPr>
                <w:sz w:val="18"/>
                <w:szCs w:val="18"/>
              </w:rPr>
            </w:pPr>
            <w:r>
              <w:rPr>
                <w:sz w:val="18"/>
                <w:szCs w:val="18"/>
              </w:rPr>
              <w:t>Pl</w:t>
            </w:r>
          </w:p>
        </w:tc>
        <w:tc>
          <w:tcPr>
            <w:tcW w:w="177" w:type="pct"/>
            <w:shd w:val="clear" w:color="auto" w:fill="FFFFFF"/>
          </w:tcPr>
          <w:p w:rsidR="00DD069F" w:rsidRPr="00125A2E" w:rsidRDefault="00DD069F" w:rsidP="00DD069F">
            <w:pPr>
              <w:pStyle w:val="BodyText"/>
              <w:spacing w:before="40" w:after="40"/>
              <w:jc w:val="left"/>
              <w:rPr>
                <w:sz w:val="18"/>
                <w:szCs w:val="18"/>
              </w:rPr>
            </w:pPr>
            <w:r>
              <w:rPr>
                <w:sz w:val="18"/>
                <w:szCs w:val="18"/>
              </w:rPr>
              <w:t>N</w:t>
            </w:r>
          </w:p>
        </w:tc>
      </w:tr>
      <w:tr w:rsidR="00DD069F" w:rsidRPr="00AC379C" w:rsidTr="00ED2A98">
        <w:trPr>
          <w:trHeight w:val="284"/>
        </w:trPr>
        <w:tc>
          <w:tcPr>
            <w:tcW w:w="298" w:type="pct"/>
            <w:shd w:val="clear" w:color="auto" w:fill="FFFFFF"/>
          </w:tcPr>
          <w:p w:rsidR="00DD069F" w:rsidRPr="005F1EC9" w:rsidRDefault="00DD069F" w:rsidP="00DD069F">
            <w:pPr>
              <w:pStyle w:val="BodyText"/>
              <w:spacing w:before="40" w:after="40"/>
              <w:jc w:val="left"/>
              <w:rPr>
                <w:sz w:val="18"/>
                <w:szCs w:val="18"/>
              </w:rPr>
            </w:pPr>
            <w:r w:rsidRPr="005F1EC9">
              <w:rPr>
                <w:sz w:val="18"/>
                <w:szCs w:val="18"/>
              </w:rPr>
              <w:t>APM_2</w:t>
            </w:r>
          </w:p>
        </w:tc>
        <w:tc>
          <w:tcPr>
            <w:tcW w:w="953" w:type="pct"/>
            <w:shd w:val="clear" w:color="auto" w:fill="FFFFFF"/>
          </w:tcPr>
          <w:p w:rsidR="00DD069F" w:rsidRPr="005F1EC9" w:rsidRDefault="00DD069F" w:rsidP="00DD069F">
            <w:pPr>
              <w:pStyle w:val="BodyText"/>
              <w:spacing w:before="40" w:after="40"/>
              <w:jc w:val="left"/>
              <w:rPr>
                <w:sz w:val="18"/>
                <w:szCs w:val="18"/>
              </w:rPr>
            </w:pPr>
            <w:r w:rsidRPr="005F1EC9">
              <w:rPr>
                <w:sz w:val="18"/>
                <w:szCs w:val="18"/>
              </w:rPr>
              <w:t>MDM Portál</w:t>
            </w:r>
          </w:p>
        </w:tc>
        <w:tc>
          <w:tcPr>
            <w:tcW w:w="1131" w:type="pct"/>
            <w:shd w:val="clear" w:color="auto" w:fill="FFFFFF"/>
          </w:tcPr>
          <w:p w:rsidR="00DD069F" w:rsidRPr="000A33BC" w:rsidRDefault="001234F8" w:rsidP="001234F8">
            <w:pPr>
              <w:pStyle w:val="BodyText"/>
              <w:spacing w:before="40" w:after="40"/>
              <w:jc w:val="left"/>
              <w:rPr>
                <w:sz w:val="18"/>
                <w:szCs w:val="18"/>
              </w:rPr>
            </w:pPr>
            <w:r>
              <w:rPr>
                <w:sz w:val="18"/>
                <w:szCs w:val="18"/>
              </w:rPr>
              <w:t>Správa MDM je riešená webovým portálom</w:t>
            </w:r>
            <w:r w:rsidR="00B1206B">
              <w:rPr>
                <w:sz w:val="18"/>
                <w:szCs w:val="18"/>
              </w:rPr>
              <w:t>.</w:t>
            </w:r>
            <w:r>
              <w:rPr>
                <w:sz w:val="18"/>
                <w:szCs w:val="18"/>
              </w:rPr>
              <w:t xml:space="preserve"> </w:t>
            </w:r>
          </w:p>
        </w:tc>
        <w:tc>
          <w:tcPr>
            <w:tcW w:w="2241" w:type="pct"/>
            <w:shd w:val="clear" w:color="auto" w:fill="FFFFFF"/>
          </w:tcPr>
          <w:p w:rsidR="00DD069F" w:rsidRPr="00125A2E" w:rsidRDefault="00DD069F" w:rsidP="00DD069F">
            <w:pPr>
              <w:pStyle w:val="BodyText"/>
              <w:spacing w:before="40" w:after="40"/>
              <w:jc w:val="left"/>
              <w:rPr>
                <w:sz w:val="18"/>
                <w:szCs w:val="18"/>
              </w:rPr>
            </w:pPr>
            <w:r>
              <w:rPr>
                <w:sz w:val="18"/>
                <w:szCs w:val="18"/>
              </w:rPr>
              <w:t>isvs_8125</w:t>
            </w:r>
          </w:p>
        </w:tc>
        <w:tc>
          <w:tcPr>
            <w:tcW w:w="200" w:type="pct"/>
            <w:shd w:val="clear" w:color="auto" w:fill="FFFFFF"/>
          </w:tcPr>
          <w:p w:rsidR="00DD069F" w:rsidRPr="00125A2E" w:rsidRDefault="00DD069F" w:rsidP="00DD069F">
            <w:pPr>
              <w:pStyle w:val="BodyText"/>
              <w:spacing w:before="40" w:after="40"/>
              <w:jc w:val="left"/>
              <w:rPr>
                <w:sz w:val="18"/>
                <w:szCs w:val="18"/>
              </w:rPr>
            </w:pPr>
            <w:r>
              <w:rPr>
                <w:sz w:val="18"/>
                <w:szCs w:val="18"/>
              </w:rPr>
              <w:t>Pl</w:t>
            </w:r>
          </w:p>
        </w:tc>
        <w:tc>
          <w:tcPr>
            <w:tcW w:w="177" w:type="pct"/>
            <w:shd w:val="clear" w:color="auto" w:fill="FFFFFF"/>
          </w:tcPr>
          <w:p w:rsidR="00DD069F" w:rsidRPr="00125A2E" w:rsidRDefault="00DD069F" w:rsidP="00DD069F">
            <w:pPr>
              <w:pStyle w:val="BodyText"/>
              <w:spacing w:before="40" w:after="40"/>
              <w:jc w:val="left"/>
              <w:rPr>
                <w:sz w:val="18"/>
                <w:szCs w:val="18"/>
              </w:rPr>
            </w:pPr>
            <w:r>
              <w:rPr>
                <w:sz w:val="18"/>
                <w:szCs w:val="18"/>
              </w:rPr>
              <w:t>N</w:t>
            </w:r>
          </w:p>
        </w:tc>
      </w:tr>
      <w:tr w:rsidR="00DD069F" w:rsidRPr="00AC379C" w:rsidTr="00ED2A98">
        <w:trPr>
          <w:trHeight w:val="284"/>
        </w:trPr>
        <w:tc>
          <w:tcPr>
            <w:tcW w:w="298" w:type="pct"/>
            <w:shd w:val="clear" w:color="auto" w:fill="FFFFFF"/>
          </w:tcPr>
          <w:p w:rsidR="00DD069F" w:rsidRPr="005F1EC9" w:rsidRDefault="00DD069F" w:rsidP="00DD069F">
            <w:pPr>
              <w:pStyle w:val="BodyText"/>
              <w:spacing w:before="40" w:after="40"/>
              <w:jc w:val="left"/>
              <w:rPr>
                <w:sz w:val="18"/>
                <w:szCs w:val="18"/>
              </w:rPr>
            </w:pPr>
            <w:r w:rsidRPr="005F1EC9">
              <w:rPr>
                <w:sz w:val="18"/>
                <w:szCs w:val="18"/>
              </w:rPr>
              <w:t>APM_3</w:t>
            </w:r>
          </w:p>
        </w:tc>
        <w:tc>
          <w:tcPr>
            <w:tcW w:w="953" w:type="pct"/>
            <w:shd w:val="clear" w:color="auto" w:fill="FFFFFF"/>
          </w:tcPr>
          <w:p w:rsidR="00DD069F" w:rsidRPr="005F1EC9" w:rsidRDefault="00DD069F" w:rsidP="00DD069F">
            <w:pPr>
              <w:pStyle w:val="BodyText"/>
              <w:spacing w:before="40" w:after="40"/>
              <w:jc w:val="left"/>
              <w:rPr>
                <w:sz w:val="18"/>
                <w:szCs w:val="18"/>
              </w:rPr>
            </w:pPr>
            <w:r w:rsidRPr="005F1EC9">
              <w:rPr>
                <w:sz w:val="18"/>
                <w:szCs w:val="18"/>
              </w:rPr>
              <w:t>MDM Dátový server</w:t>
            </w:r>
          </w:p>
        </w:tc>
        <w:tc>
          <w:tcPr>
            <w:tcW w:w="1131" w:type="pct"/>
            <w:shd w:val="clear" w:color="auto" w:fill="FFFFFF"/>
          </w:tcPr>
          <w:p w:rsidR="00DD069F" w:rsidRPr="00AC379C" w:rsidRDefault="00B1206B" w:rsidP="00B1206B">
            <w:pPr>
              <w:pStyle w:val="BodyText"/>
              <w:spacing w:before="40" w:after="40"/>
              <w:jc w:val="left"/>
              <w:rPr>
                <w:b/>
                <w:sz w:val="18"/>
                <w:szCs w:val="18"/>
              </w:rPr>
            </w:pPr>
            <w:r>
              <w:rPr>
                <w:sz w:val="18"/>
                <w:szCs w:val="18"/>
              </w:rPr>
              <w:t>Ú</w:t>
            </w:r>
            <w:r w:rsidR="00AC01DB">
              <w:rPr>
                <w:sz w:val="18"/>
                <w:szCs w:val="18"/>
              </w:rPr>
              <w:t xml:space="preserve">ložisko dát </w:t>
            </w:r>
            <w:r>
              <w:rPr>
                <w:sz w:val="18"/>
                <w:szCs w:val="18"/>
              </w:rPr>
              <w:t>je</w:t>
            </w:r>
            <w:r w:rsidR="00AC01DB">
              <w:rPr>
                <w:sz w:val="18"/>
                <w:szCs w:val="18"/>
              </w:rPr>
              <w:t xml:space="preserve"> </w:t>
            </w:r>
            <w:r w:rsidR="00D35AE7">
              <w:rPr>
                <w:sz w:val="18"/>
                <w:szCs w:val="18"/>
              </w:rPr>
              <w:t>napojené na</w:t>
            </w:r>
            <w:r w:rsidR="000E01CB">
              <w:rPr>
                <w:sz w:val="18"/>
                <w:szCs w:val="18"/>
              </w:rPr>
              <w:t xml:space="preserve"> </w:t>
            </w:r>
            <w:r w:rsidR="000A33BC">
              <w:rPr>
                <w:sz w:val="18"/>
                <w:szCs w:val="18"/>
              </w:rPr>
              <w:t>Master Data Management dátov</w:t>
            </w:r>
            <w:r w:rsidR="000E01CB">
              <w:rPr>
                <w:sz w:val="18"/>
                <w:szCs w:val="18"/>
              </w:rPr>
              <w:t xml:space="preserve">ého serveru </w:t>
            </w:r>
            <w:r w:rsidR="000A33BC">
              <w:rPr>
                <w:sz w:val="18"/>
                <w:szCs w:val="18"/>
              </w:rPr>
              <w:t xml:space="preserve">rezortu </w:t>
            </w:r>
            <w:r>
              <w:rPr>
                <w:sz w:val="18"/>
                <w:szCs w:val="18"/>
              </w:rPr>
              <w:t>zdravotníctva.</w:t>
            </w:r>
          </w:p>
        </w:tc>
        <w:tc>
          <w:tcPr>
            <w:tcW w:w="2241" w:type="pct"/>
            <w:shd w:val="clear" w:color="auto" w:fill="FFFFFF"/>
          </w:tcPr>
          <w:p w:rsidR="00DD069F" w:rsidRPr="00125A2E" w:rsidRDefault="00DD069F" w:rsidP="00DD069F">
            <w:pPr>
              <w:pStyle w:val="BodyText"/>
              <w:spacing w:before="40" w:after="40"/>
              <w:jc w:val="left"/>
              <w:rPr>
                <w:sz w:val="18"/>
                <w:szCs w:val="18"/>
              </w:rPr>
            </w:pPr>
            <w:r>
              <w:rPr>
                <w:sz w:val="18"/>
                <w:szCs w:val="18"/>
              </w:rPr>
              <w:t>isvs_8125</w:t>
            </w:r>
          </w:p>
        </w:tc>
        <w:tc>
          <w:tcPr>
            <w:tcW w:w="200" w:type="pct"/>
            <w:shd w:val="clear" w:color="auto" w:fill="FFFFFF"/>
          </w:tcPr>
          <w:p w:rsidR="00DD069F" w:rsidRPr="00125A2E" w:rsidRDefault="00DD069F" w:rsidP="00DD069F">
            <w:pPr>
              <w:pStyle w:val="BodyText"/>
              <w:spacing w:before="40" w:after="40"/>
              <w:jc w:val="left"/>
              <w:rPr>
                <w:sz w:val="18"/>
                <w:szCs w:val="18"/>
              </w:rPr>
            </w:pPr>
            <w:r>
              <w:rPr>
                <w:sz w:val="18"/>
                <w:szCs w:val="18"/>
              </w:rPr>
              <w:t>Pl</w:t>
            </w:r>
          </w:p>
        </w:tc>
        <w:tc>
          <w:tcPr>
            <w:tcW w:w="177" w:type="pct"/>
            <w:shd w:val="clear" w:color="auto" w:fill="FFFFFF"/>
          </w:tcPr>
          <w:p w:rsidR="00DD069F" w:rsidRPr="00125A2E" w:rsidRDefault="00DD069F" w:rsidP="00DD069F">
            <w:pPr>
              <w:pStyle w:val="BodyText"/>
              <w:spacing w:before="40" w:after="40"/>
              <w:jc w:val="left"/>
              <w:rPr>
                <w:sz w:val="18"/>
                <w:szCs w:val="18"/>
              </w:rPr>
            </w:pPr>
            <w:r>
              <w:rPr>
                <w:sz w:val="18"/>
                <w:szCs w:val="18"/>
              </w:rPr>
              <w:t>N</w:t>
            </w:r>
          </w:p>
        </w:tc>
      </w:tr>
      <w:tr w:rsidR="00DD069F" w:rsidRPr="00AC379C" w:rsidTr="00ED2A98">
        <w:trPr>
          <w:trHeight w:val="284"/>
        </w:trPr>
        <w:tc>
          <w:tcPr>
            <w:tcW w:w="298" w:type="pct"/>
            <w:shd w:val="clear" w:color="auto" w:fill="FFFFFF"/>
          </w:tcPr>
          <w:p w:rsidR="00DD069F" w:rsidRPr="005F1EC9" w:rsidRDefault="00DD069F" w:rsidP="00DD069F">
            <w:pPr>
              <w:pStyle w:val="BodyText"/>
              <w:spacing w:before="40" w:after="40"/>
              <w:jc w:val="left"/>
              <w:rPr>
                <w:sz w:val="18"/>
                <w:szCs w:val="18"/>
              </w:rPr>
            </w:pPr>
            <w:r w:rsidRPr="005F1EC9">
              <w:rPr>
                <w:sz w:val="18"/>
                <w:szCs w:val="18"/>
              </w:rPr>
              <w:t>APM_4</w:t>
            </w:r>
          </w:p>
        </w:tc>
        <w:tc>
          <w:tcPr>
            <w:tcW w:w="953" w:type="pct"/>
            <w:shd w:val="clear" w:color="auto" w:fill="FFFFFF"/>
          </w:tcPr>
          <w:p w:rsidR="00DD069F" w:rsidRPr="005F1EC9" w:rsidRDefault="00DD069F" w:rsidP="00DD069F">
            <w:pPr>
              <w:pStyle w:val="BodyText"/>
              <w:spacing w:before="40" w:after="40"/>
              <w:jc w:val="left"/>
              <w:rPr>
                <w:sz w:val="18"/>
                <w:szCs w:val="18"/>
              </w:rPr>
            </w:pPr>
            <w:r w:rsidRPr="005F1EC9">
              <w:rPr>
                <w:sz w:val="18"/>
                <w:szCs w:val="18"/>
              </w:rPr>
              <w:t>IS KUZZ – Rezortný ECM/DMS Systém</w:t>
            </w:r>
          </w:p>
        </w:tc>
        <w:tc>
          <w:tcPr>
            <w:tcW w:w="1131" w:type="pct"/>
            <w:shd w:val="clear" w:color="auto" w:fill="FFFFFF"/>
          </w:tcPr>
          <w:p w:rsidR="00DD069F" w:rsidRPr="00AC379C" w:rsidRDefault="000A33BC" w:rsidP="00B1206B">
            <w:pPr>
              <w:pStyle w:val="BodyText"/>
              <w:spacing w:before="40" w:after="40"/>
              <w:jc w:val="left"/>
              <w:rPr>
                <w:b/>
                <w:sz w:val="18"/>
                <w:szCs w:val="18"/>
              </w:rPr>
            </w:pPr>
            <w:r>
              <w:rPr>
                <w:sz w:val="18"/>
                <w:szCs w:val="18"/>
              </w:rPr>
              <w:t>V rámci I</w:t>
            </w:r>
            <w:r w:rsidR="00B1206B">
              <w:rPr>
                <w:sz w:val="18"/>
                <w:szCs w:val="18"/>
              </w:rPr>
              <w:t>S KUZZ je riešenie rezortnej správy dokumentov prostredníctvom</w:t>
            </w:r>
            <w:r w:rsidR="00CC0A84">
              <w:rPr>
                <w:sz w:val="18"/>
                <w:szCs w:val="18"/>
              </w:rPr>
              <w:t xml:space="preserve"> Document Management System </w:t>
            </w:r>
            <w:r>
              <w:rPr>
                <w:sz w:val="18"/>
                <w:szCs w:val="18"/>
              </w:rPr>
              <w:t>a</w:t>
            </w:r>
            <w:r w:rsidR="00CC0A84">
              <w:rPr>
                <w:sz w:val="18"/>
                <w:szCs w:val="18"/>
              </w:rPr>
              <w:t> Enterprise Content Management</w:t>
            </w:r>
          </w:p>
        </w:tc>
        <w:tc>
          <w:tcPr>
            <w:tcW w:w="2241" w:type="pct"/>
            <w:shd w:val="clear" w:color="auto" w:fill="FFFFFF"/>
          </w:tcPr>
          <w:p w:rsidR="00DD069F" w:rsidRPr="00125A2E" w:rsidRDefault="00DD069F" w:rsidP="00DD069F">
            <w:pPr>
              <w:pStyle w:val="BodyText"/>
              <w:spacing w:before="40" w:after="40"/>
              <w:jc w:val="left"/>
              <w:rPr>
                <w:sz w:val="18"/>
                <w:szCs w:val="18"/>
              </w:rPr>
            </w:pPr>
            <w:r>
              <w:rPr>
                <w:sz w:val="18"/>
                <w:szCs w:val="18"/>
              </w:rPr>
              <w:t>isvs_8125</w:t>
            </w:r>
          </w:p>
        </w:tc>
        <w:tc>
          <w:tcPr>
            <w:tcW w:w="200" w:type="pct"/>
            <w:shd w:val="clear" w:color="auto" w:fill="FFFFFF"/>
          </w:tcPr>
          <w:p w:rsidR="00DD069F" w:rsidRPr="00125A2E" w:rsidRDefault="00DD069F" w:rsidP="00DD069F">
            <w:pPr>
              <w:pStyle w:val="BodyText"/>
              <w:spacing w:before="40" w:after="40"/>
              <w:jc w:val="left"/>
              <w:rPr>
                <w:sz w:val="18"/>
                <w:szCs w:val="18"/>
              </w:rPr>
            </w:pPr>
            <w:r>
              <w:rPr>
                <w:sz w:val="18"/>
                <w:szCs w:val="18"/>
              </w:rPr>
              <w:t>Pl</w:t>
            </w:r>
          </w:p>
        </w:tc>
        <w:tc>
          <w:tcPr>
            <w:tcW w:w="177" w:type="pct"/>
            <w:shd w:val="clear" w:color="auto" w:fill="FFFFFF"/>
          </w:tcPr>
          <w:p w:rsidR="00DD069F" w:rsidRPr="00125A2E" w:rsidRDefault="00DD069F" w:rsidP="00DD069F">
            <w:pPr>
              <w:pStyle w:val="BodyText"/>
              <w:spacing w:before="40" w:after="40"/>
              <w:jc w:val="left"/>
              <w:rPr>
                <w:sz w:val="18"/>
                <w:szCs w:val="18"/>
              </w:rPr>
            </w:pPr>
            <w:r>
              <w:rPr>
                <w:sz w:val="18"/>
                <w:szCs w:val="18"/>
              </w:rPr>
              <w:t>N</w:t>
            </w:r>
          </w:p>
        </w:tc>
      </w:tr>
    </w:tbl>
    <w:p w:rsidR="007779A6" w:rsidRDefault="007779A6" w:rsidP="00750AFB">
      <w:pPr>
        <w:pStyle w:val="Heading3"/>
      </w:pPr>
      <w:bookmarkStart w:id="30" w:name="_Toc391026267"/>
      <w:r w:rsidRPr="00125A2E">
        <w:t>Služby</w:t>
      </w:r>
      <w:bookmarkEnd w:id="30"/>
      <w:r w:rsidR="00750AFB">
        <w:t xml:space="preserve"> informačných systémov</w:t>
      </w:r>
    </w:p>
    <w:p w:rsidR="0014716B" w:rsidRDefault="007779A6" w:rsidP="0014716B">
      <w:r>
        <w:t>Príloha obsahuje s</w:t>
      </w:r>
      <w:r w:rsidRPr="00C21F19">
        <w:t>lužby, ktoré jednotlivé IS poskytujú</w:t>
      </w:r>
      <w:r w:rsidR="0014716B">
        <w:t xml:space="preserve">. Pre služby sa vyplní nasledujúca tabuľka. Avšak pre </w:t>
      </w:r>
      <w:r w:rsidR="001627EA">
        <w:t xml:space="preserve">štúdie zamerané na </w:t>
      </w:r>
      <w:r w:rsidR="0014716B">
        <w:t>životné situácie a agendové informačné systémy je možné tabuľku nahradiť zostavou z</w:t>
      </w:r>
      <w:r w:rsidR="00411934">
        <w:t> </w:t>
      </w:r>
      <w:r w:rsidR="0014716B">
        <w:t>MetaIS</w:t>
      </w:r>
      <w:r w:rsidR="00411934">
        <w:t>.</w:t>
      </w:r>
    </w:p>
    <w:p w:rsidR="007779A6" w:rsidRDefault="007779A6" w:rsidP="007779A6">
      <w:pPr>
        <w:pStyle w:val="Caption"/>
        <w:keepNext/>
        <w:jc w:val="left"/>
      </w:pPr>
      <w:bookmarkStart w:id="31" w:name="_Ref391022119"/>
      <w:bookmarkStart w:id="32" w:name="_Toc391026580"/>
      <w:bookmarkStart w:id="33" w:name="_Toc398046082"/>
      <w:bookmarkStart w:id="34" w:name="_Toc486863340"/>
      <w:r>
        <w:lastRenderedPageBreak/>
        <w:t xml:space="preserve">Tabuľka </w:t>
      </w:r>
      <w:fldSimple w:instr=" SEQ Tabuľka \* ARABIC ">
        <w:r w:rsidR="00534BE4">
          <w:rPr>
            <w:noProof/>
          </w:rPr>
          <w:t>16</w:t>
        </w:r>
      </w:fldSimple>
      <w:r>
        <w:t xml:space="preserve"> </w:t>
      </w:r>
      <w:r w:rsidRPr="00592C14">
        <w:t>Poskytované  služby</w:t>
      </w:r>
      <w:bookmarkEnd w:id="31"/>
      <w:bookmarkEnd w:id="32"/>
      <w:bookmarkEnd w:id="33"/>
      <w:r w:rsidR="001125E6">
        <w:t xml:space="preserve"> IS</w:t>
      </w:r>
      <w:bookmarkEnd w:id="34"/>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1"/>
        <w:gridCol w:w="2006"/>
        <w:gridCol w:w="2941"/>
        <w:gridCol w:w="1712"/>
        <w:gridCol w:w="1713"/>
        <w:gridCol w:w="3843"/>
        <w:gridCol w:w="546"/>
        <w:gridCol w:w="532"/>
      </w:tblGrid>
      <w:tr w:rsidR="00411934" w:rsidRPr="00AC379C" w:rsidTr="00CA2133">
        <w:trPr>
          <w:trHeight w:val="312"/>
        </w:trPr>
        <w:tc>
          <w:tcPr>
            <w:tcW w:w="250" w:type="pct"/>
            <w:shd w:val="clear" w:color="auto" w:fill="D9D9D9"/>
          </w:tcPr>
          <w:p w:rsidR="00411934" w:rsidRPr="00AC379C" w:rsidRDefault="00411934" w:rsidP="00411934">
            <w:pPr>
              <w:pStyle w:val="BodyText"/>
              <w:spacing w:before="40" w:after="40"/>
              <w:jc w:val="left"/>
              <w:rPr>
                <w:b/>
                <w:sz w:val="18"/>
                <w:szCs w:val="18"/>
              </w:rPr>
            </w:pPr>
            <w:r>
              <w:rPr>
                <w:b/>
                <w:sz w:val="18"/>
                <w:szCs w:val="18"/>
              </w:rPr>
              <w:t>ID</w:t>
            </w:r>
          </w:p>
        </w:tc>
        <w:tc>
          <w:tcPr>
            <w:tcW w:w="717" w:type="pct"/>
            <w:shd w:val="clear" w:color="auto" w:fill="D9D9D9"/>
          </w:tcPr>
          <w:p w:rsidR="00411934" w:rsidRPr="00AC379C" w:rsidRDefault="00411934" w:rsidP="00411934">
            <w:pPr>
              <w:pStyle w:val="BodyText"/>
              <w:spacing w:before="40" w:after="40"/>
              <w:jc w:val="left"/>
              <w:rPr>
                <w:b/>
                <w:sz w:val="18"/>
                <w:szCs w:val="18"/>
              </w:rPr>
            </w:pPr>
            <w:r w:rsidRPr="00AC379C">
              <w:rPr>
                <w:b/>
                <w:sz w:val="18"/>
                <w:szCs w:val="18"/>
              </w:rPr>
              <w:t>Názov služby</w:t>
            </w:r>
            <w:r>
              <w:rPr>
                <w:b/>
                <w:sz w:val="18"/>
                <w:szCs w:val="18"/>
              </w:rPr>
              <w:t xml:space="preserve"> IS</w:t>
            </w:r>
          </w:p>
        </w:tc>
        <w:tc>
          <w:tcPr>
            <w:tcW w:w="1051" w:type="pct"/>
            <w:shd w:val="clear" w:color="auto" w:fill="D9D9D9"/>
          </w:tcPr>
          <w:p w:rsidR="00411934" w:rsidRPr="00AC379C" w:rsidRDefault="00411934" w:rsidP="00411934">
            <w:pPr>
              <w:pStyle w:val="BodyText"/>
              <w:spacing w:before="40" w:after="40"/>
              <w:jc w:val="left"/>
              <w:rPr>
                <w:b/>
                <w:sz w:val="18"/>
                <w:szCs w:val="18"/>
              </w:rPr>
            </w:pPr>
            <w:r w:rsidRPr="00AC379C">
              <w:rPr>
                <w:b/>
                <w:sz w:val="18"/>
                <w:szCs w:val="18"/>
              </w:rPr>
              <w:t>Popis</w:t>
            </w:r>
          </w:p>
        </w:tc>
        <w:tc>
          <w:tcPr>
            <w:tcW w:w="612" w:type="pct"/>
            <w:shd w:val="clear" w:color="auto" w:fill="D9D9D9"/>
          </w:tcPr>
          <w:p w:rsidR="00411934" w:rsidRDefault="00411934" w:rsidP="00411934">
            <w:pPr>
              <w:pStyle w:val="BodyText"/>
              <w:spacing w:before="40" w:after="40"/>
              <w:jc w:val="left"/>
              <w:rPr>
                <w:b/>
                <w:sz w:val="18"/>
                <w:szCs w:val="18"/>
              </w:rPr>
            </w:pPr>
            <w:r>
              <w:rPr>
                <w:b/>
                <w:sz w:val="18"/>
                <w:szCs w:val="18"/>
              </w:rPr>
              <w:t>Kód z MetaIS</w:t>
            </w:r>
          </w:p>
        </w:tc>
        <w:tc>
          <w:tcPr>
            <w:tcW w:w="612" w:type="pct"/>
            <w:shd w:val="clear" w:color="auto" w:fill="D9D9D9"/>
          </w:tcPr>
          <w:p w:rsidR="00411934" w:rsidRPr="00AC379C" w:rsidRDefault="00411934" w:rsidP="00411934">
            <w:pPr>
              <w:pStyle w:val="BodyText"/>
              <w:spacing w:before="40" w:after="40"/>
              <w:jc w:val="left"/>
              <w:rPr>
                <w:b/>
                <w:sz w:val="18"/>
                <w:szCs w:val="18"/>
              </w:rPr>
            </w:pPr>
            <w:r>
              <w:rPr>
                <w:b/>
                <w:sz w:val="18"/>
                <w:szCs w:val="18"/>
              </w:rPr>
              <w:t>Informačný systém</w:t>
            </w:r>
          </w:p>
        </w:tc>
        <w:tc>
          <w:tcPr>
            <w:tcW w:w="1373" w:type="pct"/>
            <w:shd w:val="clear" w:color="auto" w:fill="D9D9D9"/>
          </w:tcPr>
          <w:p w:rsidR="00411934" w:rsidRDefault="00411934" w:rsidP="00411934">
            <w:pPr>
              <w:pStyle w:val="BodyText"/>
              <w:spacing w:before="40" w:after="40"/>
              <w:jc w:val="left"/>
              <w:rPr>
                <w:b/>
                <w:sz w:val="18"/>
                <w:szCs w:val="18"/>
              </w:rPr>
            </w:pPr>
            <w:r>
              <w:rPr>
                <w:b/>
                <w:sz w:val="18"/>
                <w:szCs w:val="18"/>
              </w:rPr>
              <w:t>Aplikačné rozhranie</w:t>
            </w:r>
          </w:p>
        </w:tc>
        <w:tc>
          <w:tcPr>
            <w:tcW w:w="195" w:type="pct"/>
            <w:shd w:val="clear" w:color="auto" w:fill="D9D9D9"/>
          </w:tcPr>
          <w:p w:rsidR="00411934" w:rsidRDefault="00411934" w:rsidP="00411934">
            <w:pPr>
              <w:pStyle w:val="BodyText"/>
              <w:spacing w:before="40" w:after="40"/>
              <w:jc w:val="left"/>
              <w:rPr>
                <w:b/>
                <w:sz w:val="18"/>
                <w:szCs w:val="18"/>
              </w:rPr>
            </w:pPr>
            <w:r>
              <w:rPr>
                <w:b/>
                <w:sz w:val="18"/>
                <w:szCs w:val="18"/>
              </w:rPr>
              <w:t>AS</w:t>
            </w:r>
            <w:r>
              <w:rPr>
                <w:rStyle w:val="FootnoteReference"/>
                <w:b/>
                <w:sz w:val="18"/>
                <w:szCs w:val="18"/>
              </w:rPr>
              <w:footnoteReference w:id="9"/>
            </w:r>
          </w:p>
        </w:tc>
        <w:tc>
          <w:tcPr>
            <w:tcW w:w="190" w:type="pct"/>
            <w:shd w:val="clear" w:color="auto" w:fill="D9D9D9"/>
          </w:tcPr>
          <w:p w:rsidR="00411934" w:rsidRDefault="00411934" w:rsidP="00411934">
            <w:pPr>
              <w:pStyle w:val="BodyText"/>
              <w:spacing w:before="40" w:after="40"/>
              <w:jc w:val="left"/>
              <w:rPr>
                <w:b/>
                <w:sz w:val="18"/>
                <w:szCs w:val="18"/>
              </w:rPr>
            </w:pPr>
            <w:r>
              <w:rPr>
                <w:b/>
                <w:sz w:val="18"/>
                <w:szCs w:val="18"/>
              </w:rPr>
              <w:t>BS</w:t>
            </w:r>
            <w:r>
              <w:rPr>
                <w:rStyle w:val="FootnoteReference"/>
                <w:b/>
                <w:sz w:val="18"/>
                <w:szCs w:val="18"/>
              </w:rPr>
              <w:footnoteReference w:id="10"/>
            </w:r>
          </w:p>
        </w:tc>
      </w:tr>
      <w:tr w:rsidR="003A1372" w:rsidRPr="00AC379C" w:rsidTr="006D37BB">
        <w:trPr>
          <w:trHeight w:val="318"/>
        </w:trPr>
        <w:tc>
          <w:tcPr>
            <w:tcW w:w="250" w:type="pct"/>
            <w:shd w:val="clear" w:color="auto" w:fill="auto"/>
          </w:tcPr>
          <w:p w:rsidR="003A1372" w:rsidRDefault="003A1372" w:rsidP="003A1372">
            <w:pPr>
              <w:pStyle w:val="BodyText"/>
              <w:spacing w:before="40" w:after="40"/>
              <w:jc w:val="left"/>
              <w:rPr>
                <w:sz w:val="18"/>
                <w:szCs w:val="18"/>
              </w:rPr>
            </w:pPr>
            <w:r>
              <w:rPr>
                <w:sz w:val="18"/>
                <w:szCs w:val="18"/>
              </w:rPr>
              <w:t>ISS_1</w:t>
            </w:r>
          </w:p>
        </w:tc>
        <w:tc>
          <w:tcPr>
            <w:tcW w:w="717" w:type="pct"/>
            <w:shd w:val="clear" w:color="auto" w:fill="auto"/>
          </w:tcPr>
          <w:p w:rsidR="003A1372" w:rsidRDefault="003A1372" w:rsidP="003A1372">
            <w:pPr>
              <w:pStyle w:val="BodyText"/>
              <w:spacing w:before="40" w:after="40"/>
              <w:jc w:val="left"/>
              <w:rPr>
                <w:sz w:val="18"/>
                <w:szCs w:val="18"/>
              </w:rPr>
            </w:pPr>
            <w:r>
              <w:rPr>
                <w:sz w:val="18"/>
                <w:szCs w:val="18"/>
              </w:rPr>
              <w:t>Register</w:t>
            </w:r>
            <w:r w:rsidRPr="00EE320D">
              <w:rPr>
                <w:sz w:val="18"/>
                <w:szCs w:val="18"/>
              </w:rPr>
              <w:t xml:space="preserve"> odborne spôsobilých osôb</w:t>
            </w:r>
          </w:p>
        </w:tc>
        <w:tc>
          <w:tcPr>
            <w:tcW w:w="1051" w:type="pct"/>
            <w:shd w:val="clear" w:color="auto" w:fill="auto"/>
          </w:tcPr>
          <w:p w:rsidR="003A1372" w:rsidRPr="00AC379C" w:rsidRDefault="003A1372" w:rsidP="003A1372">
            <w:pPr>
              <w:pStyle w:val="BodyText"/>
              <w:spacing w:before="40" w:after="40"/>
              <w:jc w:val="left"/>
              <w:rPr>
                <w:sz w:val="18"/>
                <w:szCs w:val="18"/>
              </w:rPr>
            </w:pPr>
            <w:r>
              <w:rPr>
                <w:sz w:val="18"/>
                <w:szCs w:val="18"/>
              </w:rPr>
              <w:t>Správca registra</w:t>
            </w:r>
            <w:r w:rsidRPr="009C4DFE">
              <w:rPr>
                <w:sz w:val="18"/>
                <w:szCs w:val="18"/>
              </w:rPr>
              <w:t xml:space="preserve"> odborne spôsobilých osôb</w:t>
            </w:r>
            <w:r>
              <w:rPr>
                <w:sz w:val="18"/>
                <w:szCs w:val="18"/>
              </w:rPr>
              <w:t xml:space="preserve"> </w:t>
            </w:r>
          </w:p>
        </w:tc>
        <w:tc>
          <w:tcPr>
            <w:tcW w:w="612" w:type="pct"/>
            <w:shd w:val="clear" w:color="auto" w:fill="auto"/>
          </w:tcPr>
          <w:p w:rsidR="003A1372" w:rsidRDefault="003A1372" w:rsidP="003A1372">
            <w:pPr>
              <w:pStyle w:val="BodyText"/>
              <w:spacing w:before="40" w:after="40"/>
              <w:jc w:val="left"/>
              <w:rPr>
                <w:sz w:val="18"/>
                <w:szCs w:val="18"/>
              </w:rPr>
            </w:pPr>
            <w:r>
              <w:rPr>
                <w:sz w:val="18"/>
                <w:szCs w:val="18"/>
              </w:rPr>
              <w:t>a</w:t>
            </w:r>
            <w:r w:rsidRPr="00EE320D">
              <w:rPr>
                <w:sz w:val="18"/>
                <w:szCs w:val="18"/>
              </w:rPr>
              <w:t>s_54636</w:t>
            </w:r>
          </w:p>
        </w:tc>
        <w:tc>
          <w:tcPr>
            <w:tcW w:w="612" w:type="pct"/>
            <w:shd w:val="clear" w:color="auto" w:fill="auto"/>
          </w:tcPr>
          <w:p w:rsidR="003A1372" w:rsidRDefault="003A1372" w:rsidP="003A1372">
            <w:pPr>
              <w:pStyle w:val="BodyText"/>
              <w:spacing w:before="40" w:after="40"/>
              <w:jc w:val="left"/>
              <w:rPr>
                <w:sz w:val="18"/>
                <w:szCs w:val="18"/>
              </w:rPr>
            </w:pPr>
            <w:r w:rsidRPr="00377E31">
              <w:rPr>
                <w:sz w:val="18"/>
                <w:szCs w:val="18"/>
              </w:rPr>
              <w:t>isvs_7186</w:t>
            </w:r>
          </w:p>
        </w:tc>
        <w:tc>
          <w:tcPr>
            <w:tcW w:w="1373" w:type="pct"/>
          </w:tcPr>
          <w:p w:rsidR="003A1372" w:rsidRDefault="003A1372" w:rsidP="003A1372">
            <w:pPr>
              <w:pStyle w:val="BodyText"/>
              <w:spacing w:before="40" w:after="40"/>
              <w:jc w:val="left"/>
              <w:rPr>
                <w:sz w:val="18"/>
                <w:szCs w:val="18"/>
              </w:rPr>
            </w:pPr>
          </w:p>
        </w:tc>
        <w:tc>
          <w:tcPr>
            <w:tcW w:w="195" w:type="pct"/>
          </w:tcPr>
          <w:p w:rsidR="003A1372" w:rsidRDefault="003A1372" w:rsidP="003A1372">
            <w:pPr>
              <w:pStyle w:val="BodyText"/>
              <w:spacing w:before="40" w:after="40"/>
              <w:jc w:val="left"/>
              <w:rPr>
                <w:sz w:val="18"/>
                <w:szCs w:val="18"/>
              </w:rPr>
            </w:pPr>
            <w:r>
              <w:rPr>
                <w:sz w:val="18"/>
                <w:szCs w:val="18"/>
              </w:rPr>
              <w:t>Pr</w:t>
            </w:r>
          </w:p>
        </w:tc>
        <w:tc>
          <w:tcPr>
            <w:tcW w:w="190" w:type="pct"/>
          </w:tcPr>
          <w:p w:rsidR="003A1372" w:rsidRDefault="003A1372" w:rsidP="003A1372">
            <w:pPr>
              <w:pStyle w:val="BodyText"/>
              <w:spacing w:before="40" w:after="40"/>
              <w:jc w:val="left"/>
              <w:rPr>
                <w:sz w:val="18"/>
                <w:szCs w:val="18"/>
              </w:rPr>
            </w:pPr>
            <w:r>
              <w:rPr>
                <w:sz w:val="18"/>
                <w:szCs w:val="18"/>
              </w:rPr>
              <w:t>Bz</w:t>
            </w:r>
          </w:p>
        </w:tc>
      </w:tr>
      <w:tr w:rsidR="003A1372" w:rsidRPr="00AC379C" w:rsidTr="006D37BB">
        <w:trPr>
          <w:trHeight w:val="318"/>
        </w:trPr>
        <w:tc>
          <w:tcPr>
            <w:tcW w:w="250" w:type="pct"/>
            <w:shd w:val="clear" w:color="auto" w:fill="auto"/>
          </w:tcPr>
          <w:p w:rsidR="003A1372" w:rsidRDefault="003A1372" w:rsidP="003A1372">
            <w:pPr>
              <w:pStyle w:val="BodyText"/>
              <w:spacing w:before="40" w:after="40"/>
              <w:jc w:val="left"/>
              <w:rPr>
                <w:sz w:val="18"/>
                <w:szCs w:val="18"/>
              </w:rPr>
            </w:pPr>
            <w:r>
              <w:rPr>
                <w:sz w:val="18"/>
                <w:szCs w:val="18"/>
              </w:rPr>
              <w:t>ISS_2</w:t>
            </w:r>
          </w:p>
        </w:tc>
        <w:tc>
          <w:tcPr>
            <w:tcW w:w="717" w:type="pct"/>
            <w:shd w:val="clear" w:color="auto" w:fill="auto"/>
          </w:tcPr>
          <w:p w:rsidR="003A1372" w:rsidRDefault="003A1372" w:rsidP="003A1372">
            <w:pPr>
              <w:pStyle w:val="BodyText"/>
              <w:spacing w:before="40" w:after="40"/>
              <w:jc w:val="left"/>
              <w:rPr>
                <w:sz w:val="18"/>
                <w:szCs w:val="18"/>
              </w:rPr>
            </w:pPr>
            <w:r w:rsidRPr="00EE320D">
              <w:rPr>
                <w:sz w:val="18"/>
                <w:szCs w:val="18"/>
              </w:rPr>
              <w:t>Poskytovanie údajov z registra</w:t>
            </w:r>
          </w:p>
        </w:tc>
        <w:tc>
          <w:tcPr>
            <w:tcW w:w="1051" w:type="pct"/>
            <w:shd w:val="clear" w:color="auto" w:fill="auto"/>
          </w:tcPr>
          <w:p w:rsidR="003A1372" w:rsidRPr="00AC379C" w:rsidRDefault="003A1372" w:rsidP="003A1372">
            <w:pPr>
              <w:pStyle w:val="BodyText"/>
              <w:spacing w:before="40" w:after="40"/>
              <w:jc w:val="left"/>
              <w:rPr>
                <w:sz w:val="18"/>
                <w:szCs w:val="18"/>
              </w:rPr>
            </w:pPr>
            <w:r>
              <w:rPr>
                <w:sz w:val="18"/>
                <w:szCs w:val="18"/>
              </w:rPr>
              <w:t>Poskytovanie informácií na základe autorizácie alebo verejnosti.</w:t>
            </w:r>
          </w:p>
        </w:tc>
        <w:tc>
          <w:tcPr>
            <w:tcW w:w="612" w:type="pct"/>
            <w:shd w:val="clear" w:color="auto" w:fill="auto"/>
          </w:tcPr>
          <w:p w:rsidR="003A1372" w:rsidRDefault="003A1372" w:rsidP="003A1372">
            <w:pPr>
              <w:pStyle w:val="BodyText"/>
              <w:spacing w:before="40" w:after="40"/>
              <w:jc w:val="left"/>
              <w:rPr>
                <w:sz w:val="18"/>
                <w:szCs w:val="18"/>
              </w:rPr>
            </w:pPr>
          </w:p>
        </w:tc>
        <w:tc>
          <w:tcPr>
            <w:tcW w:w="612" w:type="pct"/>
            <w:shd w:val="clear" w:color="auto" w:fill="auto"/>
          </w:tcPr>
          <w:p w:rsidR="003A1372" w:rsidRDefault="003A1372" w:rsidP="003A1372">
            <w:pPr>
              <w:pStyle w:val="BodyText"/>
              <w:spacing w:before="40" w:after="40"/>
              <w:jc w:val="left"/>
              <w:rPr>
                <w:sz w:val="18"/>
                <w:szCs w:val="18"/>
              </w:rPr>
            </w:pPr>
            <w:r>
              <w:rPr>
                <w:sz w:val="18"/>
                <w:szCs w:val="18"/>
              </w:rPr>
              <w:t>Rôzne IS</w:t>
            </w:r>
          </w:p>
          <w:p w:rsidR="003A1372" w:rsidRDefault="003A1372" w:rsidP="003A1372">
            <w:pPr>
              <w:pStyle w:val="BodyText"/>
              <w:spacing w:before="40" w:after="40"/>
              <w:jc w:val="left"/>
              <w:rPr>
                <w:sz w:val="18"/>
                <w:szCs w:val="18"/>
              </w:rPr>
            </w:pPr>
          </w:p>
        </w:tc>
        <w:tc>
          <w:tcPr>
            <w:tcW w:w="1373" w:type="pct"/>
          </w:tcPr>
          <w:p w:rsidR="003A1372" w:rsidRDefault="003A1372" w:rsidP="003A1372">
            <w:pPr>
              <w:pStyle w:val="BodyText"/>
              <w:spacing w:before="40" w:after="40"/>
              <w:jc w:val="left"/>
              <w:rPr>
                <w:sz w:val="18"/>
                <w:szCs w:val="18"/>
              </w:rPr>
            </w:pPr>
          </w:p>
        </w:tc>
        <w:tc>
          <w:tcPr>
            <w:tcW w:w="195" w:type="pct"/>
          </w:tcPr>
          <w:p w:rsidR="003A1372" w:rsidRDefault="003A1372" w:rsidP="003A1372">
            <w:pPr>
              <w:pStyle w:val="BodyText"/>
              <w:spacing w:before="40" w:after="40"/>
              <w:jc w:val="left"/>
              <w:rPr>
                <w:sz w:val="18"/>
                <w:szCs w:val="18"/>
              </w:rPr>
            </w:pPr>
            <w:r>
              <w:rPr>
                <w:sz w:val="18"/>
                <w:szCs w:val="18"/>
              </w:rPr>
              <w:t>Pl</w:t>
            </w:r>
          </w:p>
        </w:tc>
        <w:tc>
          <w:tcPr>
            <w:tcW w:w="190" w:type="pct"/>
          </w:tcPr>
          <w:p w:rsidR="003A1372" w:rsidRDefault="003A1372" w:rsidP="003A1372">
            <w:pPr>
              <w:pStyle w:val="BodyText"/>
              <w:spacing w:before="40" w:after="40"/>
              <w:jc w:val="left"/>
              <w:rPr>
                <w:sz w:val="18"/>
                <w:szCs w:val="18"/>
              </w:rPr>
            </w:pPr>
            <w:r>
              <w:rPr>
                <w:sz w:val="18"/>
                <w:szCs w:val="18"/>
              </w:rPr>
              <w:t>N</w:t>
            </w:r>
          </w:p>
        </w:tc>
      </w:tr>
      <w:tr w:rsidR="003A1372" w:rsidRPr="00AC379C" w:rsidTr="006D37BB">
        <w:trPr>
          <w:trHeight w:val="318"/>
        </w:trPr>
        <w:tc>
          <w:tcPr>
            <w:tcW w:w="250" w:type="pct"/>
            <w:shd w:val="clear" w:color="auto" w:fill="auto"/>
          </w:tcPr>
          <w:p w:rsidR="003A1372" w:rsidRDefault="003A1372" w:rsidP="003A1372">
            <w:pPr>
              <w:pStyle w:val="BodyText"/>
              <w:spacing w:before="40" w:after="40"/>
              <w:jc w:val="left"/>
              <w:rPr>
                <w:sz w:val="18"/>
                <w:szCs w:val="18"/>
              </w:rPr>
            </w:pPr>
            <w:r>
              <w:rPr>
                <w:sz w:val="18"/>
                <w:szCs w:val="18"/>
              </w:rPr>
              <w:t>ISS_3</w:t>
            </w:r>
          </w:p>
        </w:tc>
        <w:tc>
          <w:tcPr>
            <w:tcW w:w="717" w:type="pct"/>
            <w:shd w:val="clear" w:color="auto" w:fill="auto"/>
          </w:tcPr>
          <w:p w:rsidR="003A1372" w:rsidRDefault="003A1372" w:rsidP="003A1372">
            <w:pPr>
              <w:pStyle w:val="BodyText"/>
              <w:spacing w:before="40" w:after="40"/>
              <w:jc w:val="left"/>
              <w:rPr>
                <w:sz w:val="18"/>
                <w:szCs w:val="18"/>
              </w:rPr>
            </w:pPr>
            <w:r>
              <w:rPr>
                <w:sz w:val="18"/>
                <w:szCs w:val="18"/>
              </w:rPr>
              <w:t>Win ASU</w:t>
            </w:r>
          </w:p>
        </w:tc>
        <w:tc>
          <w:tcPr>
            <w:tcW w:w="1051" w:type="pct"/>
            <w:shd w:val="clear" w:color="auto" w:fill="auto"/>
          </w:tcPr>
          <w:p w:rsidR="003A1372" w:rsidRPr="00AC379C" w:rsidRDefault="003A1372" w:rsidP="003A1372">
            <w:pPr>
              <w:pStyle w:val="BodyText"/>
              <w:spacing w:before="40" w:after="40"/>
              <w:jc w:val="left"/>
              <w:rPr>
                <w:sz w:val="18"/>
                <w:szCs w:val="18"/>
              </w:rPr>
            </w:pPr>
            <w:r>
              <w:rPr>
                <w:sz w:val="18"/>
                <w:szCs w:val="18"/>
              </w:rPr>
              <w:t>Registratúra spisov RÚVZ BA</w:t>
            </w:r>
          </w:p>
        </w:tc>
        <w:tc>
          <w:tcPr>
            <w:tcW w:w="612" w:type="pct"/>
            <w:shd w:val="clear" w:color="auto" w:fill="auto"/>
          </w:tcPr>
          <w:p w:rsidR="003A1372" w:rsidRDefault="003A1372" w:rsidP="003A1372">
            <w:pPr>
              <w:pStyle w:val="BodyText"/>
              <w:spacing w:before="40" w:after="40"/>
              <w:jc w:val="left"/>
              <w:rPr>
                <w:sz w:val="18"/>
                <w:szCs w:val="18"/>
              </w:rPr>
            </w:pPr>
            <w:r>
              <w:rPr>
                <w:sz w:val="18"/>
                <w:szCs w:val="18"/>
              </w:rPr>
              <w:t>as_54656</w:t>
            </w:r>
          </w:p>
        </w:tc>
        <w:tc>
          <w:tcPr>
            <w:tcW w:w="612" w:type="pct"/>
            <w:shd w:val="clear" w:color="auto" w:fill="auto"/>
          </w:tcPr>
          <w:p w:rsidR="003A1372" w:rsidRDefault="003A1372" w:rsidP="003A1372">
            <w:pPr>
              <w:pStyle w:val="BodyText"/>
              <w:spacing w:before="40" w:after="40"/>
              <w:jc w:val="left"/>
              <w:rPr>
                <w:sz w:val="18"/>
                <w:szCs w:val="18"/>
              </w:rPr>
            </w:pPr>
            <w:r w:rsidRPr="005B0083">
              <w:rPr>
                <w:sz w:val="18"/>
                <w:szCs w:val="18"/>
              </w:rPr>
              <w:t>isvs_7041</w:t>
            </w:r>
          </w:p>
        </w:tc>
        <w:tc>
          <w:tcPr>
            <w:tcW w:w="1373" w:type="pct"/>
          </w:tcPr>
          <w:p w:rsidR="003A1372" w:rsidRDefault="003A1372" w:rsidP="003A1372">
            <w:pPr>
              <w:pStyle w:val="BodyText"/>
              <w:spacing w:before="40" w:after="40"/>
              <w:jc w:val="left"/>
              <w:rPr>
                <w:sz w:val="18"/>
                <w:szCs w:val="18"/>
              </w:rPr>
            </w:pPr>
          </w:p>
        </w:tc>
        <w:tc>
          <w:tcPr>
            <w:tcW w:w="195" w:type="pct"/>
          </w:tcPr>
          <w:p w:rsidR="003A1372" w:rsidRDefault="003A1372" w:rsidP="003A1372">
            <w:pPr>
              <w:pStyle w:val="BodyText"/>
              <w:spacing w:before="40" w:after="40"/>
              <w:jc w:val="left"/>
              <w:rPr>
                <w:sz w:val="18"/>
                <w:szCs w:val="18"/>
              </w:rPr>
            </w:pPr>
            <w:r>
              <w:rPr>
                <w:sz w:val="18"/>
                <w:szCs w:val="18"/>
              </w:rPr>
              <w:t>Pr</w:t>
            </w:r>
          </w:p>
        </w:tc>
        <w:tc>
          <w:tcPr>
            <w:tcW w:w="190" w:type="pct"/>
          </w:tcPr>
          <w:p w:rsidR="003A1372" w:rsidRDefault="003A1372" w:rsidP="003A1372">
            <w:pPr>
              <w:pStyle w:val="BodyText"/>
              <w:spacing w:before="40" w:after="40"/>
              <w:jc w:val="left"/>
              <w:rPr>
                <w:sz w:val="18"/>
                <w:szCs w:val="18"/>
              </w:rPr>
            </w:pPr>
            <w:r>
              <w:rPr>
                <w:sz w:val="18"/>
                <w:szCs w:val="18"/>
              </w:rPr>
              <w:t>Bz</w:t>
            </w:r>
          </w:p>
        </w:tc>
      </w:tr>
      <w:tr w:rsidR="003A1372" w:rsidRPr="00AC379C" w:rsidTr="006D37BB">
        <w:trPr>
          <w:trHeight w:val="318"/>
        </w:trPr>
        <w:tc>
          <w:tcPr>
            <w:tcW w:w="250" w:type="pct"/>
            <w:shd w:val="clear" w:color="auto" w:fill="auto"/>
          </w:tcPr>
          <w:p w:rsidR="003A1372" w:rsidRDefault="003A1372" w:rsidP="003A1372">
            <w:pPr>
              <w:pStyle w:val="BodyText"/>
              <w:spacing w:before="40" w:after="40"/>
              <w:jc w:val="left"/>
              <w:rPr>
                <w:sz w:val="18"/>
                <w:szCs w:val="18"/>
              </w:rPr>
            </w:pPr>
            <w:r>
              <w:rPr>
                <w:sz w:val="18"/>
                <w:szCs w:val="18"/>
              </w:rPr>
              <w:t>ISS_4</w:t>
            </w:r>
          </w:p>
        </w:tc>
        <w:tc>
          <w:tcPr>
            <w:tcW w:w="717" w:type="pct"/>
            <w:shd w:val="clear" w:color="auto" w:fill="auto"/>
          </w:tcPr>
          <w:p w:rsidR="003A1372" w:rsidRDefault="003A1372" w:rsidP="003A1372">
            <w:pPr>
              <w:pStyle w:val="BodyText"/>
              <w:spacing w:before="40" w:after="40"/>
              <w:jc w:val="left"/>
              <w:rPr>
                <w:sz w:val="18"/>
                <w:szCs w:val="18"/>
              </w:rPr>
            </w:pPr>
            <w:r w:rsidRPr="00CA2133">
              <w:rPr>
                <w:sz w:val="18"/>
                <w:szCs w:val="18"/>
              </w:rPr>
              <w:t>Webové sídlo RÚVZ BA</w:t>
            </w:r>
          </w:p>
        </w:tc>
        <w:tc>
          <w:tcPr>
            <w:tcW w:w="1051" w:type="pct"/>
            <w:shd w:val="clear" w:color="auto" w:fill="auto"/>
          </w:tcPr>
          <w:p w:rsidR="003A1372" w:rsidRPr="00AC379C" w:rsidRDefault="003A1372" w:rsidP="003A1372">
            <w:pPr>
              <w:pStyle w:val="BodyText"/>
              <w:spacing w:before="40" w:after="40"/>
              <w:jc w:val="left"/>
              <w:rPr>
                <w:sz w:val="18"/>
                <w:szCs w:val="18"/>
              </w:rPr>
            </w:pPr>
            <w:r>
              <w:rPr>
                <w:sz w:val="18"/>
                <w:szCs w:val="18"/>
              </w:rPr>
              <w:t xml:space="preserve">Internetová </w:t>
            </w:r>
            <w:r w:rsidRPr="009C4DFE">
              <w:rPr>
                <w:sz w:val="18"/>
                <w:szCs w:val="18"/>
              </w:rPr>
              <w:t xml:space="preserve">stránka </w:t>
            </w:r>
            <w:r>
              <w:rPr>
                <w:sz w:val="18"/>
                <w:szCs w:val="18"/>
              </w:rPr>
              <w:t>RÚVZ BA</w:t>
            </w:r>
          </w:p>
        </w:tc>
        <w:tc>
          <w:tcPr>
            <w:tcW w:w="612" w:type="pct"/>
            <w:shd w:val="clear" w:color="auto" w:fill="auto"/>
          </w:tcPr>
          <w:p w:rsidR="003A1372" w:rsidRDefault="003A1372" w:rsidP="003A1372">
            <w:pPr>
              <w:pStyle w:val="BodyText"/>
              <w:spacing w:before="40" w:after="40"/>
              <w:jc w:val="left"/>
              <w:rPr>
                <w:sz w:val="18"/>
                <w:szCs w:val="18"/>
              </w:rPr>
            </w:pPr>
            <w:r w:rsidRPr="00CA2133">
              <w:rPr>
                <w:sz w:val="18"/>
                <w:szCs w:val="18"/>
              </w:rPr>
              <w:t>as_54653</w:t>
            </w:r>
          </w:p>
        </w:tc>
        <w:tc>
          <w:tcPr>
            <w:tcW w:w="612" w:type="pct"/>
            <w:shd w:val="clear" w:color="auto" w:fill="auto"/>
          </w:tcPr>
          <w:p w:rsidR="003A1372" w:rsidRDefault="003A1372" w:rsidP="003A1372">
            <w:pPr>
              <w:pStyle w:val="BodyText"/>
              <w:spacing w:before="40" w:after="40"/>
              <w:jc w:val="left"/>
              <w:rPr>
                <w:sz w:val="18"/>
                <w:szCs w:val="18"/>
              </w:rPr>
            </w:pPr>
            <w:r w:rsidRPr="005B0083">
              <w:rPr>
                <w:sz w:val="18"/>
                <w:szCs w:val="18"/>
              </w:rPr>
              <w:t>isvs_7041</w:t>
            </w:r>
          </w:p>
        </w:tc>
        <w:tc>
          <w:tcPr>
            <w:tcW w:w="1373" w:type="pct"/>
          </w:tcPr>
          <w:p w:rsidR="003A1372" w:rsidRDefault="003A1372" w:rsidP="003A1372">
            <w:pPr>
              <w:pStyle w:val="BodyText"/>
              <w:spacing w:before="40" w:after="40"/>
              <w:jc w:val="left"/>
              <w:rPr>
                <w:sz w:val="18"/>
                <w:szCs w:val="18"/>
              </w:rPr>
            </w:pPr>
          </w:p>
        </w:tc>
        <w:tc>
          <w:tcPr>
            <w:tcW w:w="195" w:type="pct"/>
          </w:tcPr>
          <w:p w:rsidR="003A1372" w:rsidRDefault="003A1372" w:rsidP="003A1372">
            <w:pPr>
              <w:pStyle w:val="BodyText"/>
              <w:spacing w:before="40" w:after="40"/>
              <w:jc w:val="left"/>
              <w:rPr>
                <w:sz w:val="18"/>
                <w:szCs w:val="18"/>
              </w:rPr>
            </w:pPr>
            <w:r>
              <w:rPr>
                <w:sz w:val="18"/>
                <w:szCs w:val="18"/>
              </w:rPr>
              <w:t>Pr</w:t>
            </w:r>
          </w:p>
        </w:tc>
        <w:tc>
          <w:tcPr>
            <w:tcW w:w="190" w:type="pct"/>
          </w:tcPr>
          <w:p w:rsidR="003A1372" w:rsidRDefault="003A1372" w:rsidP="003A1372">
            <w:pPr>
              <w:pStyle w:val="BodyText"/>
              <w:spacing w:before="40" w:after="40"/>
              <w:jc w:val="left"/>
              <w:rPr>
                <w:sz w:val="18"/>
                <w:szCs w:val="18"/>
              </w:rPr>
            </w:pPr>
            <w:r>
              <w:rPr>
                <w:sz w:val="18"/>
                <w:szCs w:val="18"/>
              </w:rPr>
              <w:t>Bz</w:t>
            </w:r>
          </w:p>
        </w:tc>
      </w:tr>
      <w:tr w:rsidR="003A1372" w:rsidRPr="00AC379C" w:rsidTr="006D37BB">
        <w:trPr>
          <w:trHeight w:val="318"/>
        </w:trPr>
        <w:tc>
          <w:tcPr>
            <w:tcW w:w="250" w:type="pct"/>
            <w:shd w:val="clear" w:color="auto" w:fill="auto"/>
          </w:tcPr>
          <w:p w:rsidR="003A1372" w:rsidRDefault="003A1372" w:rsidP="003A1372">
            <w:pPr>
              <w:pStyle w:val="BodyText"/>
              <w:spacing w:before="40" w:after="40"/>
              <w:jc w:val="left"/>
              <w:rPr>
                <w:sz w:val="18"/>
                <w:szCs w:val="18"/>
              </w:rPr>
            </w:pPr>
            <w:r>
              <w:rPr>
                <w:sz w:val="18"/>
                <w:szCs w:val="18"/>
              </w:rPr>
              <w:t>ISS_5</w:t>
            </w:r>
          </w:p>
        </w:tc>
        <w:tc>
          <w:tcPr>
            <w:tcW w:w="717" w:type="pct"/>
            <w:shd w:val="clear" w:color="auto" w:fill="auto"/>
          </w:tcPr>
          <w:p w:rsidR="003A1372" w:rsidRDefault="003A1372" w:rsidP="003A1372">
            <w:pPr>
              <w:pStyle w:val="BodyText"/>
              <w:spacing w:before="40" w:after="40"/>
              <w:jc w:val="left"/>
              <w:rPr>
                <w:sz w:val="18"/>
                <w:szCs w:val="18"/>
              </w:rPr>
            </w:pPr>
            <w:r w:rsidRPr="00CA2133">
              <w:rPr>
                <w:sz w:val="18"/>
                <w:szCs w:val="18"/>
              </w:rPr>
              <w:t>Overenie platných kódov lekárov</w:t>
            </w:r>
          </w:p>
        </w:tc>
        <w:tc>
          <w:tcPr>
            <w:tcW w:w="1051" w:type="pct"/>
            <w:shd w:val="clear" w:color="auto" w:fill="auto"/>
          </w:tcPr>
          <w:p w:rsidR="003A1372" w:rsidRPr="00AC379C" w:rsidRDefault="003A1372" w:rsidP="003A1372">
            <w:pPr>
              <w:pStyle w:val="BodyText"/>
              <w:spacing w:before="40" w:after="40"/>
              <w:jc w:val="left"/>
              <w:rPr>
                <w:sz w:val="18"/>
                <w:szCs w:val="18"/>
              </w:rPr>
            </w:pPr>
            <w:r w:rsidRPr="009C4DFE">
              <w:rPr>
                <w:sz w:val="18"/>
                <w:szCs w:val="18"/>
              </w:rPr>
              <w:t>Automatizovanie procesu overovania a sprístupnenie tejto služby na základe technológií web servisov.</w:t>
            </w:r>
          </w:p>
        </w:tc>
        <w:tc>
          <w:tcPr>
            <w:tcW w:w="612" w:type="pct"/>
            <w:shd w:val="clear" w:color="auto" w:fill="auto"/>
          </w:tcPr>
          <w:p w:rsidR="003A1372" w:rsidRDefault="003A1372" w:rsidP="003A1372">
            <w:pPr>
              <w:pStyle w:val="BodyText"/>
              <w:spacing w:before="40" w:after="40"/>
              <w:jc w:val="left"/>
              <w:rPr>
                <w:sz w:val="18"/>
                <w:szCs w:val="18"/>
              </w:rPr>
            </w:pPr>
            <w:r w:rsidRPr="00CA2133">
              <w:rPr>
                <w:sz w:val="18"/>
                <w:szCs w:val="18"/>
              </w:rPr>
              <w:t>sluzba_is_25788</w:t>
            </w:r>
          </w:p>
        </w:tc>
        <w:tc>
          <w:tcPr>
            <w:tcW w:w="612" w:type="pct"/>
            <w:shd w:val="clear" w:color="auto" w:fill="auto"/>
          </w:tcPr>
          <w:p w:rsidR="003A1372" w:rsidRDefault="003A1372" w:rsidP="003A1372">
            <w:pPr>
              <w:pStyle w:val="BodyText"/>
              <w:spacing w:before="40" w:after="40"/>
              <w:jc w:val="left"/>
              <w:rPr>
                <w:sz w:val="18"/>
                <w:szCs w:val="18"/>
              </w:rPr>
            </w:pPr>
            <w:r w:rsidRPr="000159D5">
              <w:rPr>
                <w:sz w:val="18"/>
                <w:szCs w:val="18"/>
              </w:rPr>
              <w:t>isvs_3799</w:t>
            </w:r>
          </w:p>
        </w:tc>
        <w:tc>
          <w:tcPr>
            <w:tcW w:w="1373" w:type="pct"/>
          </w:tcPr>
          <w:p w:rsidR="003A1372" w:rsidRDefault="003A1372" w:rsidP="003A1372">
            <w:pPr>
              <w:pStyle w:val="BodyText"/>
              <w:spacing w:before="40" w:after="40"/>
              <w:jc w:val="left"/>
              <w:rPr>
                <w:sz w:val="18"/>
                <w:szCs w:val="18"/>
              </w:rPr>
            </w:pPr>
          </w:p>
        </w:tc>
        <w:tc>
          <w:tcPr>
            <w:tcW w:w="195" w:type="pct"/>
          </w:tcPr>
          <w:p w:rsidR="003A1372" w:rsidRDefault="003A1372" w:rsidP="003A1372">
            <w:pPr>
              <w:pStyle w:val="BodyText"/>
              <w:spacing w:before="40" w:after="40"/>
              <w:jc w:val="left"/>
              <w:rPr>
                <w:sz w:val="18"/>
                <w:szCs w:val="18"/>
              </w:rPr>
            </w:pPr>
            <w:r>
              <w:rPr>
                <w:sz w:val="18"/>
                <w:szCs w:val="18"/>
              </w:rPr>
              <w:t>Pr</w:t>
            </w:r>
          </w:p>
        </w:tc>
        <w:tc>
          <w:tcPr>
            <w:tcW w:w="190" w:type="pct"/>
          </w:tcPr>
          <w:p w:rsidR="003A1372" w:rsidRDefault="003A1372" w:rsidP="003A1372">
            <w:pPr>
              <w:pStyle w:val="BodyText"/>
              <w:spacing w:before="40" w:after="40"/>
              <w:jc w:val="left"/>
              <w:rPr>
                <w:sz w:val="18"/>
                <w:szCs w:val="18"/>
              </w:rPr>
            </w:pPr>
            <w:r>
              <w:rPr>
                <w:sz w:val="18"/>
                <w:szCs w:val="18"/>
              </w:rPr>
              <w:t>Bz</w:t>
            </w:r>
          </w:p>
        </w:tc>
      </w:tr>
      <w:tr w:rsidR="003A1372" w:rsidRPr="00AC379C" w:rsidTr="006D37BB">
        <w:trPr>
          <w:trHeight w:val="318"/>
        </w:trPr>
        <w:tc>
          <w:tcPr>
            <w:tcW w:w="250" w:type="pct"/>
            <w:shd w:val="clear" w:color="auto" w:fill="auto"/>
          </w:tcPr>
          <w:p w:rsidR="003A1372" w:rsidRDefault="003A1372" w:rsidP="003A1372">
            <w:pPr>
              <w:pStyle w:val="BodyText"/>
              <w:spacing w:before="40" w:after="40"/>
              <w:jc w:val="left"/>
              <w:rPr>
                <w:sz w:val="18"/>
                <w:szCs w:val="18"/>
              </w:rPr>
            </w:pPr>
            <w:r>
              <w:rPr>
                <w:sz w:val="18"/>
                <w:szCs w:val="18"/>
              </w:rPr>
              <w:t>ISS_6</w:t>
            </w:r>
          </w:p>
        </w:tc>
        <w:tc>
          <w:tcPr>
            <w:tcW w:w="717" w:type="pct"/>
            <w:shd w:val="clear" w:color="auto" w:fill="auto"/>
          </w:tcPr>
          <w:p w:rsidR="003A1372" w:rsidRDefault="003A1372" w:rsidP="003A1372">
            <w:pPr>
              <w:pStyle w:val="BodyText"/>
              <w:spacing w:before="40" w:after="40"/>
              <w:jc w:val="left"/>
              <w:rPr>
                <w:sz w:val="18"/>
                <w:szCs w:val="18"/>
              </w:rPr>
            </w:pPr>
            <w:r w:rsidRPr="00CA2133">
              <w:rPr>
                <w:sz w:val="18"/>
                <w:szCs w:val="18"/>
              </w:rPr>
              <w:t>Overenie kódu poskytovateľa zdravotnej starostlivosti</w:t>
            </w:r>
          </w:p>
        </w:tc>
        <w:tc>
          <w:tcPr>
            <w:tcW w:w="1051" w:type="pct"/>
            <w:shd w:val="clear" w:color="auto" w:fill="auto"/>
          </w:tcPr>
          <w:p w:rsidR="003A1372" w:rsidRPr="00AC379C" w:rsidRDefault="003A1372" w:rsidP="003A1372">
            <w:pPr>
              <w:pStyle w:val="BodyText"/>
              <w:spacing w:before="40" w:after="40"/>
              <w:jc w:val="left"/>
              <w:rPr>
                <w:sz w:val="18"/>
                <w:szCs w:val="18"/>
              </w:rPr>
            </w:pPr>
            <w:r w:rsidRPr="00231FCC">
              <w:rPr>
                <w:sz w:val="18"/>
                <w:szCs w:val="18"/>
              </w:rPr>
              <w:t>Automatizovanie procesu overovania a sprístupnenie tejto služby na základe technológií web servisov.</w:t>
            </w:r>
          </w:p>
        </w:tc>
        <w:tc>
          <w:tcPr>
            <w:tcW w:w="612" w:type="pct"/>
            <w:shd w:val="clear" w:color="auto" w:fill="auto"/>
          </w:tcPr>
          <w:p w:rsidR="003A1372" w:rsidRDefault="003A1372" w:rsidP="003A1372">
            <w:pPr>
              <w:pStyle w:val="BodyText"/>
              <w:spacing w:before="40" w:after="40"/>
              <w:jc w:val="left"/>
              <w:rPr>
                <w:sz w:val="18"/>
                <w:szCs w:val="18"/>
              </w:rPr>
            </w:pPr>
            <w:r>
              <w:rPr>
                <w:sz w:val="18"/>
                <w:szCs w:val="18"/>
              </w:rPr>
              <w:t>sluzba</w:t>
            </w:r>
            <w:r w:rsidRPr="00CA2133">
              <w:rPr>
                <w:sz w:val="18"/>
                <w:szCs w:val="18"/>
              </w:rPr>
              <w:t>_is_25789</w:t>
            </w:r>
          </w:p>
        </w:tc>
        <w:tc>
          <w:tcPr>
            <w:tcW w:w="612" w:type="pct"/>
            <w:shd w:val="clear" w:color="auto" w:fill="auto"/>
          </w:tcPr>
          <w:p w:rsidR="003A1372" w:rsidRDefault="003A1372" w:rsidP="003A1372">
            <w:pPr>
              <w:pStyle w:val="BodyText"/>
              <w:spacing w:before="40" w:after="40"/>
              <w:jc w:val="left"/>
              <w:rPr>
                <w:sz w:val="18"/>
                <w:szCs w:val="18"/>
              </w:rPr>
            </w:pPr>
            <w:r w:rsidRPr="000159D5">
              <w:rPr>
                <w:sz w:val="18"/>
                <w:szCs w:val="18"/>
              </w:rPr>
              <w:t>isvs_3799</w:t>
            </w:r>
          </w:p>
        </w:tc>
        <w:tc>
          <w:tcPr>
            <w:tcW w:w="1373" w:type="pct"/>
          </w:tcPr>
          <w:p w:rsidR="003A1372" w:rsidRDefault="003A1372" w:rsidP="003A1372">
            <w:pPr>
              <w:pStyle w:val="BodyText"/>
              <w:spacing w:before="40" w:after="40"/>
              <w:jc w:val="left"/>
              <w:rPr>
                <w:sz w:val="18"/>
                <w:szCs w:val="18"/>
              </w:rPr>
            </w:pPr>
          </w:p>
        </w:tc>
        <w:tc>
          <w:tcPr>
            <w:tcW w:w="195" w:type="pct"/>
          </w:tcPr>
          <w:p w:rsidR="003A1372" w:rsidRDefault="003A1372" w:rsidP="003A1372">
            <w:pPr>
              <w:pStyle w:val="BodyText"/>
              <w:spacing w:before="40" w:after="40"/>
              <w:jc w:val="left"/>
              <w:rPr>
                <w:sz w:val="18"/>
                <w:szCs w:val="18"/>
              </w:rPr>
            </w:pPr>
            <w:r>
              <w:rPr>
                <w:sz w:val="18"/>
                <w:szCs w:val="18"/>
              </w:rPr>
              <w:t>Pr</w:t>
            </w:r>
          </w:p>
        </w:tc>
        <w:tc>
          <w:tcPr>
            <w:tcW w:w="190" w:type="pct"/>
          </w:tcPr>
          <w:p w:rsidR="003A1372" w:rsidRDefault="003A1372" w:rsidP="003A1372">
            <w:pPr>
              <w:pStyle w:val="BodyText"/>
              <w:spacing w:before="40" w:after="40"/>
              <w:jc w:val="left"/>
              <w:rPr>
                <w:sz w:val="18"/>
                <w:szCs w:val="18"/>
              </w:rPr>
            </w:pPr>
            <w:r>
              <w:rPr>
                <w:sz w:val="18"/>
                <w:szCs w:val="18"/>
              </w:rPr>
              <w:t>Bz</w:t>
            </w:r>
          </w:p>
        </w:tc>
      </w:tr>
      <w:tr w:rsidR="003A1372" w:rsidRPr="00AC379C" w:rsidTr="000E1314">
        <w:trPr>
          <w:trHeight w:val="318"/>
        </w:trPr>
        <w:tc>
          <w:tcPr>
            <w:tcW w:w="250" w:type="pct"/>
            <w:shd w:val="clear" w:color="auto" w:fill="auto"/>
          </w:tcPr>
          <w:p w:rsidR="003A1372" w:rsidRDefault="003A1372" w:rsidP="003A1372">
            <w:pPr>
              <w:pStyle w:val="BodyText"/>
              <w:spacing w:before="40" w:after="40"/>
              <w:jc w:val="left"/>
              <w:rPr>
                <w:sz w:val="18"/>
                <w:szCs w:val="18"/>
              </w:rPr>
            </w:pPr>
            <w:r>
              <w:rPr>
                <w:sz w:val="18"/>
                <w:szCs w:val="18"/>
              </w:rPr>
              <w:t>ISS_7</w:t>
            </w:r>
          </w:p>
        </w:tc>
        <w:tc>
          <w:tcPr>
            <w:tcW w:w="717" w:type="pct"/>
            <w:shd w:val="clear" w:color="auto" w:fill="auto"/>
          </w:tcPr>
          <w:p w:rsidR="003A1372" w:rsidRDefault="003A1372" w:rsidP="003A1372">
            <w:pPr>
              <w:pStyle w:val="BodyText"/>
              <w:spacing w:before="40" w:after="40"/>
              <w:jc w:val="left"/>
              <w:rPr>
                <w:sz w:val="18"/>
                <w:szCs w:val="18"/>
              </w:rPr>
            </w:pPr>
            <w:r w:rsidRPr="00CA2133">
              <w:rPr>
                <w:sz w:val="18"/>
                <w:szCs w:val="18"/>
              </w:rPr>
              <w:t>Sprístupnenie informácií Štátnym ústavom pre kontrolu liečiv</w:t>
            </w:r>
          </w:p>
        </w:tc>
        <w:tc>
          <w:tcPr>
            <w:tcW w:w="1051" w:type="pct"/>
            <w:shd w:val="clear" w:color="auto" w:fill="auto"/>
          </w:tcPr>
          <w:p w:rsidR="003A1372" w:rsidRPr="00AC379C" w:rsidRDefault="003A1372" w:rsidP="003A1372">
            <w:pPr>
              <w:pStyle w:val="BodyText"/>
              <w:spacing w:before="40" w:after="40"/>
              <w:jc w:val="left"/>
              <w:rPr>
                <w:sz w:val="18"/>
                <w:szCs w:val="18"/>
              </w:rPr>
            </w:pPr>
            <w:r w:rsidRPr="00231FCC">
              <w:rPr>
                <w:sz w:val="18"/>
                <w:szCs w:val="18"/>
              </w:rPr>
              <w:t>Sprístupňovanie informácií odbornej a laickej verejnosti</w:t>
            </w:r>
            <w:r>
              <w:rPr>
                <w:sz w:val="18"/>
                <w:szCs w:val="18"/>
              </w:rPr>
              <w:t>.</w:t>
            </w:r>
          </w:p>
        </w:tc>
        <w:tc>
          <w:tcPr>
            <w:tcW w:w="612" w:type="pct"/>
            <w:shd w:val="clear" w:color="auto" w:fill="auto"/>
          </w:tcPr>
          <w:p w:rsidR="003A1372" w:rsidRDefault="003A1372" w:rsidP="003A1372">
            <w:pPr>
              <w:pStyle w:val="BodyText"/>
              <w:spacing w:before="40" w:after="40"/>
              <w:jc w:val="left"/>
              <w:rPr>
                <w:sz w:val="18"/>
                <w:szCs w:val="18"/>
              </w:rPr>
            </w:pPr>
            <w:r w:rsidRPr="00CA2133">
              <w:rPr>
                <w:sz w:val="18"/>
                <w:szCs w:val="18"/>
              </w:rPr>
              <w:t>as_54572</w:t>
            </w:r>
          </w:p>
        </w:tc>
        <w:tc>
          <w:tcPr>
            <w:tcW w:w="612" w:type="pct"/>
            <w:shd w:val="clear" w:color="auto" w:fill="auto"/>
          </w:tcPr>
          <w:p w:rsidR="003A1372" w:rsidRDefault="003A1372" w:rsidP="003A1372">
            <w:pPr>
              <w:pStyle w:val="BodyText"/>
              <w:spacing w:before="40" w:after="40"/>
              <w:jc w:val="left"/>
              <w:rPr>
                <w:sz w:val="18"/>
                <w:szCs w:val="18"/>
              </w:rPr>
            </w:pPr>
            <w:r w:rsidRPr="00377E31">
              <w:rPr>
                <w:sz w:val="18"/>
                <w:szCs w:val="18"/>
              </w:rPr>
              <w:t>isvs_6821</w:t>
            </w:r>
          </w:p>
        </w:tc>
        <w:tc>
          <w:tcPr>
            <w:tcW w:w="1373" w:type="pct"/>
          </w:tcPr>
          <w:p w:rsidR="003A1372" w:rsidRDefault="003A1372" w:rsidP="003A1372">
            <w:pPr>
              <w:pStyle w:val="BodyText"/>
              <w:spacing w:before="40" w:after="40"/>
              <w:jc w:val="left"/>
              <w:rPr>
                <w:sz w:val="18"/>
                <w:szCs w:val="18"/>
              </w:rPr>
            </w:pPr>
          </w:p>
        </w:tc>
        <w:tc>
          <w:tcPr>
            <w:tcW w:w="195" w:type="pct"/>
          </w:tcPr>
          <w:p w:rsidR="003A1372" w:rsidRDefault="003A1372" w:rsidP="003A1372">
            <w:pPr>
              <w:pStyle w:val="BodyText"/>
              <w:spacing w:before="40" w:after="40"/>
              <w:jc w:val="left"/>
              <w:rPr>
                <w:sz w:val="18"/>
                <w:szCs w:val="18"/>
              </w:rPr>
            </w:pPr>
            <w:r>
              <w:rPr>
                <w:sz w:val="18"/>
                <w:szCs w:val="18"/>
              </w:rPr>
              <w:t>Pr</w:t>
            </w:r>
          </w:p>
        </w:tc>
        <w:tc>
          <w:tcPr>
            <w:tcW w:w="190" w:type="pct"/>
          </w:tcPr>
          <w:p w:rsidR="003A1372" w:rsidRDefault="003A1372" w:rsidP="003A1372">
            <w:pPr>
              <w:pStyle w:val="BodyText"/>
              <w:spacing w:before="40" w:after="40"/>
              <w:jc w:val="left"/>
              <w:rPr>
                <w:sz w:val="18"/>
                <w:szCs w:val="18"/>
              </w:rPr>
            </w:pPr>
            <w:r>
              <w:rPr>
                <w:sz w:val="18"/>
                <w:szCs w:val="18"/>
              </w:rPr>
              <w:t>Bz</w:t>
            </w:r>
          </w:p>
        </w:tc>
      </w:tr>
      <w:tr w:rsidR="003A1372" w:rsidRPr="00AC379C" w:rsidTr="000E1314">
        <w:trPr>
          <w:trHeight w:val="318"/>
        </w:trPr>
        <w:tc>
          <w:tcPr>
            <w:tcW w:w="250" w:type="pct"/>
            <w:shd w:val="clear" w:color="auto" w:fill="auto"/>
          </w:tcPr>
          <w:p w:rsidR="003A1372" w:rsidRDefault="003A1372" w:rsidP="003A1372">
            <w:pPr>
              <w:pStyle w:val="BodyText"/>
              <w:spacing w:before="40" w:after="40"/>
              <w:jc w:val="left"/>
              <w:rPr>
                <w:sz w:val="18"/>
                <w:szCs w:val="18"/>
              </w:rPr>
            </w:pPr>
            <w:r>
              <w:rPr>
                <w:sz w:val="18"/>
                <w:szCs w:val="18"/>
              </w:rPr>
              <w:t>ISS_8</w:t>
            </w:r>
          </w:p>
        </w:tc>
        <w:tc>
          <w:tcPr>
            <w:tcW w:w="717" w:type="pct"/>
            <w:shd w:val="clear" w:color="auto" w:fill="auto"/>
          </w:tcPr>
          <w:p w:rsidR="003A1372" w:rsidRDefault="003A1372" w:rsidP="003A1372">
            <w:pPr>
              <w:pStyle w:val="BodyText"/>
              <w:spacing w:before="40" w:after="40"/>
              <w:jc w:val="left"/>
              <w:rPr>
                <w:sz w:val="18"/>
                <w:szCs w:val="18"/>
              </w:rPr>
            </w:pPr>
            <w:r w:rsidRPr="00CA2133">
              <w:rPr>
                <w:sz w:val="18"/>
                <w:szCs w:val="18"/>
              </w:rPr>
              <w:t>Sprístupnenie informácií ÚVZ SR a RÚVZ v SR</w:t>
            </w:r>
          </w:p>
        </w:tc>
        <w:tc>
          <w:tcPr>
            <w:tcW w:w="1051" w:type="pct"/>
            <w:shd w:val="clear" w:color="auto" w:fill="auto"/>
          </w:tcPr>
          <w:p w:rsidR="003A1372" w:rsidRPr="00AC379C" w:rsidRDefault="003A1372" w:rsidP="003A1372">
            <w:pPr>
              <w:pStyle w:val="BodyText"/>
              <w:spacing w:before="40" w:after="40"/>
              <w:jc w:val="left"/>
              <w:rPr>
                <w:sz w:val="18"/>
                <w:szCs w:val="18"/>
              </w:rPr>
            </w:pPr>
            <w:r w:rsidRPr="00231FCC">
              <w:rPr>
                <w:sz w:val="18"/>
                <w:szCs w:val="18"/>
              </w:rPr>
              <w:t>Služba poskytuje informácie občanom a</w:t>
            </w:r>
            <w:r>
              <w:rPr>
                <w:sz w:val="18"/>
                <w:szCs w:val="18"/>
              </w:rPr>
              <w:t> </w:t>
            </w:r>
            <w:r w:rsidRPr="00231FCC">
              <w:rPr>
                <w:sz w:val="18"/>
                <w:szCs w:val="18"/>
              </w:rPr>
              <w:t>podnikateľom</w:t>
            </w:r>
            <w:r>
              <w:rPr>
                <w:sz w:val="18"/>
                <w:szCs w:val="18"/>
              </w:rPr>
              <w:t>.</w:t>
            </w:r>
          </w:p>
        </w:tc>
        <w:tc>
          <w:tcPr>
            <w:tcW w:w="612" w:type="pct"/>
            <w:shd w:val="clear" w:color="auto" w:fill="auto"/>
          </w:tcPr>
          <w:p w:rsidR="003A1372" w:rsidRDefault="003A1372" w:rsidP="003A1372">
            <w:pPr>
              <w:pStyle w:val="BodyText"/>
              <w:spacing w:before="40" w:after="40"/>
              <w:jc w:val="left"/>
              <w:rPr>
                <w:sz w:val="18"/>
                <w:szCs w:val="18"/>
              </w:rPr>
            </w:pPr>
            <w:r w:rsidRPr="00CA2133">
              <w:rPr>
                <w:sz w:val="18"/>
                <w:szCs w:val="18"/>
              </w:rPr>
              <w:t>as_54189</w:t>
            </w:r>
          </w:p>
        </w:tc>
        <w:tc>
          <w:tcPr>
            <w:tcW w:w="612" w:type="pct"/>
            <w:shd w:val="clear" w:color="auto" w:fill="auto"/>
          </w:tcPr>
          <w:p w:rsidR="003A1372" w:rsidRDefault="003A1372" w:rsidP="003A1372">
            <w:pPr>
              <w:pStyle w:val="BodyText"/>
              <w:spacing w:before="40" w:after="40"/>
              <w:jc w:val="left"/>
              <w:rPr>
                <w:sz w:val="18"/>
                <w:szCs w:val="18"/>
              </w:rPr>
            </w:pPr>
            <w:r w:rsidRPr="00D92026">
              <w:rPr>
                <w:sz w:val="18"/>
                <w:szCs w:val="18"/>
              </w:rPr>
              <w:t>isvs_6103</w:t>
            </w:r>
          </w:p>
        </w:tc>
        <w:tc>
          <w:tcPr>
            <w:tcW w:w="1373" w:type="pct"/>
          </w:tcPr>
          <w:p w:rsidR="003A1372" w:rsidRDefault="003A1372" w:rsidP="003A1372">
            <w:pPr>
              <w:pStyle w:val="BodyText"/>
              <w:spacing w:before="40" w:after="40"/>
              <w:jc w:val="left"/>
              <w:rPr>
                <w:sz w:val="18"/>
                <w:szCs w:val="18"/>
              </w:rPr>
            </w:pPr>
          </w:p>
        </w:tc>
        <w:tc>
          <w:tcPr>
            <w:tcW w:w="195" w:type="pct"/>
          </w:tcPr>
          <w:p w:rsidR="003A1372" w:rsidRDefault="003A1372" w:rsidP="003A1372">
            <w:pPr>
              <w:pStyle w:val="BodyText"/>
              <w:spacing w:before="40" w:after="40"/>
              <w:jc w:val="left"/>
              <w:rPr>
                <w:sz w:val="18"/>
                <w:szCs w:val="18"/>
              </w:rPr>
            </w:pPr>
            <w:r>
              <w:rPr>
                <w:sz w:val="18"/>
                <w:szCs w:val="18"/>
              </w:rPr>
              <w:t>Pr</w:t>
            </w:r>
          </w:p>
        </w:tc>
        <w:tc>
          <w:tcPr>
            <w:tcW w:w="190" w:type="pct"/>
          </w:tcPr>
          <w:p w:rsidR="003A1372" w:rsidRDefault="003A1372" w:rsidP="003A1372">
            <w:pPr>
              <w:pStyle w:val="BodyText"/>
              <w:spacing w:before="40" w:after="40"/>
              <w:jc w:val="left"/>
              <w:rPr>
                <w:sz w:val="18"/>
                <w:szCs w:val="18"/>
              </w:rPr>
            </w:pPr>
            <w:r>
              <w:rPr>
                <w:sz w:val="18"/>
                <w:szCs w:val="18"/>
              </w:rPr>
              <w:t>Bz</w:t>
            </w:r>
          </w:p>
        </w:tc>
      </w:tr>
      <w:tr w:rsidR="003A1372" w:rsidRPr="00AC379C" w:rsidTr="000E1314">
        <w:trPr>
          <w:trHeight w:val="318"/>
        </w:trPr>
        <w:tc>
          <w:tcPr>
            <w:tcW w:w="250" w:type="pct"/>
            <w:shd w:val="clear" w:color="auto" w:fill="auto"/>
          </w:tcPr>
          <w:p w:rsidR="003A1372" w:rsidRDefault="003A1372" w:rsidP="003A1372">
            <w:pPr>
              <w:pStyle w:val="BodyText"/>
              <w:spacing w:before="40" w:after="40"/>
              <w:jc w:val="left"/>
              <w:rPr>
                <w:sz w:val="18"/>
                <w:szCs w:val="18"/>
              </w:rPr>
            </w:pPr>
            <w:r>
              <w:rPr>
                <w:sz w:val="18"/>
                <w:szCs w:val="18"/>
              </w:rPr>
              <w:t>ISS_9</w:t>
            </w:r>
          </w:p>
        </w:tc>
        <w:tc>
          <w:tcPr>
            <w:tcW w:w="717" w:type="pct"/>
            <w:shd w:val="clear" w:color="auto" w:fill="auto"/>
          </w:tcPr>
          <w:p w:rsidR="003A1372" w:rsidRDefault="003A1372" w:rsidP="003A1372">
            <w:pPr>
              <w:pStyle w:val="BodyText"/>
              <w:spacing w:before="40" w:after="40"/>
              <w:jc w:val="left"/>
              <w:rPr>
                <w:sz w:val="18"/>
                <w:szCs w:val="18"/>
              </w:rPr>
            </w:pPr>
            <w:r w:rsidRPr="00CA2133">
              <w:rPr>
                <w:sz w:val="18"/>
                <w:szCs w:val="18"/>
              </w:rPr>
              <w:t>Informovanie o dostupnosti lieku, doplatkoch a alternatívach</w:t>
            </w:r>
          </w:p>
        </w:tc>
        <w:tc>
          <w:tcPr>
            <w:tcW w:w="1051" w:type="pct"/>
            <w:shd w:val="clear" w:color="auto" w:fill="auto"/>
          </w:tcPr>
          <w:p w:rsidR="003A1372" w:rsidRPr="00AC379C" w:rsidRDefault="003A1372" w:rsidP="003A1372">
            <w:pPr>
              <w:pStyle w:val="BodyText"/>
              <w:spacing w:before="40" w:after="40"/>
              <w:jc w:val="left"/>
              <w:rPr>
                <w:sz w:val="18"/>
                <w:szCs w:val="18"/>
              </w:rPr>
            </w:pPr>
            <w:r w:rsidRPr="00231FCC">
              <w:rPr>
                <w:sz w:val="18"/>
                <w:szCs w:val="18"/>
              </w:rPr>
              <w:t xml:space="preserve">Služba </w:t>
            </w:r>
            <w:r>
              <w:rPr>
                <w:sz w:val="18"/>
                <w:szCs w:val="18"/>
              </w:rPr>
              <w:t xml:space="preserve">zabezpečí elektronickou formou možnosť zadať požiadavku na </w:t>
            </w:r>
            <w:r w:rsidRPr="00231FCC">
              <w:rPr>
                <w:sz w:val="18"/>
                <w:szCs w:val="18"/>
              </w:rPr>
              <w:t>dostupnosť lieku v SR, časom aj v zahraničí. Ak liek nie je dostupný, prípadne o najbližšom termíne dostupnosti</w:t>
            </w:r>
          </w:p>
        </w:tc>
        <w:tc>
          <w:tcPr>
            <w:tcW w:w="612" w:type="pct"/>
            <w:shd w:val="clear" w:color="auto" w:fill="auto"/>
          </w:tcPr>
          <w:p w:rsidR="003A1372" w:rsidRDefault="003A1372" w:rsidP="003A1372">
            <w:pPr>
              <w:pStyle w:val="BodyText"/>
              <w:spacing w:before="40" w:after="40"/>
              <w:jc w:val="left"/>
              <w:rPr>
                <w:sz w:val="18"/>
                <w:szCs w:val="18"/>
              </w:rPr>
            </w:pPr>
            <w:r w:rsidRPr="00CA2133">
              <w:rPr>
                <w:sz w:val="18"/>
                <w:szCs w:val="18"/>
              </w:rPr>
              <w:t>sluzba_is_1312</w:t>
            </w:r>
          </w:p>
        </w:tc>
        <w:tc>
          <w:tcPr>
            <w:tcW w:w="612" w:type="pct"/>
            <w:shd w:val="clear" w:color="auto" w:fill="auto"/>
          </w:tcPr>
          <w:p w:rsidR="003A1372" w:rsidRDefault="003A1372" w:rsidP="003A1372">
            <w:pPr>
              <w:pStyle w:val="BodyText"/>
              <w:spacing w:before="40" w:after="40"/>
              <w:jc w:val="left"/>
              <w:rPr>
                <w:sz w:val="18"/>
                <w:szCs w:val="18"/>
              </w:rPr>
            </w:pPr>
            <w:r w:rsidRPr="00D92026">
              <w:rPr>
                <w:sz w:val="18"/>
                <w:szCs w:val="18"/>
              </w:rPr>
              <w:t>isvs_4852</w:t>
            </w:r>
          </w:p>
        </w:tc>
        <w:tc>
          <w:tcPr>
            <w:tcW w:w="1373" w:type="pct"/>
          </w:tcPr>
          <w:p w:rsidR="003A1372" w:rsidRDefault="003A1372" w:rsidP="003A1372">
            <w:pPr>
              <w:pStyle w:val="BodyText"/>
              <w:spacing w:before="40" w:after="40"/>
              <w:jc w:val="left"/>
              <w:rPr>
                <w:sz w:val="18"/>
                <w:szCs w:val="18"/>
              </w:rPr>
            </w:pPr>
          </w:p>
        </w:tc>
        <w:tc>
          <w:tcPr>
            <w:tcW w:w="195" w:type="pct"/>
          </w:tcPr>
          <w:p w:rsidR="003A1372" w:rsidRDefault="003A1372" w:rsidP="003A1372">
            <w:pPr>
              <w:pStyle w:val="BodyText"/>
              <w:spacing w:before="40" w:after="40"/>
              <w:jc w:val="left"/>
              <w:rPr>
                <w:sz w:val="18"/>
                <w:szCs w:val="18"/>
              </w:rPr>
            </w:pPr>
            <w:r>
              <w:rPr>
                <w:sz w:val="18"/>
                <w:szCs w:val="18"/>
              </w:rPr>
              <w:t>Pr</w:t>
            </w:r>
          </w:p>
        </w:tc>
        <w:tc>
          <w:tcPr>
            <w:tcW w:w="190" w:type="pct"/>
          </w:tcPr>
          <w:p w:rsidR="003A1372" w:rsidRDefault="003A1372" w:rsidP="003A1372">
            <w:pPr>
              <w:pStyle w:val="BodyText"/>
              <w:spacing w:before="40" w:after="40"/>
              <w:jc w:val="left"/>
              <w:rPr>
                <w:sz w:val="18"/>
                <w:szCs w:val="18"/>
              </w:rPr>
            </w:pPr>
            <w:r>
              <w:rPr>
                <w:sz w:val="18"/>
                <w:szCs w:val="18"/>
              </w:rPr>
              <w:t>Bz</w:t>
            </w:r>
          </w:p>
        </w:tc>
      </w:tr>
      <w:tr w:rsidR="003A1372" w:rsidRPr="00AC379C" w:rsidTr="000E1314">
        <w:trPr>
          <w:trHeight w:val="318"/>
        </w:trPr>
        <w:tc>
          <w:tcPr>
            <w:tcW w:w="250" w:type="pct"/>
            <w:shd w:val="clear" w:color="auto" w:fill="auto"/>
          </w:tcPr>
          <w:p w:rsidR="003A1372" w:rsidRDefault="003A1372" w:rsidP="003A1372">
            <w:pPr>
              <w:pStyle w:val="BodyText"/>
              <w:spacing w:before="40" w:after="40"/>
              <w:jc w:val="left"/>
              <w:rPr>
                <w:sz w:val="18"/>
                <w:szCs w:val="18"/>
              </w:rPr>
            </w:pPr>
            <w:r>
              <w:rPr>
                <w:sz w:val="18"/>
                <w:szCs w:val="18"/>
              </w:rPr>
              <w:t>ISS_10</w:t>
            </w:r>
          </w:p>
        </w:tc>
        <w:tc>
          <w:tcPr>
            <w:tcW w:w="717" w:type="pct"/>
            <w:shd w:val="clear" w:color="auto" w:fill="auto"/>
          </w:tcPr>
          <w:p w:rsidR="003A1372" w:rsidRPr="00CA2133" w:rsidRDefault="003A1372" w:rsidP="003A1372">
            <w:pPr>
              <w:pStyle w:val="BodyText"/>
              <w:spacing w:before="40" w:after="40"/>
              <w:jc w:val="left"/>
              <w:rPr>
                <w:sz w:val="18"/>
                <w:szCs w:val="18"/>
              </w:rPr>
            </w:pPr>
            <w:r w:rsidRPr="00CA2133">
              <w:rPr>
                <w:sz w:val="18"/>
                <w:szCs w:val="18"/>
              </w:rPr>
              <w:t>Informovanie sa o liekoch, zdrav. pomôckach a diet. potravinách</w:t>
            </w:r>
          </w:p>
        </w:tc>
        <w:tc>
          <w:tcPr>
            <w:tcW w:w="1051" w:type="pct"/>
            <w:shd w:val="clear" w:color="auto" w:fill="auto"/>
          </w:tcPr>
          <w:p w:rsidR="003A1372" w:rsidRPr="00AC379C" w:rsidRDefault="003A1372" w:rsidP="003A1372">
            <w:pPr>
              <w:pStyle w:val="BodyText"/>
              <w:spacing w:before="40" w:after="40"/>
              <w:jc w:val="left"/>
              <w:rPr>
                <w:sz w:val="18"/>
                <w:szCs w:val="18"/>
              </w:rPr>
            </w:pPr>
            <w:r w:rsidRPr="00231FCC">
              <w:rPr>
                <w:sz w:val="18"/>
                <w:szCs w:val="18"/>
              </w:rPr>
              <w:t>Služba zabezpečí pre občanov efektívny prístup k informáciám týkajúcich sa liekov, li</w:t>
            </w:r>
            <w:r>
              <w:rPr>
                <w:sz w:val="18"/>
                <w:szCs w:val="18"/>
              </w:rPr>
              <w:t>ečiv a zdravotníckych pomôcok.</w:t>
            </w:r>
            <w:r w:rsidRPr="00231FCC">
              <w:rPr>
                <w:sz w:val="18"/>
                <w:szCs w:val="18"/>
              </w:rPr>
              <w:t xml:space="preserve"> Statické informácie budú prehľadne organizované </w:t>
            </w:r>
            <w:r>
              <w:rPr>
                <w:sz w:val="18"/>
                <w:szCs w:val="18"/>
              </w:rPr>
              <w:t>podľa typu a zdroja informácie.</w:t>
            </w:r>
          </w:p>
        </w:tc>
        <w:tc>
          <w:tcPr>
            <w:tcW w:w="612" w:type="pct"/>
            <w:shd w:val="clear" w:color="auto" w:fill="auto"/>
          </w:tcPr>
          <w:p w:rsidR="003A1372" w:rsidRPr="00CA2133" w:rsidRDefault="003A1372" w:rsidP="003A1372">
            <w:pPr>
              <w:pStyle w:val="BodyText"/>
              <w:spacing w:before="40" w:after="40"/>
              <w:jc w:val="left"/>
              <w:rPr>
                <w:sz w:val="18"/>
                <w:szCs w:val="18"/>
              </w:rPr>
            </w:pPr>
            <w:r w:rsidRPr="00CA2133">
              <w:rPr>
                <w:sz w:val="18"/>
                <w:szCs w:val="18"/>
              </w:rPr>
              <w:t>sluzba_is_1305</w:t>
            </w:r>
          </w:p>
        </w:tc>
        <w:tc>
          <w:tcPr>
            <w:tcW w:w="612" w:type="pct"/>
            <w:shd w:val="clear" w:color="auto" w:fill="auto"/>
          </w:tcPr>
          <w:p w:rsidR="003A1372" w:rsidRPr="00CA2133" w:rsidRDefault="003A1372" w:rsidP="003A1372">
            <w:pPr>
              <w:pStyle w:val="BodyText"/>
              <w:spacing w:before="40" w:after="40"/>
              <w:jc w:val="left"/>
              <w:rPr>
                <w:sz w:val="18"/>
                <w:szCs w:val="18"/>
              </w:rPr>
            </w:pPr>
            <w:r w:rsidRPr="00FF6224">
              <w:rPr>
                <w:sz w:val="18"/>
                <w:szCs w:val="18"/>
              </w:rPr>
              <w:t>isvs_4845</w:t>
            </w:r>
          </w:p>
        </w:tc>
        <w:tc>
          <w:tcPr>
            <w:tcW w:w="1373" w:type="pct"/>
          </w:tcPr>
          <w:p w:rsidR="003A1372" w:rsidRDefault="003A1372" w:rsidP="003A1372">
            <w:pPr>
              <w:pStyle w:val="BodyText"/>
              <w:spacing w:before="40" w:after="40"/>
              <w:jc w:val="left"/>
              <w:rPr>
                <w:sz w:val="18"/>
                <w:szCs w:val="18"/>
              </w:rPr>
            </w:pPr>
          </w:p>
        </w:tc>
        <w:tc>
          <w:tcPr>
            <w:tcW w:w="195" w:type="pct"/>
          </w:tcPr>
          <w:p w:rsidR="003A1372" w:rsidRDefault="003A1372" w:rsidP="003A1372">
            <w:pPr>
              <w:pStyle w:val="BodyText"/>
              <w:spacing w:before="40" w:after="40"/>
              <w:jc w:val="left"/>
              <w:rPr>
                <w:sz w:val="18"/>
                <w:szCs w:val="18"/>
              </w:rPr>
            </w:pPr>
            <w:r>
              <w:rPr>
                <w:sz w:val="18"/>
                <w:szCs w:val="18"/>
              </w:rPr>
              <w:t>Pr</w:t>
            </w:r>
          </w:p>
        </w:tc>
        <w:tc>
          <w:tcPr>
            <w:tcW w:w="190" w:type="pct"/>
          </w:tcPr>
          <w:p w:rsidR="003A1372" w:rsidRDefault="003A1372" w:rsidP="003A1372">
            <w:pPr>
              <w:pStyle w:val="BodyText"/>
              <w:spacing w:before="40" w:after="40"/>
              <w:jc w:val="left"/>
              <w:rPr>
                <w:sz w:val="18"/>
                <w:szCs w:val="18"/>
              </w:rPr>
            </w:pPr>
            <w:r>
              <w:rPr>
                <w:sz w:val="18"/>
                <w:szCs w:val="18"/>
              </w:rPr>
              <w:t>Bz</w:t>
            </w:r>
          </w:p>
        </w:tc>
      </w:tr>
      <w:tr w:rsidR="003A1372" w:rsidRPr="00AC379C" w:rsidTr="00CA2133">
        <w:trPr>
          <w:trHeight w:val="318"/>
        </w:trPr>
        <w:tc>
          <w:tcPr>
            <w:tcW w:w="250" w:type="pct"/>
            <w:shd w:val="clear" w:color="auto" w:fill="auto"/>
          </w:tcPr>
          <w:p w:rsidR="003A1372" w:rsidRDefault="003A1372" w:rsidP="003A1372">
            <w:pPr>
              <w:pStyle w:val="BodyText"/>
              <w:spacing w:before="40" w:after="40"/>
              <w:jc w:val="left"/>
              <w:rPr>
                <w:sz w:val="18"/>
                <w:szCs w:val="18"/>
              </w:rPr>
            </w:pPr>
            <w:r>
              <w:rPr>
                <w:sz w:val="18"/>
                <w:szCs w:val="18"/>
              </w:rPr>
              <w:lastRenderedPageBreak/>
              <w:t>ISS_11</w:t>
            </w:r>
          </w:p>
        </w:tc>
        <w:tc>
          <w:tcPr>
            <w:tcW w:w="717" w:type="pct"/>
            <w:shd w:val="clear" w:color="auto" w:fill="auto"/>
          </w:tcPr>
          <w:p w:rsidR="003A1372" w:rsidRPr="00CA2133" w:rsidRDefault="003A1372" w:rsidP="003A1372">
            <w:pPr>
              <w:pStyle w:val="BodyText"/>
              <w:spacing w:before="40" w:after="40"/>
              <w:jc w:val="left"/>
              <w:rPr>
                <w:sz w:val="18"/>
                <w:szCs w:val="18"/>
              </w:rPr>
            </w:pPr>
            <w:r w:rsidRPr="00CA2133">
              <w:rPr>
                <w:sz w:val="18"/>
                <w:szCs w:val="18"/>
              </w:rPr>
              <w:t>Informovanie sa o mieste výskytu a možnosti dodávky lieku</w:t>
            </w:r>
          </w:p>
        </w:tc>
        <w:tc>
          <w:tcPr>
            <w:tcW w:w="1051" w:type="pct"/>
            <w:shd w:val="clear" w:color="auto" w:fill="auto"/>
          </w:tcPr>
          <w:p w:rsidR="003A1372" w:rsidRPr="00AC379C" w:rsidRDefault="003A1372" w:rsidP="003A1372">
            <w:pPr>
              <w:pStyle w:val="BodyText"/>
              <w:spacing w:before="40" w:after="40"/>
              <w:jc w:val="left"/>
              <w:rPr>
                <w:sz w:val="18"/>
                <w:szCs w:val="18"/>
              </w:rPr>
            </w:pPr>
            <w:r>
              <w:rPr>
                <w:sz w:val="18"/>
                <w:szCs w:val="18"/>
              </w:rPr>
              <w:t xml:space="preserve">Služba </w:t>
            </w:r>
            <w:r w:rsidRPr="00231FCC">
              <w:rPr>
                <w:sz w:val="18"/>
                <w:szCs w:val="18"/>
              </w:rPr>
              <w:t>zabezpečí elektronickým spôsobom</w:t>
            </w:r>
            <w:r>
              <w:rPr>
                <w:sz w:val="18"/>
                <w:szCs w:val="18"/>
              </w:rPr>
              <w:t xml:space="preserve"> m</w:t>
            </w:r>
            <w:r w:rsidRPr="00231FCC">
              <w:rPr>
                <w:sz w:val="18"/>
                <w:szCs w:val="18"/>
              </w:rPr>
              <w:t xml:space="preserve">ožnosť zadať požiadavku na dostupnosť služby </w:t>
            </w:r>
            <w:r>
              <w:rPr>
                <w:sz w:val="18"/>
                <w:szCs w:val="18"/>
              </w:rPr>
              <w:t xml:space="preserve">lekární v definovanej lokalite </w:t>
            </w:r>
            <w:r w:rsidRPr="00231FCC">
              <w:rPr>
                <w:sz w:val="18"/>
                <w:szCs w:val="18"/>
              </w:rPr>
              <w:t>a podľ</w:t>
            </w:r>
            <w:r>
              <w:rPr>
                <w:sz w:val="18"/>
                <w:szCs w:val="18"/>
              </w:rPr>
              <w:t>a možnosti dodávky - doručenia.</w:t>
            </w:r>
          </w:p>
        </w:tc>
        <w:tc>
          <w:tcPr>
            <w:tcW w:w="612" w:type="pct"/>
            <w:shd w:val="clear" w:color="auto" w:fill="auto"/>
          </w:tcPr>
          <w:p w:rsidR="003A1372" w:rsidRPr="00CA2133" w:rsidRDefault="003A1372" w:rsidP="003A1372">
            <w:pPr>
              <w:pStyle w:val="BodyText"/>
              <w:spacing w:before="40" w:after="40"/>
              <w:jc w:val="left"/>
              <w:rPr>
                <w:sz w:val="18"/>
                <w:szCs w:val="18"/>
              </w:rPr>
            </w:pPr>
            <w:r w:rsidRPr="00CA2133">
              <w:rPr>
                <w:sz w:val="18"/>
                <w:szCs w:val="18"/>
              </w:rPr>
              <w:t>sluzba_is_1313</w:t>
            </w:r>
          </w:p>
        </w:tc>
        <w:tc>
          <w:tcPr>
            <w:tcW w:w="612" w:type="pct"/>
            <w:shd w:val="clear" w:color="auto" w:fill="auto"/>
          </w:tcPr>
          <w:p w:rsidR="003A1372" w:rsidRPr="00CA2133" w:rsidRDefault="003A1372" w:rsidP="003A1372">
            <w:pPr>
              <w:pStyle w:val="BodyText"/>
              <w:spacing w:before="40" w:after="40"/>
              <w:jc w:val="left"/>
              <w:rPr>
                <w:sz w:val="18"/>
                <w:szCs w:val="18"/>
              </w:rPr>
            </w:pPr>
            <w:r w:rsidRPr="00FF6224">
              <w:rPr>
                <w:sz w:val="18"/>
                <w:szCs w:val="18"/>
              </w:rPr>
              <w:t>isvs_4845</w:t>
            </w:r>
          </w:p>
        </w:tc>
        <w:tc>
          <w:tcPr>
            <w:tcW w:w="1373" w:type="pct"/>
          </w:tcPr>
          <w:p w:rsidR="003A1372" w:rsidRDefault="003A1372" w:rsidP="003A1372">
            <w:pPr>
              <w:pStyle w:val="BodyText"/>
              <w:spacing w:before="40" w:after="40"/>
              <w:jc w:val="left"/>
              <w:rPr>
                <w:sz w:val="18"/>
                <w:szCs w:val="18"/>
              </w:rPr>
            </w:pPr>
          </w:p>
        </w:tc>
        <w:tc>
          <w:tcPr>
            <w:tcW w:w="195" w:type="pct"/>
          </w:tcPr>
          <w:p w:rsidR="003A1372" w:rsidRDefault="003A1372" w:rsidP="003A1372">
            <w:pPr>
              <w:pStyle w:val="BodyText"/>
              <w:spacing w:before="40" w:after="40"/>
              <w:jc w:val="left"/>
              <w:rPr>
                <w:sz w:val="18"/>
                <w:szCs w:val="18"/>
              </w:rPr>
            </w:pPr>
            <w:r>
              <w:rPr>
                <w:sz w:val="18"/>
                <w:szCs w:val="18"/>
              </w:rPr>
              <w:t>Pr</w:t>
            </w:r>
          </w:p>
        </w:tc>
        <w:tc>
          <w:tcPr>
            <w:tcW w:w="190" w:type="pct"/>
          </w:tcPr>
          <w:p w:rsidR="003A1372" w:rsidRDefault="003A1372" w:rsidP="003A1372">
            <w:pPr>
              <w:pStyle w:val="BodyText"/>
              <w:spacing w:before="40" w:after="40"/>
              <w:jc w:val="left"/>
              <w:rPr>
                <w:sz w:val="18"/>
                <w:szCs w:val="18"/>
              </w:rPr>
            </w:pPr>
            <w:r>
              <w:rPr>
                <w:sz w:val="18"/>
                <w:szCs w:val="18"/>
              </w:rPr>
              <w:t>Bz</w:t>
            </w:r>
          </w:p>
        </w:tc>
      </w:tr>
      <w:tr w:rsidR="003A1372" w:rsidRPr="00AC379C" w:rsidTr="00CA2133">
        <w:trPr>
          <w:trHeight w:val="318"/>
        </w:trPr>
        <w:tc>
          <w:tcPr>
            <w:tcW w:w="250" w:type="pct"/>
            <w:shd w:val="clear" w:color="auto" w:fill="auto"/>
          </w:tcPr>
          <w:p w:rsidR="003A1372" w:rsidRDefault="003A1372" w:rsidP="003A1372">
            <w:pPr>
              <w:pStyle w:val="BodyText"/>
              <w:spacing w:before="40" w:after="40"/>
              <w:jc w:val="left"/>
              <w:rPr>
                <w:sz w:val="18"/>
                <w:szCs w:val="18"/>
              </w:rPr>
            </w:pPr>
            <w:r>
              <w:rPr>
                <w:sz w:val="18"/>
                <w:szCs w:val="18"/>
              </w:rPr>
              <w:t>ISS_12</w:t>
            </w:r>
          </w:p>
        </w:tc>
        <w:tc>
          <w:tcPr>
            <w:tcW w:w="717" w:type="pct"/>
            <w:shd w:val="clear" w:color="auto" w:fill="auto"/>
          </w:tcPr>
          <w:p w:rsidR="003A1372" w:rsidRPr="00CA2133" w:rsidRDefault="003A1372" w:rsidP="003A1372">
            <w:pPr>
              <w:pStyle w:val="BodyText"/>
              <w:spacing w:before="40" w:after="40"/>
              <w:jc w:val="left"/>
              <w:rPr>
                <w:sz w:val="18"/>
                <w:szCs w:val="18"/>
              </w:rPr>
            </w:pPr>
            <w:r w:rsidRPr="00CA2133">
              <w:rPr>
                <w:sz w:val="18"/>
                <w:szCs w:val="18"/>
              </w:rPr>
              <w:t>Informovanie sa o liekovej interakcii</w:t>
            </w:r>
          </w:p>
        </w:tc>
        <w:tc>
          <w:tcPr>
            <w:tcW w:w="1051" w:type="pct"/>
            <w:shd w:val="clear" w:color="auto" w:fill="auto"/>
          </w:tcPr>
          <w:p w:rsidR="003A1372" w:rsidRPr="00AC379C" w:rsidRDefault="003A1372" w:rsidP="003A1372">
            <w:pPr>
              <w:pStyle w:val="BodyText"/>
              <w:spacing w:before="40" w:after="40"/>
              <w:jc w:val="left"/>
              <w:rPr>
                <w:sz w:val="18"/>
                <w:szCs w:val="18"/>
              </w:rPr>
            </w:pPr>
            <w:r>
              <w:rPr>
                <w:sz w:val="18"/>
                <w:szCs w:val="18"/>
              </w:rPr>
              <w:t xml:space="preserve">Služba </w:t>
            </w:r>
            <w:r w:rsidRPr="00231FCC">
              <w:rPr>
                <w:sz w:val="18"/>
                <w:szCs w:val="18"/>
              </w:rPr>
              <w:t>zabezpečuje pre žiadateľa elektronickou formou možnosť získať informáciu o interakcii liečiva s inými liečivami, o type alergie a alergickej reakcie, re</w:t>
            </w:r>
            <w:r>
              <w:rPr>
                <w:sz w:val="18"/>
                <w:szCs w:val="18"/>
              </w:rPr>
              <w:t>ferencie LS a odborných kruhov.</w:t>
            </w:r>
          </w:p>
        </w:tc>
        <w:tc>
          <w:tcPr>
            <w:tcW w:w="612" w:type="pct"/>
            <w:shd w:val="clear" w:color="auto" w:fill="auto"/>
          </w:tcPr>
          <w:p w:rsidR="003A1372" w:rsidRPr="00CA2133" w:rsidRDefault="003A1372" w:rsidP="003A1372">
            <w:pPr>
              <w:pStyle w:val="BodyText"/>
              <w:spacing w:before="40" w:after="40"/>
              <w:jc w:val="left"/>
              <w:rPr>
                <w:sz w:val="18"/>
                <w:szCs w:val="18"/>
              </w:rPr>
            </w:pPr>
            <w:r w:rsidRPr="00CA2133">
              <w:rPr>
                <w:sz w:val="18"/>
                <w:szCs w:val="18"/>
              </w:rPr>
              <w:t>sluzba_is_1311</w:t>
            </w:r>
          </w:p>
        </w:tc>
        <w:tc>
          <w:tcPr>
            <w:tcW w:w="612" w:type="pct"/>
            <w:shd w:val="clear" w:color="auto" w:fill="auto"/>
          </w:tcPr>
          <w:p w:rsidR="003A1372" w:rsidRPr="00CA2133" w:rsidRDefault="003A1372" w:rsidP="003A1372">
            <w:pPr>
              <w:pStyle w:val="BodyText"/>
              <w:spacing w:before="40" w:after="40"/>
              <w:jc w:val="left"/>
              <w:rPr>
                <w:sz w:val="18"/>
                <w:szCs w:val="18"/>
              </w:rPr>
            </w:pPr>
            <w:r w:rsidRPr="00FF6224">
              <w:rPr>
                <w:sz w:val="18"/>
                <w:szCs w:val="18"/>
              </w:rPr>
              <w:t>isvs_4845</w:t>
            </w:r>
          </w:p>
        </w:tc>
        <w:tc>
          <w:tcPr>
            <w:tcW w:w="1373" w:type="pct"/>
          </w:tcPr>
          <w:p w:rsidR="003A1372" w:rsidRDefault="003A1372" w:rsidP="003A1372">
            <w:pPr>
              <w:pStyle w:val="BodyText"/>
              <w:spacing w:before="40" w:after="40"/>
              <w:jc w:val="left"/>
              <w:rPr>
                <w:sz w:val="18"/>
                <w:szCs w:val="18"/>
              </w:rPr>
            </w:pPr>
          </w:p>
        </w:tc>
        <w:tc>
          <w:tcPr>
            <w:tcW w:w="195" w:type="pct"/>
          </w:tcPr>
          <w:p w:rsidR="003A1372" w:rsidRDefault="003A1372" w:rsidP="003A1372">
            <w:pPr>
              <w:pStyle w:val="BodyText"/>
              <w:spacing w:before="40" w:after="40"/>
              <w:jc w:val="left"/>
              <w:rPr>
                <w:sz w:val="18"/>
                <w:szCs w:val="18"/>
              </w:rPr>
            </w:pPr>
            <w:r>
              <w:rPr>
                <w:sz w:val="18"/>
                <w:szCs w:val="18"/>
              </w:rPr>
              <w:t>Pr</w:t>
            </w:r>
          </w:p>
        </w:tc>
        <w:tc>
          <w:tcPr>
            <w:tcW w:w="190" w:type="pct"/>
          </w:tcPr>
          <w:p w:rsidR="003A1372" w:rsidRDefault="003A1372" w:rsidP="003A1372">
            <w:pPr>
              <w:pStyle w:val="BodyText"/>
              <w:spacing w:before="40" w:after="40"/>
              <w:jc w:val="left"/>
              <w:rPr>
                <w:sz w:val="18"/>
                <w:szCs w:val="18"/>
              </w:rPr>
            </w:pPr>
            <w:r>
              <w:rPr>
                <w:sz w:val="18"/>
                <w:szCs w:val="18"/>
              </w:rPr>
              <w:t>Bz</w:t>
            </w:r>
          </w:p>
        </w:tc>
      </w:tr>
      <w:tr w:rsidR="003A1372" w:rsidRPr="00AC379C" w:rsidTr="00CA2133">
        <w:trPr>
          <w:trHeight w:val="318"/>
        </w:trPr>
        <w:tc>
          <w:tcPr>
            <w:tcW w:w="250" w:type="pct"/>
            <w:shd w:val="clear" w:color="auto" w:fill="auto"/>
          </w:tcPr>
          <w:p w:rsidR="003A1372" w:rsidRDefault="003A1372" w:rsidP="003A1372">
            <w:pPr>
              <w:pStyle w:val="BodyText"/>
              <w:spacing w:before="40" w:after="40"/>
              <w:jc w:val="left"/>
              <w:rPr>
                <w:sz w:val="18"/>
                <w:szCs w:val="18"/>
              </w:rPr>
            </w:pPr>
            <w:r>
              <w:rPr>
                <w:sz w:val="18"/>
                <w:szCs w:val="18"/>
              </w:rPr>
              <w:t>ISS_13</w:t>
            </w:r>
          </w:p>
        </w:tc>
        <w:tc>
          <w:tcPr>
            <w:tcW w:w="717" w:type="pct"/>
            <w:shd w:val="clear" w:color="auto" w:fill="auto"/>
          </w:tcPr>
          <w:p w:rsidR="003A1372" w:rsidRPr="00CA2133" w:rsidRDefault="003A1372" w:rsidP="003A1372">
            <w:pPr>
              <w:pStyle w:val="BodyText"/>
              <w:spacing w:before="40" w:after="40"/>
              <w:jc w:val="left"/>
              <w:rPr>
                <w:sz w:val="18"/>
                <w:szCs w:val="18"/>
              </w:rPr>
            </w:pPr>
            <w:r w:rsidRPr="00CA2133">
              <w:rPr>
                <w:sz w:val="18"/>
                <w:szCs w:val="18"/>
              </w:rPr>
              <w:t>Poskytnutie informácií o liekoch, liečivách, zdrav. pomôckach a diet. potravinách v procese kategorizácie</w:t>
            </w:r>
          </w:p>
        </w:tc>
        <w:tc>
          <w:tcPr>
            <w:tcW w:w="1051" w:type="pct"/>
            <w:shd w:val="clear" w:color="auto" w:fill="auto"/>
          </w:tcPr>
          <w:p w:rsidR="003A1372" w:rsidRPr="00AC379C" w:rsidRDefault="003A1372" w:rsidP="003A1372">
            <w:pPr>
              <w:pStyle w:val="BodyText"/>
              <w:spacing w:before="40" w:after="40"/>
              <w:jc w:val="left"/>
              <w:rPr>
                <w:sz w:val="18"/>
                <w:szCs w:val="18"/>
              </w:rPr>
            </w:pPr>
            <w:r w:rsidRPr="00231FCC">
              <w:rPr>
                <w:sz w:val="18"/>
                <w:szCs w:val="18"/>
              </w:rPr>
              <w:t>Služba umožňuje užívateľovi informovať sa o podaniach návrhov v oblasti kategorizácie.</w:t>
            </w:r>
          </w:p>
        </w:tc>
        <w:tc>
          <w:tcPr>
            <w:tcW w:w="612" w:type="pct"/>
            <w:shd w:val="clear" w:color="auto" w:fill="auto"/>
          </w:tcPr>
          <w:p w:rsidR="003A1372" w:rsidRPr="00CA2133" w:rsidRDefault="003A1372" w:rsidP="003A1372">
            <w:pPr>
              <w:pStyle w:val="BodyText"/>
              <w:spacing w:before="40" w:after="40"/>
              <w:jc w:val="left"/>
              <w:rPr>
                <w:sz w:val="18"/>
                <w:szCs w:val="18"/>
              </w:rPr>
            </w:pPr>
            <w:r w:rsidRPr="00CA2133">
              <w:rPr>
                <w:sz w:val="18"/>
                <w:szCs w:val="18"/>
              </w:rPr>
              <w:t>sluzba_is_34194</w:t>
            </w:r>
          </w:p>
        </w:tc>
        <w:tc>
          <w:tcPr>
            <w:tcW w:w="612" w:type="pct"/>
            <w:shd w:val="clear" w:color="auto" w:fill="auto"/>
          </w:tcPr>
          <w:p w:rsidR="003A1372" w:rsidRPr="00CA2133" w:rsidRDefault="003A1372" w:rsidP="003A1372">
            <w:pPr>
              <w:pStyle w:val="BodyText"/>
              <w:spacing w:before="40" w:after="40"/>
              <w:jc w:val="left"/>
              <w:rPr>
                <w:sz w:val="18"/>
                <w:szCs w:val="18"/>
              </w:rPr>
            </w:pPr>
            <w:r w:rsidRPr="00FF6224">
              <w:rPr>
                <w:sz w:val="18"/>
                <w:szCs w:val="18"/>
              </w:rPr>
              <w:t>isvs_4845</w:t>
            </w:r>
          </w:p>
        </w:tc>
        <w:tc>
          <w:tcPr>
            <w:tcW w:w="1373" w:type="pct"/>
          </w:tcPr>
          <w:p w:rsidR="003A1372" w:rsidRDefault="003A1372" w:rsidP="003A1372">
            <w:pPr>
              <w:pStyle w:val="BodyText"/>
              <w:spacing w:before="40" w:after="40"/>
              <w:jc w:val="left"/>
              <w:rPr>
                <w:sz w:val="18"/>
                <w:szCs w:val="18"/>
              </w:rPr>
            </w:pPr>
          </w:p>
        </w:tc>
        <w:tc>
          <w:tcPr>
            <w:tcW w:w="195" w:type="pct"/>
          </w:tcPr>
          <w:p w:rsidR="003A1372" w:rsidRDefault="003A1372" w:rsidP="003A1372">
            <w:pPr>
              <w:pStyle w:val="BodyText"/>
              <w:spacing w:before="40" w:after="40"/>
              <w:jc w:val="left"/>
              <w:rPr>
                <w:sz w:val="18"/>
                <w:szCs w:val="18"/>
              </w:rPr>
            </w:pPr>
            <w:r>
              <w:rPr>
                <w:sz w:val="18"/>
                <w:szCs w:val="18"/>
              </w:rPr>
              <w:t>Pr</w:t>
            </w:r>
          </w:p>
        </w:tc>
        <w:tc>
          <w:tcPr>
            <w:tcW w:w="190" w:type="pct"/>
          </w:tcPr>
          <w:p w:rsidR="003A1372" w:rsidRDefault="003A1372" w:rsidP="003A1372">
            <w:pPr>
              <w:pStyle w:val="BodyText"/>
              <w:spacing w:before="40" w:after="40"/>
              <w:jc w:val="left"/>
              <w:rPr>
                <w:sz w:val="18"/>
                <w:szCs w:val="18"/>
              </w:rPr>
            </w:pPr>
            <w:r>
              <w:rPr>
                <w:sz w:val="18"/>
                <w:szCs w:val="18"/>
              </w:rPr>
              <w:t>Bz</w:t>
            </w:r>
          </w:p>
        </w:tc>
      </w:tr>
      <w:tr w:rsidR="003A1372" w:rsidRPr="00AC379C" w:rsidTr="00CA2133">
        <w:trPr>
          <w:trHeight w:val="318"/>
        </w:trPr>
        <w:tc>
          <w:tcPr>
            <w:tcW w:w="250" w:type="pct"/>
            <w:shd w:val="clear" w:color="auto" w:fill="auto"/>
          </w:tcPr>
          <w:p w:rsidR="003A1372" w:rsidRDefault="003A1372" w:rsidP="003A1372">
            <w:pPr>
              <w:pStyle w:val="BodyText"/>
              <w:spacing w:before="40" w:after="40"/>
              <w:jc w:val="left"/>
              <w:rPr>
                <w:sz w:val="18"/>
                <w:szCs w:val="18"/>
              </w:rPr>
            </w:pPr>
            <w:r>
              <w:rPr>
                <w:sz w:val="18"/>
                <w:szCs w:val="18"/>
              </w:rPr>
              <w:t>ISS_14</w:t>
            </w:r>
          </w:p>
        </w:tc>
        <w:tc>
          <w:tcPr>
            <w:tcW w:w="717" w:type="pct"/>
            <w:shd w:val="clear" w:color="auto" w:fill="auto"/>
          </w:tcPr>
          <w:p w:rsidR="003A1372" w:rsidRPr="00CA2133" w:rsidRDefault="003A1372" w:rsidP="003A1372">
            <w:pPr>
              <w:pStyle w:val="BodyText"/>
              <w:spacing w:before="40" w:after="40"/>
              <w:jc w:val="left"/>
              <w:rPr>
                <w:sz w:val="18"/>
                <w:szCs w:val="18"/>
              </w:rPr>
            </w:pPr>
            <w:r w:rsidRPr="006D37BB">
              <w:rPr>
                <w:sz w:val="18"/>
                <w:szCs w:val="18"/>
              </w:rPr>
              <w:t>Údržba a aktualizácia liekovej a znalostnej databázy</w:t>
            </w:r>
          </w:p>
        </w:tc>
        <w:tc>
          <w:tcPr>
            <w:tcW w:w="1051" w:type="pct"/>
            <w:shd w:val="clear" w:color="auto" w:fill="auto"/>
          </w:tcPr>
          <w:p w:rsidR="003A1372" w:rsidRPr="00AC379C" w:rsidRDefault="003A1372" w:rsidP="003A1372">
            <w:pPr>
              <w:pStyle w:val="BodyText"/>
              <w:spacing w:before="40" w:after="40"/>
              <w:jc w:val="left"/>
              <w:rPr>
                <w:sz w:val="18"/>
                <w:szCs w:val="18"/>
              </w:rPr>
            </w:pPr>
            <w:r w:rsidRPr="00231FCC">
              <w:rPr>
                <w:sz w:val="18"/>
                <w:szCs w:val="18"/>
              </w:rPr>
              <w:t>Podporná IS služba v modul</w:t>
            </w:r>
            <w:r>
              <w:rPr>
                <w:sz w:val="18"/>
                <w:szCs w:val="18"/>
              </w:rPr>
              <w:t xml:space="preserve">e MPD zabezpečí </w:t>
            </w:r>
            <w:r w:rsidRPr="00231FCC">
              <w:rPr>
                <w:sz w:val="18"/>
                <w:szCs w:val="18"/>
              </w:rPr>
              <w:t>zber údajov z rôznych zdrojov</w:t>
            </w:r>
            <w:r>
              <w:rPr>
                <w:sz w:val="18"/>
                <w:szCs w:val="18"/>
              </w:rPr>
              <w:t xml:space="preserve">; </w:t>
            </w:r>
            <w:r w:rsidRPr="00231FCC">
              <w:rPr>
                <w:sz w:val="18"/>
                <w:szCs w:val="18"/>
              </w:rPr>
              <w:t>predspracovanie a konsolidácia údajov zo zdrojových databáz a zoznamov do liekovej databázy</w:t>
            </w:r>
            <w:r>
              <w:rPr>
                <w:sz w:val="18"/>
                <w:szCs w:val="18"/>
              </w:rPr>
              <w:t>; umož</w:t>
            </w:r>
            <w:r w:rsidRPr="00231FCC">
              <w:rPr>
                <w:sz w:val="18"/>
                <w:szCs w:val="18"/>
              </w:rPr>
              <w:t>nenie transformácie údajov z voľného neštruktúrovaného textu SPC do znalostnej databázy</w:t>
            </w:r>
            <w:r>
              <w:rPr>
                <w:sz w:val="18"/>
                <w:szCs w:val="18"/>
              </w:rPr>
              <w:t xml:space="preserve">; </w:t>
            </w:r>
            <w:r w:rsidRPr="00231FCC">
              <w:rPr>
                <w:sz w:val="18"/>
                <w:szCs w:val="18"/>
              </w:rPr>
              <w:t>vytvorenie aktualizačnej dávky pre aktualizáciu liekovej databázy a aktualizačnej dávky pre aktualizáciu znalostnej databázy</w:t>
            </w:r>
            <w:r>
              <w:rPr>
                <w:sz w:val="18"/>
                <w:szCs w:val="18"/>
              </w:rPr>
              <w:t>.</w:t>
            </w:r>
          </w:p>
        </w:tc>
        <w:tc>
          <w:tcPr>
            <w:tcW w:w="612" w:type="pct"/>
            <w:shd w:val="clear" w:color="auto" w:fill="auto"/>
          </w:tcPr>
          <w:p w:rsidR="003A1372" w:rsidRPr="00CA2133" w:rsidRDefault="003A1372" w:rsidP="003A1372">
            <w:pPr>
              <w:pStyle w:val="BodyText"/>
              <w:spacing w:before="40" w:after="40"/>
              <w:jc w:val="left"/>
              <w:rPr>
                <w:sz w:val="18"/>
                <w:szCs w:val="18"/>
              </w:rPr>
            </w:pPr>
            <w:r w:rsidRPr="006D37BB">
              <w:rPr>
                <w:sz w:val="18"/>
                <w:szCs w:val="18"/>
              </w:rPr>
              <w:t>sluzba_is_48269</w:t>
            </w:r>
          </w:p>
        </w:tc>
        <w:tc>
          <w:tcPr>
            <w:tcW w:w="612" w:type="pct"/>
            <w:shd w:val="clear" w:color="auto" w:fill="auto"/>
          </w:tcPr>
          <w:p w:rsidR="003A1372" w:rsidRPr="00CA2133" w:rsidRDefault="003A1372" w:rsidP="003A1372">
            <w:pPr>
              <w:pStyle w:val="BodyText"/>
              <w:tabs>
                <w:tab w:val="left" w:pos="258"/>
              </w:tabs>
              <w:spacing w:before="40" w:after="40"/>
              <w:jc w:val="left"/>
              <w:rPr>
                <w:sz w:val="18"/>
                <w:szCs w:val="18"/>
              </w:rPr>
            </w:pPr>
            <w:r w:rsidRPr="00D92026">
              <w:rPr>
                <w:sz w:val="18"/>
                <w:szCs w:val="18"/>
              </w:rPr>
              <w:t>isvs_4851</w:t>
            </w:r>
          </w:p>
        </w:tc>
        <w:tc>
          <w:tcPr>
            <w:tcW w:w="1373" w:type="pct"/>
          </w:tcPr>
          <w:p w:rsidR="003A1372" w:rsidRDefault="003A1372" w:rsidP="003A1372">
            <w:pPr>
              <w:pStyle w:val="BodyText"/>
              <w:spacing w:before="40" w:after="40"/>
              <w:jc w:val="left"/>
              <w:rPr>
                <w:sz w:val="18"/>
                <w:szCs w:val="18"/>
              </w:rPr>
            </w:pPr>
          </w:p>
        </w:tc>
        <w:tc>
          <w:tcPr>
            <w:tcW w:w="195" w:type="pct"/>
          </w:tcPr>
          <w:p w:rsidR="003A1372" w:rsidRDefault="003A1372" w:rsidP="003A1372">
            <w:pPr>
              <w:pStyle w:val="BodyText"/>
              <w:spacing w:before="40" w:after="40"/>
              <w:jc w:val="left"/>
              <w:rPr>
                <w:sz w:val="18"/>
                <w:szCs w:val="18"/>
              </w:rPr>
            </w:pPr>
            <w:r>
              <w:rPr>
                <w:sz w:val="18"/>
                <w:szCs w:val="18"/>
              </w:rPr>
              <w:t>Pr</w:t>
            </w:r>
          </w:p>
        </w:tc>
        <w:tc>
          <w:tcPr>
            <w:tcW w:w="190" w:type="pct"/>
          </w:tcPr>
          <w:p w:rsidR="003A1372" w:rsidRDefault="003A1372" w:rsidP="003A1372">
            <w:pPr>
              <w:pStyle w:val="BodyText"/>
              <w:spacing w:before="40" w:after="40"/>
              <w:jc w:val="left"/>
              <w:rPr>
                <w:sz w:val="18"/>
                <w:szCs w:val="18"/>
              </w:rPr>
            </w:pPr>
            <w:r>
              <w:rPr>
                <w:sz w:val="18"/>
                <w:szCs w:val="18"/>
              </w:rPr>
              <w:t>Bz</w:t>
            </w:r>
          </w:p>
        </w:tc>
      </w:tr>
      <w:tr w:rsidR="003A1372" w:rsidRPr="00AC379C" w:rsidTr="00CA2133">
        <w:trPr>
          <w:trHeight w:val="318"/>
        </w:trPr>
        <w:tc>
          <w:tcPr>
            <w:tcW w:w="250" w:type="pct"/>
            <w:shd w:val="clear" w:color="auto" w:fill="auto"/>
          </w:tcPr>
          <w:p w:rsidR="003A1372" w:rsidRDefault="003A1372" w:rsidP="003A1372">
            <w:pPr>
              <w:pStyle w:val="BodyText"/>
              <w:spacing w:before="40" w:after="40"/>
              <w:jc w:val="left"/>
              <w:rPr>
                <w:sz w:val="18"/>
                <w:szCs w:val="18"/>
              </w:rPr>
            </w:pPr>
            <w:r>
              <w:rPr>
                <w:sz w:val="18"/>
                <w:szCs w:val="18"/>
              </w:rPr>
              <w:t>ISS_15</w:t>
            </w:r>
          </w:p>
        </w:tc>
        <w:tc>
          <w:tcPr>
            <w:tcW w:w="717" w:type="pct"/>
            <w:shd w:val="clear" w:color="auto" w:fill="auto"/>
          </w:tcPr>
          <w:p w:rsidR="003A1372" w:rsidRPr="006D37BB" w:rsidRDefault="003A1372" w:rsidP="003A1372">
            <w:pPr>
              <w:pStyle w:val="BodyText"/>
              <w:spacing w:before="40" w:after="40"/>
              <w:jc w:val="left"/>
              <w:rPr>
                <w:sz w:val="18"/>
                <w:szCs w:val="18"/>
              </w:rPr>
            </w:pPr>
            <w:r w:rsidRPr="006D37BB">
              <w:rPr>
                <w:sz w:val="18"/>
                <w:szCs w:val="18"/>
              </w:rPr>
              <w:t xml:space="preserve">Poskytovanie prehľadu o Poskytovateľovi zdravotnej starostlivosti </w:t>
            </w:r>
          </w:p>
        </w:tc>
        <w:tc>
          <w:tcPr>
            <w:tcW w:w="1051" w:type="pct"/>
            <w:shd w:val="clear" w:color="auto" w:fill="auto"/>
          </w:tcPr>
          <w:p w:rsidR="003A1372" w:rsidRPr="00AC379C" w:rsidRDefault="003A1372" w:rsidP="003A1372">
            <w:pPr>
              <w:pStyle w:val="BodyText"/>
              <w:spacing w:before="40" w:after="40"/>
              <w:jc w:val="left"/>
              <w:rPr>
                <w:sz w:val="18"/>
                <w:szCs w:val="18"/>
              </w:rPr>
            </w:pPr>
            <w:r w:rsidRPr="00231FCC">
              <w:rPr>
                <w:sz w:val="18"/>
                <w:szCs w:val="18"/>
              </w:rPr>
              <w:t>Prehľad o kontách PZS, o odídených poistencoch do inej ZP a o vydaných li</w:t>
            </w:r>
            <w:r>
              <w:rPr>
                <w:sz w:val="18"/>
                <w:szCs w:val="18"/>
              </w:rPr>
              <w:t xml:space="preserve">ekoch v lekárňach. </w:t>
            </w:r>
            <w:r w:rsidRPr="00231FCC">
              <w:rPr>
                <w:sz w:val="18"/>
                <w:szCs w:val="18"/>
              </w:rPr>
              <w:t>IS služba 1891 používa aplikačné rozhranie Internet portá</w:t>
            </w:r>
            <w:r>
              <w:rPr>
                <w:sz w:val="18"/>
                <w:szCs w:val="18"/>
              </w:rPr>
              <w:t>lu elektronickej podateľne VšZP.</w:t>
            </w:r>
          </w:p>
        </w:tc>
        <w:tc>
          <w:tcPr>
            <w:tcW w:w="612" w:type="pct"/>
            <w:shd w:val="clear" w:color="auto" w:fill="auto"/>
          </w:tcPr>
          <w:p w:rsidR="003A1372" w:rsidRPr="006D37BB" w:rsidRDefault="003A1372" w:rsidP="003A1372">
            <w:pPr>
              <w:pStyle w:val="BodyText"/>
              <w:spacing w:before="40" w:after="40"/>
              <w:jc w:val="left"/>
              <w:rPr>
                <w:sz w:val="18"/>
                <w:szCs w:val="18"/>
              </w:rPr>
            </w:pPr>
            <w:r>
              <w:rPr>
                <w:sz w:val="18"/>
                <w:szCs w:val="18"/>
              </w:rPr>
              <w:t>sluzba_is_1891</w:t>
            </w:r>
          </w:p>
        </w:tc>
        <w:tc>
          <w:tcPr>
            <w:tcW w:w="612" w:type="pct"/>
            <w:shd w:val="clear" w:color="auto" w:fill="auto"/>
          </w:tcPr>
          <w:p w:rsidR="003A1372" w:rsidRPr="006D37BB" w:rsidRDefault="003A1372" w:rsidP="003A1372">
            <w:pPr>
              <w:pStyle w:val="BodyText"/>
              <w:tabs>
                <w:tab w:val="left" w:pos="258"/>
              </w:tabs>
              <w:spacing w:before="40" w:after="40"/>
              <w:jc w:val="left"/>
              <w:rPr>
                <w:sz w:val="18"/>
                <w:szCs w:val="18"/>
              </w:rPr>
            </w:pPr>
            <w:r w:rsidRPr="006D37BB">
              <w:rPr>
                <w:sz w:val="18"/>
                <w:szCs w:val="18"/>
              </w:rPr>
              <w:t>IS zdravotných poisťovní</w:t>
            </w:r>
          </w:p>
        </w:tc>
        <w:tc>
          <w:tcPr>
            <w:tcW w:w="1373" w:type="pct"/>
          </w:tcPr>
          <w:p w:rsidR="003A1372" w:rsidRDefault="003A1372" w:rsidP="003A1372">
            <w:pPr>
              <w:pStyle w:val="BodyText"/>
              <w:spacing w:before="40" w:after="40"/>
              <w:jc w:val="left"/>
              <w:rPr>
                <w:sz w:val="18"/>
                <w:szCs w:val="18"/>
              </w:rPr>
            </w:pPr>
          </w:p>
        </w:tc>
        <w:tc>
          <w:tcPr>
            <w:tcW w:w="195" w:type="pct"/>
          </w:tcPr>
          <w:p w:rsidR="003A1372" w:rsidRDefault="003A1372" w:rsidP="003A1372">
            <w:pPr>
              <w:pStyle w:val="BodyText"/>
              <w:spacing w:before="40" w:after="40"/>
              <w:jc w:val="left"/>
              <w:rPr>
                <w:sz w:val="18"/>
                <w:szCs w:val="18"/>
              </w:rPr>
            </w:pPr>
            <w:r>
              <w:rPr>
                <w:sz w:val="18"/>
                <w:szCs w:val="18"/>
              </w:rPr>
              <w:t>Pr</w:t>
            </w:r>
          </w:p>
        </w:tc>
        <w:tc>
          <w:tcPr>
            <w:tcW w:w="190" w:type="pct"/>
          </w:tcPr>
          <w:p w:rsidR="003A1372" w:rsidRDefault="003A1372" w:rsidP="003A1372">
            <w:pPr>
              <w:pStyle w:val="BodyText"/>
              <w:spacing w:before="40" w:after="40"/>
              <w:jc w:val="left"/>
              <w:rPr>
                <w:sz w:val="18"/>
                <w:szCs w:val="18"/>
              </w:rPr>
            </w:pPr>
            <w:r>
              <w:rPr>
                <w:sz w:val="18"/>
                <w:szCs w:val="18"/>
              </w:rPr>
              <w:t>Bz</w:t>
            </w:r>
          </w:p>
        </w:tc>
      </w:tr>
      <w:tr w:rsidR="003A1372" w:rsidRPr="00AC379C" w:rsidTr="00CA2133">
        <w:trPr>
          <w:trHeight w:val="318"/>
        </w:trPr>
        <w:tc>
          <w:tcPr>
            <w:tcW w:w="250" w:type="pct"/>
            <w:shd w:val="clear" w:color="auto" w:fill="auto"/>
          </w:tcPr>
          <w:p w:rsidR="003A1372" w:rsidRDefault="003A1372" w:rsidP="003A1372">
            <w:pPr>
              <w:pStyle w:val="BodyText"/>
              <w:spacing w:before="40" w:after="40"/>
              <w:jc w:val="left"/>
              <w:rPr>
                <w:sz w:val="18"/>
                <w:szCs w:val="18"/>
              </w:rPr>
            </w:pPr>
            <w:r>
              <w:rPr>
                <w:sz w:val="18"/>
                <w:szCs w:val="18"/>
              </w:rPr>
              <w:t>ISS_16</w:t>
            </w:r>
          </w:p>
        </w:tc>
        <w:tc>
          <w:tcPr>
            <w:tcW w:w="717" w:type="pct"/>
            <w:shd w:val="clear" w:color="auto" w:fill="auto"/>
          </w:tcPr>
          <w:p w:rsidR="003A1372" w:rsidRPr="006D37BB" w:rsidRDefault="003A1372" w:rsidP="003A1372">
            <w:pPr>
              <w:pStyle w:val="BodyText"/>
              <w:spacing w:before="40" w:after="40"/>
              <w:jc w:val="left"/>
              <w:rPr>
                <w:sz w:val="18"/>
                <w:szCs w:val="18"/>
              </w:rPr>
            </w:pPr>
            <w:r w:rsidRPr="006D37BB">
              <w:rPr>
                <w:sz w:val="18"/>
                <w:szCs w:val="18"/>
              </w:rPr>
              <w:t xml:space="preserve">Získanie informácií z RPO </w:t>
            </w:r>
          </w:p>
        </w:tc>
        <w:tc>
          <w:tcPr>
            <w:tcW w:w="1051" w:type="pct"/>
            <w:shd w:val="clear" w:color="auto" w:fill="auto"/>
          </w:tcPr>
          <w:p w:rsidR="003A1372" w:rsidRPr="00AC379C" w:rsidRDefault="003A1372" w:rsidP="003A1372">
            <w:pPr>
              <w:pStyle w:val="BodyText"/>
              <w:spacing w:before="40" w:after="40"/>
              <w:jc w:val="left"/>
              <w:rPr>
                <w:sz w:val="18"/>
                <w:szCs w:val="18"/>
              </w:rPr>
            </w:pPr>
            <w:r w:rsidRPr="0033358B">
              <w:rPr>
                <w:sz w:val="18"/>
                <w:szCs w:val="18"/>
              </w:rPr>
              <w:t>Služba overí poistenca voči IIS VS - Registru fyzických osôb</w:t>
            </w:r>
          </w:p>
        </w:tc>
        <w:tc>
          <w:tcPr>
            <w:tcW w:w="612" w:type="pct"/>
            <w:shd w:val="clear" w:color="auto" w:fill="auto"/>
          </w:tcPr>
          <w:p w:rsidR="003A1372" w:rsidRDefault="003A1372" w:rsidP="003A1372">
            <w:pPr>
              <w:pStyle w:val="BodyText"/>
              <w:spacing w:before="40" w:after="40"/>
              <w:jc w:val="left"/>
              <w:rPr>
                <w:sz w:val="18"/>
                <w:szCs w:val="18"/>
              </w:rPr>
            </w:pPr>
            <w:r>
              <w:rPr>
                <w:sz w:val="18"/>
                <w:szCs w:val="18"/>
              </w:rPr>
              <w:t>sluzba_is_1903</w:t>
            </w:r>
          </w:p>
        </w:tc>
        <w:tc>
          <w:tcPr>
            <w:tcW w:w="612" w:type="pct"/>
            <w:shd w:val="clear" w:color="auto" w:fill="auto"/>
          </w:tcPr>
          <w:p w:rsidR="003A1372" w:rsidRPr="006D37BB" w:rsidRDefault="003A1372" w:rsidP="003A1372">
            <w:pPr>
              <w:pStyle w:val="BodyText"/>
              <w:tabs>
                <w:tab w:val="left" w:pos="258"/>
              </w:tabs>
              <w:spacing w:before="40" w:after="40"/>
              <w:jc w:val="left"/>
              <w:rPr>
                <w:sz w:val="18"/>
                <w:szCs w:val="18"/>
              </w:rPr>
            </w:pPr>
            <w:r w:rsidRPr="006D37BB">
              <w:rPr>
                <w:sz w:val="18"/>
                <w:szCs w:val="18"/>
              </w:rPr>
              <w:t>IS zdravotných poisťovní</w:t>
            </w:r>
          </w:p>
        </w:tc>
        <w:tc>
          <w:tcPr>
            <w:tcW w:w="1373" w:type="pct"/>
          </w:tcPr>
          <w:p w:rsidR="003A1372" w:rsidRDefault="003A1372" w:rsidP="003A1372">
            <w:pPr>
              <w:pStyle w:val="BodyText"/>
              <w:spacing w:before="40" w:after="40"/>
              <w:jc w:val="left"/>
              <w:rPr>
                <w:sz w:val="18"/>
                <w:szCs w:val="18"/>
              </w:rPr>
            </w:pPr>
          </w:p>
        </w:tc>
        <w:tc>
          <w:tcPr>
            <w:tcW w:w="195" w:type="pct"/>
          </w:tcPr>
          <w:p w:rsidR="003A1372" w:rsidRDefault="003A1372" w:rsidP="003A1372">
            <w:pPr>
              <w:pStyle w:val="BodyText"/>
              <w:spacing w:before="40" w:after="40"/>
              <w:jc w:val="left"/>
              <w:rPr>
                <w:sz w:val="18"/>
                <w:szCs w:val="18"/>
              </w:rPr>
            </w:pPr>
            <w:r>
              <w:rPr>
                <w:sz w:val="18"/>
                <w:szCs w:val="18"/>
              </w:rPr>
              <w:t>Pr</w:t>
            </w:r>
          </w:p>
        </w:tc>
        <w:tc>
          <w:tcPr>
            <w:tcW w:w="190" w:type="pct"/>
          </w:tcPr>
          <w:p w:rsidR="003A1372" w:rsidRDefault="003A1372" w:rsidP="003A1372">
            <w:pPr>
              <w:pStyle w:val="BodyText"/>
              <w:spacing w:before="40" w:after="40"/>
              <w:jc w:val="left"/>
              <w:rPr>
                <w:sz w:val="18"/>
                <w:szCs w:val="18"/>
              </w:rPr>
            </w:pPr>
            <w:r>
              <w:rPr>
                <w:sz w:val="18"/>
                <w:szCs w:val="18"/>
              </w:rPr>
              <w:t>Bz</w:t>
            </w:r>
          </w:p>
        </w:tc>
      </w:tr>
      <w:tr w:rsidR="003A1372" w:rsidRPr="00AC379C" w:rsidTr="00CA2133">
        <w:trPr>
          <w:trHeight w:val="318"/>
        </w:trPr>
        <w:tc>
          <w:tcPr>
            <w:tcW w:w="250" w:type="pct"/>
            <w:shd w:val="clear" w:color="auto" w:fill="auto"/>
          </w:tcPr>
          <w:p w:rsidR="003A1372" w:rsidRDefault="003A1372" w:rsidP="003A1372">
            <w:pPr>
              <w:pStyle w:val="BodyText"/>
              <w:spacing w:before="40" w:after="40"/>
              <w:jc w:val="left"/>
              <w:rPr>
                <w:sz w:val="18"/>
                <w:szCs w:val="18"/>
              </w:rPr>
            </w:pPr>
            <w:r>
              <w:rPr>
                <w:sz w:val="18"/>
                <w:szCs w:val="18"/>
              </w:rPr>
              <w:t>ISS_17</w:t>
            </w:r>
          </w:p>
        </w:tc>
        <w:tc>
          <w:tcPr>
            <w:tcW w:w="717" w:type="pct"/>
            <w:shd w:val="clear" w:color="auto" w:fill="auto"/>
          </w:tcPr>
          <w:p w:rsidR="003A1372" w:rsidRPr="006D37BB" w:rsidRDefault="003A1372" w:rsidP="003A1372">
            <w:pPr>
              <w:pStyle w:val="BodyText"/>
              <w:spacing w:before="40" w:after="40"/>
              <w:jc w:val="left"/>
              <w:rPr>
                <w:sz w:val="18"/>
                <w:szCs w:val="18"/>
              </w:rPr>
            </w:pPr>
            <w:r w:rsidRPr="006D37BB">
              <w:rPr>
                <w:sz w:val="18"/>
                <w:szCs w:val="18"/>
              </w:rPr>
              <w:t>Publikovanie informáci</w:t>
            </w:r>
            <w:r>
              <w:rPr>
                <w:sz w:val="18"/>
                <w:szCs w:val="18"/>
              </w:rPr>
              <w:t xml:space="preserve">í Slovenskou lekárskou komorou </w:t>
            </w:r>
          </w:p>
        </w:tc>
        <w:tc>
          <w:tcPr>
            <w:tcW w:w="1051" w:type="pct"/>
            <w:shd w:val="clear" w:color="auto" w:fill="auto"/>
          </w:tcPr>
          <w:p w:rsidR="003A1372" w:rsidRPr="00AC379C" w:rsidRDefault="003A1372" w:rsidP="003A1372">
            <w:pPr>
              <w:pStyle w:val="BodyText"/>
              <w:spacing w:before="40" w:after="40"/>
              <w:jc w:val="left"/>
              <w:rPr>
                <w:sz w:val="18"/>
                <w:szCs w:val="18"/>
              </w:rPr>
            </w:pPr>
            <w:r w:rsidRPr="0033358B">
              <w:rPr>
                <w:sz w:val="18"/>
                <w:szCs w:val="18"/>
              </w:rPr>
              <w:t xml:space="preserve">Služba umožňuje prístup k informáciám povinnej osoby a ich poskytovanie externému používateľovi. </w:t>
            </w:r>
            <w:r>
              <w:rPr>
                <w:sz w:val="18"/>
                <w:szCs w:val="18"/>
              </w:rPr>
              <w:t>SLK</w:t>
            </w:r>
            <w:r w:rsidRPr="0033358B">
              <w:rPr>
                <w:sz w:val="18"/>
                <w:szCs w:val="18"/>
              </w:rPr>
              <w:t xml:space="preserve"> zverejňuje množstvo rôznych informácií vrátane zverejnenia registra lekárov, informácií </w:t>
            </w:r>
            <w:r w:rsidRPr="0033358B">
              <w:rPr>
                <w:sz w:val="18"/>
                <w:szCs w:val="18"/>
              </w:rPr>
              <w:lastRenderedPageBreak/>
              <w:t>typu "rapid alert",</w:t>
            </w:r>
            <w:r>
              <w:rPr>
                <w:sz w:val="18"/>
                <w:szCs w:val="18"/>
              </w:rPr>
              <w:t xml:space="preserve"> a množstvo ďalších informácií.</w:t>
            </w:r>
          </w:p>
        </w:tc>
        <w:tc>
          <w:tcPr>
            <w:tcW w:w="612" w:type="pct"/>
            <w:shd w:val="clear" w:color="auto" w:fill="auto"/>
          </w:tcPr>
          <w:p w:rsidR="003A1372" w:rsidRDefault="003A1372" w:rsidP="003A1372">
            <w:pPr>
              <w:pStyle w:val="BodyText"/>
              <w:spacing w:before="40" w:after="40"/>
              <w:jc w:val="left"/>
              <w:rPr>
                <w:sz w:val="18"/>
                <w:szCs w:val="18"/>
              </w:rPr>
            </w:pPr>
            <w:r w:rsidRPr="006D37BB">
              <w:rPr>
                <w:sz w:val="18"/>
                <w:szCs w:val="18"/>
              </w:rPr>
              <w:lastRenderedPageBreak/>
              <w:t>s</w:t>
            </w:r>
            <w:r>
              <w:rPr>
                <w:sz w:val="18"/>
                <w:szCs w:val="18"/>
              </w:rPr>
              <w:t>luzba_is_48658</w:t>
            </w:r>
          </w:p>
        </w:tc>
        <w:tc>
          <w:tcPr>
            <w:tcW w:w="612" w:type="pct"/>
            <w:shd w:val="clear" w:color="auto" w:fill="auto"/>
          </w:tcPr>
          <w:p w:rsidR="003A1372" w:rsidRPr="006D37BB" w:rsidRDefault="003A1372" w:rsidP="003A1372">
            <w:pPr>
              <w:pStyle w:val="BodyText"/>
              <w:tabs>
                <w:tab w:val="left" w:pos="258"/>
              </w:tabs>
              <w:spacing w:before="40" w:after="40"/>
              <w:jc w:val="left"/>
              <w:rPr>
                <w:sz w:val="18"/>
                <w:szCs w:val="18"/>
              </w:rPr>
            </w:pPr>
            <w:r w:rsidRPr="00E93CCF">
              <w:rPr>
                <w:sz w:val="18"/>
                <w:szCs w:val="18"/>
              </w:rPr>
              <w:t>isvs_5807</w:t>
            </w:r>
          </w:p>
        </w:tc>
        <w:tc>
          <w:tcPr>
            <w:tcW w:w="1373" w:type="pct"/>
          </w:tcPr>
          <w:p w:rsidR="003A1372" w:rsidRDefault="003A1372" w:rsidP="003A1372">
            <w:pPr>
              <w:pStyle w:val="BodyText"/>
              <w:spacing w:before="40" w:after="40"/>
              <w:jc w:val="left"/>
              <w:rPr>
                <w:sz w:val="18"/>
                <w:szCs w:val="18"/>
              </w:rPr>
            </w:pPr>
          </w:p>
        </w:tc>
        <w:tc>
          <w:tcPr>
            <w:tcW w:w="195" w:type="pct"/>
          </w:tcPr>
          <w:p w:rsidR="003A1372" w:rsidRDefault="003A1372" w:rsidP="003A1372">
            <w:pPr>
              <w:pStyle w:val="BodyText"/>
              <w:spacing w:before="40" w:after="40"/>
              <w:jc w:val="left"/>
              <w:rPr>
                <w:sz w:val="18"/>
                <w:szCs w:val="18"/>
              </w:rPr>
            </w:pPr>
            <w:r>
              <w:rPr>
                <w:sz w:val="18"/>
                <w:szCs w:val="18"/>
              </w:rPr>
              <w:t>Pr</w:t>
            </w:r>
          </w:p>
        </w:tc>
        <w:tc>
          <w:tcPr>
            <w:tcW w:w="190" w:type="pct"/>
          </w:tcPr>
          <w:p w:rsidR="003A1372" w:rsidRDefault="003A1372" w:rsidP="003A1372">
            <w:pPr>
              <w:pStyle w:val="BodyText"/>
              <w:spacing w:before="40" w:after="40"/>
              <w:jc w:val="left"/>
              <w:rPr>
                <w:sz w:val="18"/>
                <w:szCs w:val="18"/>
              </w:rPr>
            </w:pPr>
            <w:r>
              <w:rPr>
                <w:sz w:val="18"/>
                <w:szCs w:val="18"/>
              </w:rPr>
              <w:t>Bz</w:t>
            </w:r>
          </w:p>
        </w:tc>
      </w:tr>
      <w:tr w:rsidR="003A1372" w:rsidRPr="00AC379C" w:rsidTr="00CA2133">
        <w:trPr>
          <w:trHeight w:val="318"/>
        </w:trPr>
        <w:tc>
          <w:tcPr>
            <w:tcW w:w="250" w:type="pct"/>
            <w:shd w:val="clear" w:color="auto" w:fill="auto"/>
          </w:tcPr>
          <w:p w:rsidR="003A1372" w:rsidRDefault="003A1372" w:rsidP="003A1372">
            <w:pPr>
              <w:pStyle w:val="BodyText"/>
              <w:spacing w:before="40" w:after="40"/>
              <w:jc w:val="left"/>
              <w:rPr>
                <w:sz w:val="18"/>
                <w:szCs w:val="18"/>
              </w:rPr>
            </w:pPr>
            <w:r>
              <w:rPr>
                <w:sz w:val="18"/>
                <w:szCs w:val="18"/>
              </w:rPr>
              <w:t>ISS_18</w:t>
            </w:r>
          </w:p>
        </w:tc>
        <w:tc>
          <w:tcPr>
            <w:tcW w:w="717" w:type="pct"/>
            <w:shd w:val="clear" w:color="auto" w:fill="auto"/>
          </w:tcPr>
          <w:p w:rsidR="003A1372" w:rsidRPr="006D37BB" w:rsidRDefault="003A1372" w:rsidP="003A1372">
            <w:pPr>
              <w:pStyle w:val="BodyText"/>
              <w:spacing w:before="40" w:after="40"/>
              <w:jc w:val="left"/>
              <w:rPr>
                <w:sz w:val="18"/>
                <w:szCs w:val="18"/>
              </w:rPr>
            </w:pPr>
            <w:r w:rsidRPr="006D37BB">
              <w:rPr>
                <w:sz w:val="18"/>
                <w:szCs w:val="18"/>
              </w:rPr>
              <w:t>Poskytnutie informácií z registra lekárov iným zdravotníckym inštitúciám</w:t>
            </w:r>
          </w:p>
        </w:tc>
        <w:tc>
          <w:tcPr>
            <w:tcW w:w="1051" w:type="pct"/>
            <w:shd w:val="clear" w:color="auto" w:fill="auto"/>
          </w:tcPr>
          <w:p w:rsidR="003A1372" w:rsidRPr="00AC379C" w:rsidRDefault="003A1372" w:rsidP="003A1372">
            <w:pPr>
              <w:pStyle w:val="BodyText"/>
              <w:spacing w:before="40" w:after="40"/>
              <w:jc w:val="left"/>
              <w:rPr>
                <w:sz w:val="18"/>
                <w:szCs w:val="18"/>
              </w:rPr>
            </w:pPr>
            <w:r w:rsidRPr="0033358B">
              <w:rPr>
                <w:sz w:val="18"/>
                <w:szCs w:val="18"/>
              </w:rPr>
              <w:t>Služba umožní získať informácie podľa zákona o voľnom prístupe k informáciám a zároveň poskytnúť údaje len podľa zákona o ochrane osobných údajov.</w:t>
            </w:r>
          </w:p>
        </w:tc>
        <w:tc>
          <w:tcPr>
            <w:tcW w:w="612" w:type="pct"/>
            <w:shd w:val="clear" w:color="auto" w:fill="auto"/>
          </w:tcPr>
          <w:p w:rsidR="003A1372" w:rsidRDefault="003A1372" w:rsidP="003A1372">
            <w:pPr>
              <w:pStyle w:val="BodyText"/>
              <w:spacing w:before="40" w:after="40"/>
              <w:jc w:val="left"/>
              <w:rPr>
                <w:sz w:val="18"/>
                <w:szCs w:val="18"/>
              </w:rPr>
            </w:pPr>
            <w:r w:rsidRPr="006D37BB">
              <w:rPr>
                <w:sz w:val="18"/>
                <w:szCs w:val="18"/>
              </w:rPr>
              <w:t>sluzba_is_48540</w:t>
            </w:r>
          </w:p>
        </w:tc>
        <w:tc>
          <w:tcPr>
            <w:tcW w:w="612" w:type="pct"/>
            <w:shd w:val="clear" w:color="auto" w:fill="auto"/>
          </w:tcPr>
          <w:p w:rsidR="003A1372" w:rsidRPr="006D37BB" w:rsidRDefault="003A1372" w:rsidP="003A1372">
            <w:pPr>
              <w:pStyle w:val="BodyText"/>
              <w:tabs>
                <w:tab w:val="left" w:pos="258"/>
              </w:tabs>
              <w:spacing w:before="40" w:after="40"/>
              <w:jc w:val="left"/>
              <w:rPr>
                <w:sz w:val="18"/>
                <w:szCs w:val="18"/>
              </w:rPr>
            </w:pPr>
            <w:r w:rsidRPr="00E93CCF">
              <w:rPr>
                <w:sz w:val="18"/>
                <w:szCs w:val="18"/>
              </w:rPr>
              <w:t>isvs_5807</w:t>
            </w:r>
          </w:p>
        </w:tc>
        <w:tc>
          <w:tcPr>
            <w:tcW w:w="1373" w:type="pct"/>
          </w:tcPr>
          <w:p w:rsidR="003A1372" w:rsidRDefault="003A1372" w:rsidP="003A1372">
            <w:pPr>
              <w:pStyle w:val="BodyText"/>
              <w:spacing w:before="40" w:after="40"/>
              <w:jc w:val="left"/>
              <w:rPr>
                <w:sz w:val="18"/>
                <w:szCs w:val="18"/>
              </w:rPr>
            </w:pPr>
          </w:p>
        </w:tc>
        <w:tc>
          <w:tcPr>
            <w:tcW w:w="195" w:type="pct"/>
          </w:tcPr>
          <w:p w:rsidR="003A1372" w:rsidRDefault="003A1372" w:rsidP="003A1372">
            <w:pPr>
              <w:pStyle w:val="BodyText"/>
              <w:spacing w:before="40" w:after="40"/>
              <w:jc w:val="left"/>
              <w:rPr>
                <w:sz w:val="18"/>
                <w:szCs w:val="18"/>
              </w:rPr>
            </w:pPr>
            <w:r>
              <w:rPr>
                <w:sz w:val="18"/>
                <w:szCs w:val="18"/>
              </w:rPr>
              <w:t>Pr</w:t>
            </w:r>
          </w:p>
        </w:tc>
        <w:tc>
          <w:tcPr>
            <w:tcW w:w="190" w:type="pct"/>
          </w:tcPr>
          <w:p w:rsidR="003A1372" w:rsidRDefault="003A1372" w:rsidP="003A1372">
            <w:pPr>
              <w:pStyle w:val="BodyText"/>
              <w:spacing w:before="40" w:after="40"/>
              <w:jc w:val="left"/>
              <w:rPr>
                <w:sz w:val="18"/>
                <w:szCs w:val="18"/>
              </w:rPr>
            </w:pPr>
            <w:r>
              <w:rPr>
                <w:sz w:val="18"/>
                <w:szCs w:val="18"/>
              </w:rPr>
              <w:t>Bz</w:t>
            </w:r>
          </w:p>
        </w:tc>
      </w:tr>
      <w:tr w:rsidR="003A1372" w:rsidRPr="00AC379C" w:rsidTr="00CA2133">
        <w:trPr>
          <w:trHeight w:val="318"/>
        </w:trPr>
        <w:tc>
          <w:tcPr>
            <w:tcW w:w="250" w:type="pct"/>
            <w:shd w:val="clear" w:color="auto" w:fill="auto"/>
          </w:tcPr>
          <w:p w:rsidR="003A1372" w:rsidRDefault="003A1372" w:rsidP="003A1372">
            <w:pPr>
              <w:pStyle w:val="BodyText"/>
              <w:spacing w:before="40" w:after="40"/>
              <w:jc w:val="left"/>
              <w:rPr>
                <w:sz w:val="18"/>
                <w:szCs w:val="18"/>
              </w:rPr>
            </w:pPr>
            <w:r>
              <w:rPr>
                <w:sz w:val="18"/>
                <w:szCs w:val="18"/>
              </w:rPr>
              <w:t>ISS_19</w:t>
            </w:r>
          </w:p>
        </w:tc>
        <w:tc>
          <w:tcPr>
            <w:tcW w:w="717" w:type="pct"/>
            <w:shd w:val="clear" w:color="auto" w:fill="auto"/>
          </w:tcPr>
          <w:p w:rsidR="003A1372" w:rsidRPr="006D37BB" w:rsidRDefault="003A1372" w:rsidP="003A1372">
            <w:pPr>
              <w:pStyle w:val="BodyText"/>
              <w:spacing w:before="40" w:after="40"/>
              <w:jc w:val="left"/>
              <w:rPr>
                <w:sz w:val="18"/>
                <w:szCs w:val="18"/>
              </w:rPr>
            </w:pPr>
            <w:r w:rsidRPr="006D37BB">
              <w:rPr>
                <w:sz w:val="18"/>
                <w:szCs w:val="18"/>
              </w:rPr>
              <w:t xml:space="preserve">Poskytnutie informácií z registra lekárov </w:t>
            </w:r>
          </w:p>
        </w:tc>
        <w:tc>
          <w:tcPr>
            <w:tcW w:w="1051" w:type="pct"/>
            <w:shd w:val="clear" w:color="auto" w:fill="auto"/>
          </w:tcPr>
          <w:p w:rsidR="003A1372" w:rsidRPr="00AC379C" w:rsidRDefault="003A1372" w:rsidP="003A1372">
            <w:pPr>
              <w:pStyle w:val="BodyText"/>
              <w:spacing w:before="40" w:after="40"/>
              <w:jc w:val="left"/>
              <w:rPr>
                <w:sz w:val="18"/>
                <w:szCs w:val="18"/>
              </w:rPr>
            </w:pPr>
            <w:r w:rsidRPr="0033358B">
              <w:rPr>
                <w:sz w:val="18"/>
                <w:szCs w:val="18"/>
              </w:rPr>
              <w:t>Služba umožní o slobodnom prístupe k informáciám podľa zákona 211/2000 Z.z..</w:t>
            </w:r>
          </w:p>
        </w:tc>
        <w:tc>
          <w:tcPr>
            <w:tcW w:w="612" w:type="pct"/>
            <w:shd w:val="clear" w:color="auto" w:fill="auto"/>
          </w:tcPr>
          <w:p w:rsidR="003A1372" w:rsidRDefault="003A1372" w:rsidP="003A1372">
            <w:pPr>
              <w:pStyle w:val="BodyText"/>
              <w:spacing w:before="40" w:after="40"/>
              <w:jc w:val="left"/>
              <w:rPr>
                <w:sz w:val="18"/>
                <w:szCs w:val="18"/>
              </w:rPr>
            </w:pPr>
            <w:r>
              <w:rPr>
                <w:sz w:val="18"/>
                <w:szCs w:val="18"/>
              </w:rPr>
              <w:t>sluzba_is_48539</w:t>
            </w:r>
          </w:p>
        </w:tc>
        <w:tc>
          <w:tcPr>
            <w:tcW w:w="612" w:type="pct"/>
            <w:shd w:val="clear" w:color="auto" w:fill="auto"/>
          </w:tcPr>
          <w:p w:rsidR="003A1372" w:rsidRDefault="003A1372" w:rsidP="003A1372">
            <w:pPr>
              <w:pStyle w:val="BodyText"/>
              <w:tabs>
                <w:tab w:val="left" w:pos="258"/>
              </w:tabs>
              <w:spacing w:before="40" w:after="40"/>
              <w:jc w:val="left"/>
              <w:rPr>
                <w:sz w:val="18"/>
                <w:szCs w:val="18"/>
              </w:rPr>
            </w:pPr>
            <w:r w:rsidRPr="00E93CCF">
              <w:rPr>
                <w:sz w:val="18"/>
                <w:szCs w:val="18"/>
              </w:rPr>
              <w:t>isvs_5807</w:t>
            </w:r>
          </w:p>
        </w:tc>
        <w:tc>
          <w:tcPr>
            <w:tcW w:w="1373" w:type="pct"/>
          </w:tcPr>
          <w:p w:rsidR="003A1372" w:rsidRDefault="003A1372" w:rsidP="003A1372">
            <w:pPr>
              <w:pStyle w:val="BodyText"/>
              <w:spacing w:before="40" w:after="40"/>
              <w:jc w:val="left"/>
              <w:rPr>
                <w:sz w:val="18"/>
                <w:szCs w:val="18"/>
              </w:rPr>
            </w:pPr>
          </w:p>
        </w:tc>
        <w:tc>
          <w:tcPr>
            <w:tcW w:w="195" w:type="pct"/>
          </w:tcPr>
          <w:p w:rsidR="003A1372" w:rsidRDefault="003A1372" w:rsidP="003A1372">
            <w:pPr>
              <w:pStyle w:val="BodyText"/>
              <w:spacing w:before="40" w:after="40"/>
              <w:jc w:val="left"/>
              <w:rPr>
                <w:sz w:val="18"/>
                <w:szCs w:val="18"/>
              </w:rPr>
            </w:pPr>
            <w:r>
              <w:rPr>
                <w:sz w:val="18"/>
                <w:szCs w:val="18"/>
              </w:rPr>
              <w:t>Pr</w:t>
            </w:r>
          </w:p>
        </w:tc>
        <w:tc>
          <w:tcPr>
            <w:tcW w:w="190" w:type="pct"/>
          </w:tcPr>
          <w:p w:rsidR="003A1372" w:rsidRDefault="003A1372" w:rsidP="003A1372">
            <w:pPr>
              <w:pStyle w:val="BodyText"/>
              <w:spacing w:before="40" w:after="40"/>
              <w:jc w:val="left"/>
              <w:rPr>
                <w:sz w:val="18"/>
                <w:szCs w:val="18"/>
              </w:rPr>
            </w:pPr>
            <w:r>
              <w:rPr>
                <w:sz w:val="18"/>
                <w:szCs w:val="18"/>
              </w:rPr>
              <w:t>Bz</w:t>
            </w:r>
          </w:p>
        </w:tc>
      </w:tr>
      <w:tr w:rsidR="003A1372" w:rsidRPr="00AC379C" w:rsidTr="00CA2133">
        <w:trPr>
          <w:trHeight w:val="318"/>
        </w:trPr>
        <w:tc>
          <w:tcPr>
            <w:tcW w:w="250" w:type="pct"/>
            <w:shd w:val="clear" w:color="auto" w:fill="auto"/>
          </w:tcPr>
          <w:p w:rsidR="003A1372" w:rsidRDefault="003A1372" w:rsidP="003A1372">
            <w:pPr>
              <w:pStyle w:val="BodyText"/>
              <w:spacing w:before="40" w:after="40"/>
              <w:jc w:val="left"/>
              <w:rPr>
                <w:sz w:val="18"/>
                <w:szCs w:val="18"/>
              </w:rPr>
            </w:pPr>
            <w:r>
              <w:rPr>
                <w:sz w:val="18"/>
                <w:szCs w:val="18"/>
              </w:rPr>
              <w:t>ISS_20</w:t>
            </w:r>
          </w:p>
        </w:tc>
        <w:tc>
          <w:tcPr>
            <w:tcW w:w="717" w:type="pct"/>
            <w:shd w:val="clear" w:color="auto" w:fill="auto"/>
          </w:tcPr>
          <w:p w:rsidR="003A1372" w:rsidRPr="006D37BB" w:rsidRDefault="003A1372" w:rsidP="003A1372">
            <w:pPr>
              <w:pStyle w:val="BodyText"/>
              <w:spacing w:before="40" w:after="40"/>
              <w:jc w:val="left"/>
              <w:rPr>
                <w:sz w:val="18"/>
                <w:szCs w:val="18"/>
              </w:rPr>
            </w:pPr>
            <w:r>
              <w:rPr>
                <w:sz w:val="18"/>
                <w:szCs w:val="18"/>
              </w:rPr>
              <w:t>Správa referenčných záznamov</w:t>
            </w:r>
          </w:p>
        </w:tc>
        <w:tc>
          <w:tcPr>
            <w:tcW w:w="1051" w:type="pct"/>
            <w:shd w:val="clear" w:color="auto" w:fill="auto"/>
          </w:tcPr>
          <w:p w:rsidR="003A1372" w:rsidRPr="00AC379C" w:rsidRDefault="003A1372" w:rsidP="003A1372">
            <w:pPr>
              <w:pStyle w:val="BodyText"/>
              <w:spacing w:before="40" w:after="40"/>
              <w:jc w:val="left"/>
              <w:rPr>
                <w:sz w:val="18"/>
                <w:szCs w:val="18"/>
              </w:rPr>
            </w:pPr>
            <w:r>
              <w:rPr>
                <w:sz w:val="18"/>
                <w:szCs w:val="18"/>
              </w:rPr>
              <w:t>Spravovanie referenčných údajov orgánov verejnej moci v údajovej základne NCZI a registra rezortu zdravotníctva</w:t>
            </w:r>
          </w:p>
        </w:tc>
        <w:tc>
          <w:tcPr>
            <w:tcW w:w="612" w:type="pct"/>
            <w:shd w:val="clear" w:color="auto" w:fill="auto"/>
          </w:tcPr>
          <w:p w:rsidR="003A1372" w:rsidRDefault="003A1372" w:rsidP="003A1372">
            <w:pPr>
              <w:pStyle w:val="BodyText"/>
              <w:spacing w:before="40" w:after="40"/>
              <w:jc w:val="left"/>
              <w:rPr>
                <w:sz w:val="18"/>
                <w:szCs w:val="18"/>
              </w:rPr>
            </w:pPr>
          </w:p>
        </w:tc>
        <w:tc>
          <w:tcPr>
            <w:tcW w:w="612" w:type="pct"/>
            <w:shd w:val="clear" w:color="auto" w:fill="auto"/>
          </w:tcPr>
          <w:p w:rsidR="003A1372" w:rsidRPr="00E93CCF" w:rsidRDefault="003A1372" w:rsidP="003A1372">
            <w:pPr>
              <w:pStyle w:val="BodyText"/>
              <w:tabs>
                <w:tab w:val="left" w:pos="258"/>
              </w:tabs>
              <w:spacing w:before="40" w:after="40"/>
              <w:jc w:val="left"/>
              <w:rPr>
                <w:sz w:val="18"/>
                <w:szCs w:val="18"/>
              </w:rPr>
            </w:pPr>
            <w:r>
              <w:rPr>
                <w:sz w:val="18"/>
                <w:szCs w:val="18"/>
              </w:rPr>
              <w:t>isvs_7756, isvs_7755, Register rezortu zdravotníctva</w:t>
            </w:r>
          </w:p>
        </w:tc>
        <w:tc>
          <w:tcPr>
            <w:tcW w:w="1373" w:type="pct"/>
          </w:tcPr>
          <w:p w:rsidR="003A1372" w:rsidRDefault="003A1372" w:rsidP="003A1372">
            <w:pPr>
              <w:pStyle w:val="BodyText"/>
              <w:spacing w:before="40" w:after="40"/>
              <w:jc w:val="left"/>
              <w:rPr>
                <w:sz w:val="18"/>
                <w:szCs w:val="18"/>
              </w:rPr>
            </w:pPr>
          </w:p>
        </w:tc>
        <w:tc>
          <w:tcPr>
            <w:tcW w:w="195" w:type="pct"/>
          </w:tcPr>
          <w:p w:rsidR="003A1372" w:rsidRDefault="003A1372" w:rsidP="003A1372">
            <w:pPr>
              <w:pStyle w:val="BodyText"/>
              <w:spacing w:before="40" w:after="40"/>
              <w:jc w:val="left"/>
              <w:rPr>
                <w:sz w:val="18"/>
                <w:szCs w:val="18"/>
              </w:rPr>
            </w:pPr>
            <w:r>
              <w:rPr>
                <w:sz w:val="18"/>
                <w:szCs w:val="18"/>
              </w:rPr>
              <w:t>Pl</w:t>
            </w:r>
          </w:p>
        </w:tc>
        <w:tc>
          <w:tcPr>
            <w:tcW w:w="190" w:type="pct"/>
          </w:tcPr>
          <w:p w:rsidR="003A1372" w:rsidRDefault="003A1372" w:rsidP="003A1372">
            <w:pPr>
              <w:pStyle w:val="BodyText"/>
              <w:spacing w:before="40" w:after="40"/>
              <w:jc w:val="left"/>
              <w:rPr>
                <w:sz w:val="18"/>
                <w:szCs w:val="18"/>
              </w:rPr>
            </w:pPr>
            <w:r>
              <w:rPr>
                <w:sz w:val="18"/>
                <w:szCs w:val="18"/>
              </w:rPr>
              <w:t>N</w:t>
            </w:r>
          </w:p>
        </w:tc>
      </w:tr>
      <w:tr w:rsidR="003A1372" w:rsidRPr="00AC379C" w:rsidTr="00CA2133">
        <w:trPr>
          <w:trHeight w:val="318"/>
        </w:trPr>
        <w:tc>
          <w:tcPr>
            <w:tcW w:w="250" w:type="pct"/>
            <w:shd w:val="clear" w:color="auto" w:fill="auto"/>
          </w:tcPr>
          <w:p w:rsidR="003A1372" w:rsidRDefault="003A1372" w:rsidP="003A1372">
            <w:pPr>
              <w:pStyle w:val="BodyText"/>
              <w:spacing w:before="40" w:after="40"/>
              <w:jc w:val="left"/>
              <w:rPr>
                <w:sz w:val="18"/>
                <w:szCs w:val="18"/>
              </w:rPr>
            </w:pPr>
            <w:r>
              <w:rPr>
                <w:sz w:val="18"/>
                <w:szCs w:val="18"/>
              </w:rPr>
              <w:t>ISS_21</w:t>
            </w:r>
          </w:p>
        </w:tc>
        <w:tc>
          <w:tcPr>
            <w:tcW w:w="717" w:type="pct"/>
            <w:shd w:val="clear" w:color="auto" w:fill="auto"/>
          </w:tcPr>
          <w:p w:rsidR="003A1372" w:rsidRPr="006D37BB" w:rsidRDefault="003A1372" w:rsidP="003A1372">
            <w:pPr>
              <w:pStyle w:val="BodyText"/>
              <w:spacing w:before="40" w:after="40"/>
              <w:jc w:val="left"/>
              <w:rPr>
                <w:sz w:val="18"/>
                <w:szCs w:val="18"/>
              </w:rPr>
            </w:pPr>
            <w:r>
              <w:rPr>
                <w:sz w:val="18"/>
                <w:szCs w:val="18"/>
              </w:rPr>
              <w:t>Rozhodovací proces registra</w:t>
            </w:r>
          </w:p>
        </w:tc>
        <w:tc>
          <w:tcPr>
            <w:tcW w:w="1051" w:type="pct"/>
            <w:shd w:val="clear" w:color="auto" w:fill="auto"/>
          </w:tcPr>
          <w:p w:rsidR="003A1372" w:rsidRPr="00AC379C" w:rsidRDefault="003A1372" w:rsidP="003A1372">
            <w:pPr>
              <w:pStyle w:val="BodyText"/>
              <w:spacing w:before="40" w:after="40"/>
              <w:jc w:val="left"/>
              <w:rPr>
                <w:sz w:val="18"/>
                <w:szCs w:val="18"/>
              </w:rPr>
            </w:pPr>
            <w:r>
              <w:rPr>
                <w:sz w:val="18"/>
                <w:szCs w:val="18"/>
              </w:rPr>
              <w:t>Rozhodovací proces registrov</w:t>
            </w:r>
            <w:r w:rsidR="00B1206B">
              <w:rPr>
                <w:sz w:val="18"/>
                <w:szCs w:val="18"/>
              </w:rPr>
              <w:t xml:space="preserve"> v rezorte zdravotníctva, IS JRU</w:t>
            </w:r>
            <w:r>
              <w:rPr>
                <w:sz w:val="18"/>
                <w:szCs w:val="18"/>
              </w:rPr>
              <w:t>Z a ISZI</w:t>
            </w:r>
          </w:p>
        </w:tc>
        <w:tc>
          <w:tcPr>
            <w:tcW w:w="612" w:type="pct"/>
            <w:shd w:val="clear" w:color="auto" w:fill="auto"/>
          </w:tcPr>
          <w:p w:rsidR="003A1372" w:rsidRDefault="003A1372" w:rsidP="003A1372">
            <w:pPr>
              <w:pStyle w:val="BodyText"/>
              <w:spacing w:before="40" w:after="40"/>
              <w:jc w:val="left"/>
              <w:rPr>
                <w:sz w:val="18"/>
                <w:szCs w:val="18"/>
              </w:rPr>
            </w:pPr>
          </w:p>
        </w:tc>
        <w:tc>
          <w:tcPr>
            <w:tcW w:w="612" w:type="pct"/>
            <w:shd w:val="clear" w:color="auto" w:fill="auto"/>
          </w:tcPr>
          <w:p w:rsidR="003A1372" w:rsidRPr="00E93CCF" w:rsidRDefault="003A1372" w:rsidP="003A1372">
            <w:pPr>
              <w:pStyle w:val="BodyText"/>
              <w:tabs>
                <w:tab w:val="left" w:pos="258"/>
              </w:tabs>
              <w:spacing w:before="40" w:after="40"/>
              <w:jc w:val="left"/>
              <w:rPr>
                <w:sz w:val="18"/>
                <w:szCs w:val="18"/>
              </w:rPr>
            </w:pPr>
            <w:r>
              <w:rPr>
                <w:sz w:val="18"/>
                <w:szCs w:val="18"/>
              </w:rPr>
              <w:t>isvs_7756, isvs_7755, Register rezortu zdravotníctva</w:t>
            </w:r>
          </w:p>
        </w:tc>
        <w:tc>
          <w:tcPr>
            <w:tcW w:w="1373" w:type="pct"/>
          </w:tcPr>
          <w:p w:rsidR="003A1372" w:rsidRDefault="003A1372" w:rsidP="003A1372">
            <w:pPr>
              <w:pStyle w:val="BodyText"/>
              <w:spacing w:before="40" w:after="40"/>
              <w:jc w:val="left"/>
              <w:rPr>
                <w:sz w:val="18"/>
                <w:szCs w:val="18"/>
              </w:rPr>
            </w:pPr>
          </w:p>
        </w:tc>
        <w:tc>
          <w:tcPr>
            <w:tcW w:w="195" w:type="pct"/>
          </w:tcPr>
          <w:p w:rsidR="003A1372" w:rsidRDefault="003A1372" w:rsidP="003A1372">
            <w:pPr>
              <w:pStyle w:val="BodyText"/>
              <w:spacing w:before="40" w:after="40"/>
              <w:jc w:val="left"/>
              <w:rPr>
                <w:sz w:val="18"/>
                <w:szCs w:val="18"/>
              </w:rPr>
            </w:pPr>
            <w:r>
              <w:rPr>
                <w:sz w:val="18"/>
                <w:szCs w:val="18"/>
              </w:rPr>
              <w:t>Pl</w:t>
            </w:r>
          </w:p>
        </w:tc>
        <w:tc>
          <w:tcPr>
            <w:tcW w:w="190" w:type="pct"/>
          </w:tcPr>
          <w:p w:rsidR="003A1372" w:rsidRDefault="003A1372" w:rsidP="003A1372">
            <w:pPr>
              <w:pStyle w:val="BodyText"/>
              <w:spacing w:before="40" w:after="40"/>
              <w:jc w:val="left"/>
              <w:rPr>
                <w:sz w:val="18"/>
                <w:szCs w:val="18"/>
              </w:rPr>
            </w:pPr>
            <w:r>
              <w:rPr>
                <w:sz w:val="18"/>
                <w:szCs w:val="18"/>
              </w:rPr>
              <w:t>N</w:t>
            </w:r>
          </w:p>
        </w:tc>
      </w:tr>
      <w:tr w:rsidR="003A1372" w:rsidRPr="00AC379C" w:rsidTr="00CA2133">
        <w:trPr>
          <w:trHeight w:val="318"/>
        </w:trPr>
        <w:tc>
          <w:tcPr>
            <w:tcW w:w="250" w:type="pct"/>
            <w:shd w:val="clear" w:color="auto" w:fill="auto"/>
          </w:tcPr>
          <w:p w:rsidR="003A1372" w:rsidRDefault="003A1372" w:rsidP="003A1372">
            <w:pPr>
              <w:pStyle w:val="BodyText"/>
              <w:spacing w:before="40" w:after="40"/>
              <w:jc w:val="left"/>
              <w:rPr>
                <w:sz w:val="18"/>
                <w:szCs w:val="18"/>
              </w:rPr>
            </w:pPr>
            <w:r>
              <w:rPr>
                <w:sz w:val="18"/>
                <w:szCs w:val="18"/>
              </w:rPr>
              <w:t>ISS_22</w:t>
            </w:r>
          </w:p>
        </w:tc>
        <w:tc>
          <w:tcPr>
            <w:tcW w:w="717" w:type="pct"/>
            <w:shd w:val="clear" w:color="auto" w:fill="auto"/>
          </w:tcPr>
          <w:p w:rsidR="003A1372" w:rsidRPr="006D37BB" w:rsidRDefault="003A1372" w:rsidP="003A1372">
            <w:pPr>
              <w:pStyle w:val="BodyText"/>
              <w:spacing w:before="40" w:after="40"/>
              <w:jc w:val="left"/>
              <w:rPr>
                <w:sz w:val="18"/>
                <w:szCs w:val="18"/>
              </w:rPr>
            </w:pPr>
            <w:r>
              <w:rPr>
                <w:sz w:val="18"/>
                <w:szCs w:val="18"/>
              </w:rPr>
              <w:t>Poskytovanie referenčných údajov do IS KUZZ</w:t>
            </w:r>
          </w:p>
        </w:tc>
        <w:tc>
          <w:tcPr>
            <w:tcW w:w="1051" w:type="pct"/>
            <w:shd w:val="clear" w:color="auto" w:fill="auto"/>
          </w:tcPr>
          <w:p w:rsidR="003A1372" w:rsidRPr="00AC379C" w:rsidRDefault="003A1372" w:rsidP="003A1372">
            <w:pPr>
              <w:pStyle w:val="BodyText"/>
              <w:spacing w:before="40" w:after="40"/>
              <w:jc w:val="left"/>
              <w:rPr>
                <w:sz w:val="18"/>
                <w:szCs w:val="18"/>
              </w:rPr>
            </w:pPr>
            <w:r>
              <w:rPr>
                <w:sz w:val="18"/>
                <w:szCs w:val="18"/>
              </w:rPr>
              <w:t>Poskytovanie referenčných údajov z registrov rezortu zdravotníctva,</w:t>
            </w:r>
            <w:r w:rsidR="00B1206B">
              <w:rPr>
                <w:sz w:val="18"/>
                <w:szCs w:val="18"/>
              </w:rPr>
              <w:t xml:space="preserve"> IS JRU</w:t>
            </w:r>
            <w:r>
              <w:rPr>
                <w:sz w:val="18"/>
                <w:szCs w:val="18"/>
              </w:rPr>
              <w:t>Z a ISZI do IS KUZZ</w:t>
            </w:r>
          </w:p>
        </w:tc>
        <w:tc>
          <w:tcPr>
            <w:tcW w:w="612" w:type="pct"/>
            <w:shd w:val="clear" w:color="auto" w:fill="auto"/>
          </w:tcPr>
          <w:p w:rsidR="003A1372" w:rsidRDefault="003A1372" w:rsidP="003A1372">
            <w:pPr>
              <w:pStyle w:val="BodyText"/>
              <w:spacing w:before="40" w:after="40"/>
              <w:jc w:val="left"/>
              <w:rPr>
                <w:sz w:val="18"/>
                <w:szCs w:val="18"/>
              </w:rPr>
            </w:pPr>
          </w:p>
        </w:tc>
        <w:tc>
          <w:tcPr>
            <w:tcW w:w="612" w:type="pct"/>
            <w:shd w:val="clear" w:color="auto" w:fill="auto"/>
          </w:tcPr>
          <w:p w:rsidR="003A1372" w:rsidRPr="00E93CCF" w:rsidRDefault="003A1372" w:rsidP="003A1372">
            <w:pPr>
              <w:pStyle w:val="BodyText"/>
              <w:tabs>
                <w:tab w:val="left" w:pos="258"/>
              </w:tabs>
              <w:spacing w:before="40" w:after="40"/>
              <w:jc w:val="left"/>
              <w:rPr>
                <w:sz w:val="18"/>
                <w:szCs w:val="18"/>
              </w:rPr>
            </w:pPr>
            <w:r>
              <w:rPr>
                <w:sz w:val="18"/>
                <w:szCs w:val="18"/>
              </w:rPr>
              <w:t>isvs_7756, isvs_7755, Register rezortu zdravotníctva</w:t>
            </w:r>
          </w:p>
        </w:tc>
        <w:tc>
          <w:tcPr>
            <w:tcW w:w="1373" w:type="pct"/>
          </w:tcPr>
          <w:p w:rsidR="003A1372" w:rsidRDefault="003A1372" w:rsidP="003A1372">
            <w:pPr>
              <w:pStyle w:val="BodyText"/>
              <w:spacing w:before="40" w:after="40"/>
              <w:jc w:val="left"/>
              <w:rPr>
                <w:sz w:val="18"/>
                <w:szCs w:val="18"/>
              </w:rPr>
            </w:pPr>
          </w:p>
        </w:tc>
        <w:tc>
          <w:tcPr>
            <w:tcW w:w="195" w:type="pct"/>
          </w:tcPr>
          <w:p w:rsidR="003A1372" w:rsidRDefault="003A1372" w:rsidP="003A1372">
            <w:pPr>
              <w:pStyle w:val="BodyText"/>
              <w:spacing w:before="40" w:after="40"/>
              <w:jc w:val="left"/>
              <w:rPr>
                <w:sz w:val="18"/>
                <w:szCs w:val="18"/>
              </w:rPr>
            </w:pPr>
            <w:r>
              <w:rPr>
                <w:sz w:val="18"/>
                <w:szCs w:val="18"/>
              </w:rPr>
              <w:t>Pl</w:t>
            </w:r>
          </w:p>
        </w:tc>
        <w:tc>
          <w:tcPr>
            <w:tcW w:w="190" w:type="pct"/>
          </w:tcPr>
          <w:p w:rsidR="003A1372" w:rsidRDefault="003A1372" w:rsidP="003A1372">
            <w:pPr>
              <w:pStyle w:val="BodyText"/>
              <w:spacing w:before="40" w:after="40"/>
              <w:jc w:val="left"/>
              <w:rPr>
                <w:sz w:val="18"/>
                <w:szCs w:val="18"/>
              </w:rPr>
            </w:pPr>
            <w:r>
              <w:rPr>
                <w:sz w:val="18"/>
                <w:szCs w:val="18"/>
              </w:rPr>
              <w:t>N</w:t>
            </w:r>
          </w:p>
        </w:tc>
      </w:tr>
      <w:tr w:rsidR="003A1372" w:rsidRPr="00AC379C" w:rsidTr="00CA2133">
        <w:trPr>
          <w:trHeight w:val="318"/>
        </w:trPr>
        <w:tc>
          <w:tcPr>
            <w:tcW w:w="250" w:type="pct"/>
            <w:shd w:val="clear" w:color="auto" w:fill="auto"/>
          </w:tcPr>
          <w:p w:rsidR="003A1372" w:rsidRDefault="003A1372" w:rsidP="003A1372">
            <w:pPr>
              <w:pStyle w:val="BodyText"/>
              <w:spacing w:before="40" w:after="40"/>
              <w:jc w:val="left"/>
              <w:rPr>
                <w:sz w:val="18"/>
                <w:szCs w:val="18"/>
              </w:rPr>
            </w:pPr>
            <w:r>
              <w:rPr>
                <w:sz w:val="18"/>
                <w:szCs w:val="18"/>
              </w:rPr>
              <w:t>ISS_23</w:t>
            </w:r>
          </w:p>
        </w:tc>
        <w:tc>
          <w:tcPr>
            <w:tcW w:w="717" w:type="pct"/>
            <w:shd w:val="clear" w:color="auto" w:fill="auto"/>
          </w:tcPr>
          <w:p w:rsidR="003A1372" w:rsidRPr="00092077" w:rsidRDefault="003A1372" w:rsidP="003A1372">
            <w:pPr>
              <w:pStyle w:val="BodyText"/>
              <w:spacing w:before="40" w:after="40"/>
              <w:jc w:val="left"/>
              <w:rPr>
                <w:sz w:val="18"/>
                <w:szCs w:val="18"/>
                <w:highlight w:val="yellow"/>
              </w:rPr>
            </w:pPr>
            <w:r>
              <w:rPr>
                <w:sz w:val="18"/>
                <w:szCs w:val="18"/>
              </w:rPr>
              <w:t>SaaS</w:t>
            </w:r>
            <w:r w:rsidRPr="00180F28">
              <w:rPr>
                <w:sz w:val="18"/>
                <w:szCs w:val="18"/>
              </w:rPr>
              <w:t xml:space="preserve"> - KUZZ</w:t>
            </w:r>
          </w:p>
        </w:tc>
        <w:tc>
          <w:tcPr>
            <w:tcW w:w="1051" w:type="pct"/>
            <w:shd w:val="clear" w:color="auto" w:fill="auto"/>
          </w:tcPr>
          <w:p w:rsidR="003A1372" w:rsidRPr="00AC379C" w:rsidRDefault="003A1372" w:rsidP="003A1372">
            <w:pPr>
              <w:pStyle w:val="BodyText"/>
              <w:spacing w:before="40" w:after="40"/>
              <w:jc w:val="left"/>
              <w:rPr>
                <w:sz w:val="18"/>
                <w:szCs w:val="18"/>
              </w:rPr>
            </w:pPr>
            <w:r>
              <w:rPr>
                <w:sz w:val="18"/>
                <w:szCs w:val="18"/>
              </w:rPr>
              <w:t>Model nastavenia softvéru, kedy dochádza k hosťovaniu aplikácie v IS KUZZ prevádzkovateľom služby.</w:t>
            </w:r>
          </w:p>
        </w:tc>
        <w:tc>
          <w:tcPr>
            <w:tcW w:w="612" w:type="pct"/>
            <w:shd w:val="clear" w:color="auto" w:fill="auto"/>
          </w:tcPr>
          <w:p w:rsidR="003A1372" w:rsidRDefault="003A1372" w:rsidP="003A1372">
            <w:pPr>
              <w:pStyle w:val="BodyText"/>
              <w:spacing w:before="40" w:after="40"/>
              <w:jc w:val="left"/>
              <w:rPr>
                <w:sz w:val="18"/>
                <w:szCs w:val="18"/>
              </w:rPr>
            </w:pPr>
          </w:p>
        </w:tc>
        <w:tc>
          <w:tcPr>
            <w:tcW w:w="612" w:type="pct"/>
            <w:shd w:val="clear" w:color="auto" w:fill="auto"/>
          </w:tcPr>
          <w:p w:rsidR="003A1372" w:rsidRDefault="003A1372" w:rsidP="003A1372">
            <w:pPr>
              <w:pStyle w:val="BodyText"/>
              <w:tabs>
                <w:tab w:val="left" w:pos="258"/>
              </w:tabs>
              <w:spacing w:before="40" w:after="40"/>
              <w:jc w:val="left"/>
              <w:rPr>
                <w:sz w:val="18"/>
                <w:szCs w:val="18"/>
              </w:rPr>
            </w:pPr>
            <w:r>
              <w:rPr>
                <w:sz w:val="18"/>
                <w:szCs w:val="18"/>
              </w:rPr>
              <w:t>isvs_8125</w:t>
            </w:r>
          </w:p>
        </w:tc>
        <w:tc>
          <w:tcPr>
            <w:tcW w:w="1373" w:type="pct"/>
          </w:tcPr>
          <w:p w:rsidR="003A1372" w:rsidRDefault="003A1372" w:rsidP="003A1372">
            <w:pPr>
              <w:pStyle w:val="BodyText"/>
              <w:spacing w:before="40" w:after="40"/>
              <w:jc w:val="left"/>
              <w:rPr>
                <w:sz w:val="18"/>
                <w:szCs w:val="18"/>
              </w:rPr>
            </w:pPr>
          </w:p>
        </w:tc>
        <w:tc>
          <w:tcPr>
            <w:tcW w:w="195" w:type="pct"/>
          </w:tcPr>
          <w:p w:rsidR="003A1372" w:rsidRDefault="003A1372" w:rsidP="003A1372">
            <w:pPr>
              <w:pStyle w:val="BodyText"/>
              <w:spacing w:before="40" w:after="40"/>
              <w:jc w:val="left"/>
              <w:rPr>
                <w:sz w:val="18"/>
                <w:szCs w:val="18"/>
              </w:rPr>
            </w:pPr>
            <w:r>
              <w:rPr>
                <w:sz w:val="18"/>
                <w:szCs w:val="18"/>
              </w:rPr>
              <w:t>Pl</w:t>
            </w:r>
          </w:p>
        </w:tc>
        <w:tc>
          <w:tcPr>
            <w:tcW w:w="190" w:type="pct"/>
          </w:tcPr>
          <w:p w:rsidR="003A1372" w:rsidRDefault="003A1372" w:rsidP="003A1372">
            <w:pPr>
              <w:pStyle w:val="BodyText"/>
              <w:spacing w:before="40" w:after="40"/>
              <w:jc w:val="left"/>
              <w:rPr>
                <w:sz w:val="18"/>
                <w:szCs w:val="18"/>
              </w:rPr>
            </w:pPr>
            <w:r>
              <w:rPr>
                <w:sz w:val="18"/>
                <w:szCs w:val="18"/>
              </w:rPr>
              <w:t>N</w:t>
            </w:r>
          </w:p>
        </w:tc>
      </w:tr>
      <w:tr w:rsidR="003A1372" w:rsidRPr="00AC379C" w:rsidTr="00CA2133">
        <w:trPr>
          <w:trHeight w:val="318"/>
        </w:trPr>
        <w:tc>
          <w:tcPr>
            <w:tcW w:w="250" w:type="pct"/>
            <w:shd w:val="clear" w:color="auto" w:fill="auto"/>
          </w:tcPr>
          <w:p w:rsidR="003A1372" w:rsidRDefault="003A1372" w:rsidP="003A1372">
            <w:pPr>
              <w:pStyle w:val="BodyText"/>
              <w:spacing w:before="40" w:after="40"/>
              <w:jc w:val="left"/>
              <w:rPr>
                <w:sz w:val="18"/>
                <w:szCs w:val="18"/>
              </w:rPr>
            </w:pPr>
            <w:r>
              <w:rPr>
                <w:sz w:val="18"/>
                <w:szCs w:val="18"/>
              </w:rPr>
              <w:t>ISS_24</w:t>
            </w:r>
          </w:p>
        </w:tc>
        <w:tc>
          <w:tcPr>
            <w:tcW w:w="717" w:type="pct"/>
            <w:shd w:val="clear" w:color="auto" w:fill="auto"/>
          </w:tcPr>
          <w:p w:rsidR="003A1372" w:rsidRPr="00092077" w:rsidRDefault="003A1372" w:rsidP="003A1372">
            <w:pPr>
              <w:pStyle w:val="BodyText"/>
              <w:spacing w:before="40" w:after="40"/>
              <w:jc w:val="left"/>
              <w:rPr>
                <w:sz w:val="18"/>
                <w:szCs w:val="18"/>
                <w:highlight w:val="yellow"/>
              </w:rPr>
            </w:pPr>
            <w:r w:rsidRPr="00180F28">
              <w:rPr>
                <w:sz w:val="18"/>
                <w:szCs w:val="18"/>
              </w:rPr>
              <w:t>Vyťažovanie a zaručená konverzia</w:t>
            </w:r>
          </w:p>
        </w:tc>
        <w:tc>
          <w:tcPr>
            <w:tcW w:w="1051" w:type="pct"/>
            <w:shd w:val="clear" w:color="auto" w:fill="auto"/>
          </w:tcPr>
          <w:p w:rsidR="003A1372" w:rsidRPr="00AC379C" w:rsidRDefault="003A1372" w:rsidP="003A1372">
            <w:pPr>
              <w:pStyle w:val="BodyText"/>
              <w:spacing w:before="40" w:after="40"/>
              <w:jc w:val="left"/>
              <w:rPr>
                <w:sz w:val="18"/>
                <w:szCs w:val="18"/>
              </w:rPr>
            </w:pPr>
            <w:r>
              <w:rPr>
                <w:sz w:val="18"/>
                <w:szCs w:val="18"/>
              </w:rPr>
              <w:t>Schopnosť transformácie a spracovania údajov v čase vyťaženosti IS KUZZ</w:t>
            </w:r>
          </w:p>
        </w:tc>
        <w:tc>
          <w:tcPr>
            <w:tcW w:w="612" w:type="pct"/>
            <w:shd w:val="clear" w:color="auto" w:fill="auto"/>
          </w:tcPr>
          <w:p w:rsidR="003A1372" w:rsidRDefault="003A1372" w:rsidP="003A1372">
            <w:pPr>
              <w:pStyle w:val="BodyText"/>
              <w:spacing w:before="40" w:after="40"/>
              <w:jc w:val="left"/>
              <w:rPr>
                <w:sz w:val="18"/>
                <w:szCs w:val="18"/>
              </w:rPr>
            </w:pPr>
          </w:p>
        </w:tc>
        <w:tc>
          <w:tcPr>
            <w:tcW w:w="612" w:type="pct"/>
            <w:shd w:val="clear" w:color="auto" w:fill="auto"/>
          </w:tcPr>
          <w:p w:rsidR="003A1372" w:rsidRDefault="003A1372" w:rsidP="003A1372">
            <w:pPr>
              <w:pStyle w:val="BodyText"/>
              <w:tabs>
                <w:tab w:val="left" w:pos="258"/>
              </w:tabs>
              <w:spacing w:before="40" w:after="40"/>
              <w:jc w:val="left"/>
              <w:rPr>
                <w:sz w:val="18"/>
                <w:szCs w:val="18"/>
              </w:rPr>
            </w:pPr>
            <w:r>
              <w:rPr>
                <w:sz w:val="18"/>
                <w:szCs w:val="18"/>
              </w:rPr>
              <w:t>isvs_8125</w:t>
            </w:r>
          </w:p>
        </w:tc>
        <w:tc>
          <w:tcPr>
            <w:tcW w:w="1373" w:type="pct"/>
          </w:tcPr>
          <w:p w:rsidR="003A1372" w:rsidRDefault="003A1372" w:rsidP="003A1372">
            <w:pPr>
              <w:pStyle w:val="BodyText"/>
              <w:spacing w:before="40" w:after="40"/>
              <w:jc w:val="left"/>
              <w:rPr>
                <w:sz w:val="18"/>
                <w:szCs w:val="18"/>
              </w:rPr>
            </w:pPr>
          </w:p>
        </w:tc>
        <w:tc>
          <w:tcPr>
            <w:tcW w:w="195" w:type="pct"/>
          </w:tcPr>
          <w:p w:rsidR="003A1372" w:rsidRDefault="003A1372" w:rsidP="003A1372">
            <w:pPr>
              <w:pStyle w:val="BodyText"/>
              <w:spacing w:before="40" w:after="40"/>
              <w:jc w:val="left"/>
              <w:rPr>
                <w:sz w:val="18"/>
                <w:szCs w:val="18"/>
              </w:rPr>
            </w:pPr>
            <w:r>
              <w:rPr>
                <w:sz w:val="18"/>
                <w:szCs w:val="18"/>
              </w:rPr>
              <w:t>Pl</w:t>
            </w:r>
          </w:p>
        </w:tc>
        <w:tc>
          <w:tcPr>
            <w:tcW w:w="190" w:type="pct"/>
          </w:tcPr>
          <w:p w:rsidR="003A1372" w:rsidRDefault="003A1372" w:rsidP="003A1372">
            <w:pPr>
              <w:pStyle w:val="BodyText"/>
              <w:spacing w:before="40" w:after="40"/>
              <w:jc w:val="left"/>
              <w:rPr>
                <w:sz w:val="18"/>
                <w:szCs w:val="18"/>
              </w:rPr>
            </w:pPr>
            <w:r>
              <w:rPr>
                <w:sz w:val="18"/>
                <w:szCs w:val="18"/>
              </w:rPr>
              <w:t>N</w:t>
            </w:r>
          </w:p>
        </w:tc>
      </w:tr>
      <w:tr w:rsidR="003A1372" w:rsidRPr="00AC379C" w:rsidTr="00CA2133">
        <w:trPr>
          <w:trHeight w:val="318"/>
        </w:trPr>
        <w:tc>
          <w:tcPr>
            <w:tcW w:w="250" w:type="pct"/>
            <w:shd w:val="clear" w:color="auto" w:fill="auto"/>
          </w:tcPr>
          <w:p w:rsidR="003A1372" w:rsidRDefault="003A1372" w:rsidP="003A1372">
            <w:pPr>
              <w:pStyle w:val="BodyText"/>
              <w:spacing w:before="40" w:after="40"/>
              <w:jc w:val="left"/>
              <w:rPr>
                <w:sz w:val="18"/>
                <w:szCs w:val="18"/>
              </w:rPr>
            </w:pPr>
            <w:r>
              <w:rPr>
                <w:sz w:val="18"/>
                <w:szCs w:val="18"/>
              </w:rPr>
              <w:t>ISS_25</w:t>
            </w:r>
          </w:p>
        </w:tc>
        <w:tc>
          <w:tcPr>
            <w:tcW w:w="717" w:type="pct"/>
            <w:shd w:val="clear" w:color="auto" w:fill="auto"/>
          </w:tcPr>
          <w:p w:rsidR="003A1372" w:rsidRPr="00180F28" w:rsidRDefault="003A1372" w:rsidP="003A1372">
            <w:pPr>
              <w:pStyle w:val="BodyText"/>
              <w:spacing w:before="40" w:after="40"/>
              <w:jc w:val="left"/>
              <w:rPr>
                <w:sz w:val="18"/>
                <w:szCs w:val="18"/>
              </w:rPr>
            </w:pPr>
            <w:r w:rsidRPr="00180F28">
              <w:rPr>
                <w:sz w:val="18"/>
                <w:szCs w:val="18"/>
              </w:rPr>
              <w:t>Spracovanie vstupov zo vstupného GUI</w:t>
            </w:r>
          </w:p>
        </w:tc>
        <w:tc>
          <w:tcPr>
            <w:tcW w:w="1051" w:type="pct"/>
            <w:shd w:val="clear" w:color="auto" w:fill="auto"/>
          </w:tcPr>
          <w:p w:rsidR="003A1372" w:rsidRPr="00AC379C" w:rsidRDefault="003A1372" w:rsidP="003A1372">
            <w:pPr>
              <w:pStyle w:val="BodyText"/>
              <w:spacing w:before="40" w:after="40"/>
              <w:jc w:val="left"/>
              <w:rPr>
                <w:sz w:val="18"/>
                <w:szCs w:val="18"/>
              </w:rPr>
            </w:pPr>
            <w:r>
              <w:rPr>
                <w:sz w:val="18"/>
                <w:szCs w:val="18"/>
              </w:rPr>
              <w:t>Spracovanie údajov z obrazových prvkov prostredníctvom grafického používateľského rozhrania.</w:t>
            </w:r>
          </w:p>
        </w:tc>
        <w:tc>
          <w:tcPr>
            <w:tcW w:w="612" w:type="pct"/>
            <w:shd w:val="clear" w:color="auto" w:fill="auto"/>
          </w:tcPr>
          <w:p w:rsidR="003A1372" w:rsidRDefault="003A1372" w:rsidP="003A1372">
            <w:pPr>
              <w:pStyle w:val="BodyText"/>
              <w:spacing w:before="40" w:after="40"/>
              <w:jc w:val="left"/>
              <w:rPr>
                <w:sz w:val="18"/>
                <w:szCs w:val="18"/>
              </w:rPr>
            </w:pPr>
          </w:p>
        </w:tc>
        <w:tc>
          <w:tcPr>
            <w:tcW w:w="612" w:type="pct"/>
            <w:shd w:val="clear" w:color="auto" w:fill="auto"/>
          </w:tcPr>
          <w:p w:rsidR="003A1372" w:rsidRDefault="003A1372" w:rsidP="003A1372">
            <w:pPr>
              <w:pStyle w:val="BodyText"/>
              <w:tabs>
                <w:tab w:val="left" w:pos="258"/>
              </w:tabs>
              <w:spacing w:before="40" w:after="40"/>
              <w:jc w:val="left"/>
              <w:rPr>
                <w:sz w:val="18"/>
                <w:szCs w:val="18"/>
              </w:rPr>
            </w:pPr>
            <w:r>
              <w:rPr>
                <w:sz w:val="18"/>
                <w:szCs w:val="18"/>
              </w:rPr>
              <w:t>isvs_8125</w:t>
            </w:r>
          </w:p>
        </w:tc>
        <w:tc>
          <w:tcPr>
            <w:tcW w:w="1373" w:type="pct"/>
          </w:tcPr>
          <w:p w:rsidR="003A1372" w:rsidRDefault="003A1372" w:rsidP="003A1372">
            <w:pPr>
              <w:pStyle w:val="BodyText"/>
              <w:spacing w:before="40" w:after="40"/>
              <w:jc w:val="left"/>
              <w:rPr>
                <w:sz w:val="18"/>
                <w:szCs w:val="18"/>
              </w:rPr>
            </w:pPr>
          </w:p>
        </w:tc>
        <w:tc>
          <w:tcPr>
            <w:tcW w:w="195" w:type="pct"/>
          </w:tcPr>
          <w:p w:rsidR="003A1372" w:rsidRDefault="003A1372" w:rsidP="003A1372">
            <w:pPr>
              <w:pStyle w:val="BodyText"/>
              <w:spacing w:before="40" w:after="40"/>
              <w:jc w:val="left"/>
              <w:rPr>
                <w:sz w:val="18"/>
                <w:szCs w:val="18"/>
              </w:rPr>
            </w:pPr>
            <w:r>
              <w:rPr>
                <w:sz w:val="18"/>
                <w:szCs w:val="18"/>
              </w:rPr>
              <w:t>Pl</w:t>
            </w:r>
          </w:p>
        </w:tc>
        <w:tc>
          <w:tcPr>
            <w:tcW w:w="190" w:type="pct"/>
          </w:tcPr>
          <w:p w:rsidR="003A1372" w:rsidRDefault="003A1372" w:rsidP="003A1372">
            <w:pPr>
              <w:pStyle w:val="BodyText"/>
              <w:spacing w:before="40" w:after="40"/>
              <w:jc w:val="left"/>
              <w:rPr>
                <w:sz w:val="18"/>
                <w:szCs w:val="18"/>
              </w:rPr>
            </w:pPr>
            <w:r>
              <w:rPr>
                <w:sz w:val="18"/>
                <w:szCs w:val="18"/>
              </w:rPr>
              <w:t>N</w:t>
            </w:r>
          </w:p>
        </w:tc>
      </w:tr>
      <w:tr w:rsidR="003A1372" w:rsidRPr="00AC379C" w:rsidTr="00CA2133">
        <w:trPr>
          <w:trHeight w:val="318"/>
        </w:trPr>
        <w:tc>
          <w:tcPr>
            <w:tcW w:w="250" w:type="pct"/>
            <w:shd w:val="clear" w:color="auto" w:fill="auto"/>
          </w:tcPr>
          <w:p w:rsidR="003A1372" w:rsidRDefault="003A1372" w:rsidP="003A1372">
            <w:pPr>
              <w:pStyle w:val="BodyText"/>
              <w:spacing w:before="40" w:after="40"/>
              <w:jc w:val="left"/>
              <w:rPr>
                <w:sz w:val="18"/>
                <w:szCs w:val="18"/>
              </w:rPr>
            </w:pPr>
            <w:r>
              <w:rPr>
                <w:sz w:val="18"/>
                <w:szCs w:val="18"/>
              </w:rPr>
              <w:t>ISS_26</w:t>
            </w:r>
          </w:p>
        </w:tc>
        <w:tc>
          <w:tcPr>
            <w:tcW w:w="717" w:type="pct"/>
            <w:shd w:val="clear" w:color="auto" w:fill="auto"/>
          </w:tcPr>
          <w:p w:rsidR="003A1372" w:rsidRPr="00092077" w:rsidRDefault="003A1372" w:rsidP="003A1372">
            <w:pPr>
              <w:pStyle w:val="BodyText"/>
              <w:spacing w:before="40" w:after="40"/>
              <w:jc w:val="left"/>
              <w:rPr>
                <w:sz w:val="18"/>
                <w:szCs w:val="18"/>
                <w:highlight w:val="yellow"/>
              </w:rPr>
            </w:pPr>
            <w:r w:rsidRPr="003A1372">
              <w:rPr>
                <w:sz w:val="18"/>
                <w:szCs w:val="18"/>
              </w:rPr>
              <w:t>Spracovanie vstupov zo vstupného  API</w:t>
            </w:r>
          </w:p>
        </w:tc>
        <w:tc>
          <w:tcPr>
            <w:tcW w:w="1051" w:type="pct"/>
            <w:shd w:val="clear" w:color="auto" w:fill="auto"/>
          </w:tcPr>
          <w:p w:rsidR="003A1372" w:rsidRPr="00AC379C" w:rsidRDefault="003A1372" w:rsidP="003A1372">
            <w:pPr>
              <w:pStyle w:val="BodyText"/>
              <w:spacing w:before="40" w:after="40"/>
              <w:jc w:val="left"/>
              <w:rPr>
                <w:sz w:val="18"/>
                <w:szCs w:val="18"/>
              </w:rPr>
            </w:pPr>
            <w:r>
              <w:rPr>
                <w:sz w:val="18"/>
                <w:szCs w:val="18"/>
              </w:rPr>
              <w:t>Spracovanie úda</w:t>
            </w:r>
            <w:r w:rsidR="00477BEF">
              <w:rPr>
                <w:sz w:val="18"/>
                <w:szCs w:val="18"/>
              </w:rPr>
              <w:t>jov prostredníctvom programového aplikačného vybavenia</w:t>
            </w:r>
            <w:r>
              <w:rPr>
                <w:sz w:val="18"/>
                <w:szCs w:val="18"/>
              </w:rPr>
              <w:t>.</w:t>
            </w:r>
          </w:p>
        </w:tc>
        <w:tc>
          <w:tcPr>
            <w:tcW w:w="612" w:type="pct"/>
            <w:shd w:val="clear" w:color="auto" w:fill="auto"/>
          </w:tcPr>
          <w:p w:rsidR="003A1372" w:rsidRDefault="003A1372" w:rsidP="003A1372">
            <w:pPr>
              <w:pStyle w:val="BodyText"/>
              <w:spacing w:before="40" w:after="40"/>
              <w:jc w:val="left"/>
              <w:rPr>
                <w:sz w:val="18"/>
                <w:szCs w:val="18"/>
              </w:rPr>
            </w:pPr>
          </w:p>
        </w:tc>
        <w:tc>
          <w:tcPr>
            <w:tcW w:w="612" w:type="pct"/>
            <w:shd w:val="clear" w:color="auto" w:fill="auto"/>
          </w:tcPr>
          <w:p w:rsidR="003A1372" w:rsidRDefault="003A1372" w:rsidP="003A1372">
            <w:pPr>
              <w:pStyle w:val="BodyText"/>
              <w:tabs>
                <w:tab w:val="left" w:pos="258"/>
              </w:tabs>
              <w:spacing w:before="40" w:after="40"/>
              <w:jc w:val="left"/>
              <w:rPr>
                <w:sz w:val="18"/>
                <w:szCs w:val="18"/>
              </w:rPr>
            </w:pPr>
            <w:r>
              <w:rPr>
                <w:sz w:val="18"/>
                <w:szCs w:val="18"/>
              </w:rPr>
              <w:t>isvs_8125</w:t>
            </w:r>
          </w:p>
        </w:tc>
        <w:tc>
          <w:tcPr>
            <w:tcW w:w="1373" w:type="pct"/>
          </w:tcPr>
          <w:p w:rsidR="003A1372" w:rsidRDefault="003A1372" w:rsidP="003A1372">
            <w:pPr>
              <w:pStyle w:val="BodyText"/>
              <w:spacing w:before="40" w:after="40"/>
              <w:jc w:val="left"/>
              <w:rPr>
                <w:sz w:val="18"/>
                <w:szCs w:val="18"/>
              </w:rPr>
            </w:pPr>
          </w:p>
        </w:tc>
        <w:tc>
          <w:tcPr>
            <w:tcW w:w="195" w:type="pct"/>
          </w:tcPr>
          <w:p w:rsidR="003A1372" w:rsidRDefault="003A1372" w:rsidP="003A1372">
            <w:pPr>
              <w:pStyle w:val="BodyText"/>
              <w:spacing w:before="40" w:after="40"/>
              <w:jc w:val="left"/>
              <w:rPr>
                <w:sz w:val="18"/>
                <w:szCs w:val="18"/>
              </w:rPr>
            </w:pPr>
            <w:r>
              <w:rPr>
                <w:sz w:val="18"/>
                <w:szCs w:val="18"/>
              </w:rPr>
              <w:t>Pl</w:t>
            </w:r>
          </w:p>
        </w:tc>
        <w:tc>
          <w:tcPr>
            <w:tcW w:w="190" w:type="pct"/>
          </w:tcPr>
          <w:p w:rsidR="003A1372" w:rsidRDefault="003A1372" w:rsidP="003A1372">
            <w:pPr>
              <w:pStyle w:val="BodyText"/>
              <w:spacing w:before="40" w:after="40"/>
              <w:jc w:val="left"/>
              <w:rPr>
                <w:sz w:val="18"/>
                <w:szCs w:val="18"/>
              </w:rPr>
            </w:pPr>
            <w:r>
              <w:rPr>
                <w:sz w:val="18"/>
                <w:szCs w:val="18"/>
              </w:rPr>
              <w:t>N</w:t>
            </w:r>
          </w:p>
        </w:tc>
      </w:tr>
      <w:tr w:rsidR="003A1372" w:rsidRPr="00AC379C" w:rsidTr="00CA2133">
        <w:trPr>
          <w:trHeight w:val="318"/>
        </w:trPr>
        <w:tc>
          <w:tcPr>
            <w:tcW w:w="250" w:type="pct"/>
            <w:shd w:val="clear" w:color="auto" w:fill="auto"/>
          </w:tcPr>
          <w:p w:rsidR="003A1372" w:rsidRDefault="003A1372" w:rsidP="003A1372">
            <w:pPr>
              <w:pStyle w:val="BodyText"/>
              <w:spacing w:before="40" w:after="40"/>
              <w:jc w:val="left"/>
              <w:rPr>
                <w:sz w:val="18"/>
                <w:szCs w:val="18"/>
              </w:rPr>
            </w:pPr>
            <w:r>
              <w:rPr>
                <w:sz w:val="18"/>
                <w:szCs w:val="18"/>
              </w:rPr>
              <w:t>ISS_27</w:t>
            </w:r>
          </w:p>
        </w:tc>
        <w:tc>
          <w:tcPr>
            <w:tcW w:w="717" w:type="pct"/>
            <w:shd w:val="clear" w:color="auto" w:fill="auto"/>
          </w:tcPr>
          <w:p w:rsidR="003A1372" w:rsidRPr="00092077" w:rsidRDefault="003A1372" w:rsidP="003A1372">
            <w:pPr>
              <w:pStyle w:val="BodyText"/>
              <w:spacing w:before="40" w:after="40"/>
              <w:jc w:val="left"/>
              <w:rPr>
                <w:sz w:val="18"/>
                <w:szCs w:val="18"/>
                <w:highlight w:val="yellow"/>
              </w:rPr>
            </w:pPr>
            <w:r w:rsidRPr="001B5D1A">
              <w:rPr>
                <w:sz w:val="18"/>
                <w:szCs w:val="18"/>
              </w:rPr>
              <w:t>Čistenie dát a deduplikácia</w:t>
            </w:r>
          </w:p>
        </w:tc>
        <w:tc>
          <w:tcPr>
            <w:tcW w:w="1051" w:type="pct"/>
            <w:shd w:val="clear" w:color="auto" w:fill="auto"/>
          </w:tcPr>
          <w:p w:rsidR="003A1372" w:rsidRPr="00AC379C" w:rsidRDefault="003A1372" w:rsidP="003A1372">
            <w:pPr>
              <w:pStyle w:val="BodyText"/>
              <w:spacing w:before="40" w:after="40"/>
              <w:jc w:val="left"/>
              <w:rPr>
                <w:sz w:val="18"/>
                <w:szCs w:val="18"/>
              </w:rPr>
            </w:pPr>
            <w:r>
              <w:rPr>
                <w:sz w:val="18"/>
                <w:szCs w:val="18"/>
              </w:rPr>
              <w:t>Upravovanie údajov a odstraňovanie duplicitných záznamov.</w:t>
            </w:r>
          </w:p>
        </w:tc>
        <w:tc>
          <w:tcPr>
            <w:tcW w:w="612" w:type="pct"/>
            <w:shd w:val="clear" w:color="auto" w:fill="auto"/>
          </w:tcPr>
          <w:p w:rsidR="003A1372" w:rsidRDefault="003A1372" w:rsidP="00B1206B">
            <w:pPr>
              <w:pStyle w:val="BodyText"/>
              <w:spacing w:before="40" w:after="40"/>
              <w:jc w:val="left"/>
              <w:rPr>
                <w:sz w:val="18"/>
                <w:szCs w:val="18"/>
              </w:rPr>
            </w:pPr>
          </w:p>
        </w:tc>
        <w:tc>
          <w:tcPr>
            <w:tcW w:w="612" w:type="pct"/>
            <w:shd w:val="clear" w:color="auto" w:fill="auto"/>
          </w:tcPr>
          <w:p w:rsidR="003A1372" w:rsidRDefault="003A1372" w:rsidP="003A1372">
            <w:pPr>
              <w:pStyle w:val="BodyText"/>
              <w:tabs>
                <w:tab w:val="left" w:pos="258"/>
              </w:tabs>
              <w:spacing w:before="40" w:after="40"/>
              <w:jc w:val="left"/>
              <w:rPr>
                <w:sz w:val="18"/>
                <w:szCs w:val="18"/>
              </w:rPr>
            </w:pPr>
            <w:r>
              <w:rPr>
                <w:sz w:val="18"/>
                <w:szCs w:val="18"/>
              </w:rPr>
              <w:t>isvs_8125</w:t>
            </w:r>
          </w:p>
        </w:tc>
        <w:tc>
          <w:tcPr>
            <w:tcW w:w="1373" w:type="pct"/>
          </w:tcPr>
          <w:p w:rsidR="003A1372" w:rsidRDefault="003A1372" w:rsidP="003A1372">
            <w:pPr>
              <w:pStyle w:val="BodyText"/>
              <w:spacing w:before="40" w:after="40"/>
              <w:jc w:val="left"/>
              <w:rPr>
                <w:sz w:val="18"/>
                <w:szCs w:val="18"/>
              </w:rPr>
            </w:pPr>
          </w:p>
        </w:tc>
        <w:tc>
          <w:tcPr>
            <w:tcW w:w="195" w:type="pct"/>
          </w:tcPr>
          <w:p w:rsidR="003A1372" w:rsidRDefault="003A1372" w:rsidP="003A1372">
            <w:pPr>
              <w:pStyle w:val="BodyText"/>
              <w:spacing w:before="40" w:after="40"/>
              <w:jc w:val="left"/>
              <w:rPr>
                <w:sz w:val="18"/>
                <w:szCs w:val="18"/>
              </w:rPr>
            </w:pPr>
            <w:r>
              <w:rPr>
                <w:sz w:val="18"/>
                <w:szCs w:val="18"/>
              </w:rPr>
              <w:t>Pl</w:t>
            </w:r>
          </w:p>
        </w:tc>
        <w:tc>
          <w:tcPr>
            <w:tcW w:w="190" w:type="pct"/>
          </w:tcPr>
          <w:p w:rsidR="003A1372" w:rsidRDefault="003A1372" w:rsidP="003A1372">
            <w:pPr>
              <w:pStyle w:val="BodyText"/>
              <w:spacing w:before="40" w:after="40"/>
              <w:jc w:val="left"/>
              <w:rPr>
                <w:sz w:val="18"/>
                <w:szCs w:val="18"/>
              </w:rPr>
            </w:pPr>
            <w:r>
              <w:rPr>
                <w:sz w:val="18"/>
                <w:szCs w:val="18"/>
              </w:rPr>
              <w:t>N</w:t>
            </w:r>
          </w:p>
        </w:tc>
      </w:tr>
      <w:tr w:rsidR="003A1372" w:rsidRPr="00AC379C" w:rsidTr="00CA2133">
        <w:trPr>
          <w:trHeight w:val="318"/>
        </w:trPr>
        <w:tc>
          <w:tcPr>
            <w:tcW w:w="250" w:type="pct"/>
            <w:shd w:val="clear" w:color="auto" w:fill="auto"/>
          </w:tcPr>
          <w:p w:rsidR="003A1372" w:rsidRDefault="003A1372" w:rsidP="003A1372">
            <w:pPr>
              <w:pStyle w:val="BodyText"/>
              <w:spacing w:before="40" w:after="40"/>
              <w:jc w:val="left"/>
              <w:rPr>
                <w:sz w:val="18"/>
                <w:szCs w:val="18"/>
              </w:rPr>
            </w:pPr>
            <w:r>
              <w:rPr>
                <w:sz w:val="18"/>
                <w:szCs w:val="18"/>
              </w:rPr>
              <w:t>ISS_28</w:t>
            </w:r>
          </w:p>
        </w:tc>
        <w:tc>
          <w:tcPr>
            <w:tcW w:w="717" w:type="pct"/>
            <w:shd w:val="clear" w:color="auto" w:fill="auto"/>
          </w:tcPr>
          <w:p w:rsidR="003A1372" w:rsidRPr="006D0F89" w:rsidRDefault="003A1372" w:rsidP="003A1372">
            <w:pPr>
              <w:pStyle w:val="BodyText"/>
              <w:spacing w:before="40" w:after="40"/>
              <w:jc w:val="left"/>
              <w:rPr>
                <w:sz w:val="18"/>
                <w:szCs w:val="18"/>
              </w:rPr>
            </w:pPr>
            <w:r w:rsidRPr="006D0F89">
              <w:rPr>
                <w:sz w:val="18"/>
                <w:szCs w:val="18"/>
              </w:rPr>
              <w:t>Udržiavanie dát podľa ich platnosti</w:t>
            </w:r>
          </w:p>
        </w:tc>
        <w:tc>
          <w:tcPr>
            <w:tcW w:w="1051" w:type="pct"/>
            <w:shd w:val="clear" w:color="auto" w:fill="auto"/>
          </w:tcPr>
          <w:p w:rsidR="003A1372" w:rsidRPr="00AC379C" w:rsidRDefault="006D0F89" w:rsidP="003A1372">
            <w:pPr>
              <w:pStyle w:val="BodyText"/>
              <w:spacing w:before="40" w:after="40"/>
              <w:jc w:val="left"/>
              <w:rPr>
                <w:sz w:val="18"/>
                <w:szCs w:val="18"/>
              </w:rPr>
            </w:pPr>
            <w:r>
              <w:rPr>
                <w:sz w:val="18"/>
                <w:szCs w:val="18"/>
              </w:rPr>
              <w:t>Aktualizácia údajov podľa ich aktuálnosti a relevantnosti.</w:t>
            </w:r>
          </w:p>
        </w:tc>
        <w:tc>
          <w:tcPr>
            <w:tcW w:w="612" w:type="pct"/>
            <w:shd w:val="clear" w:color="auto" w:fill="auto"/>
          </w:tcPr>
          <w:p w:rsidR="003A1372" w:rsidRDefault="003A1372" w:rsidP="003A1372">
            <w:pPr>
              <w:pStyle w:val="BodyText"/>
              <w:spacing w:before="40" w:after="40"/>
              <w:jc w:val="left"/>
              <w:rPr>
                <w:sz w:val="18"/>
                <w:szCs w:val="18"/>
              </w:rPr>
            </w:pPr>
          </w:p>
        </w:tc>
        <w:tc>
          <w:tcPr>
            <w:tcW w:w="612" w:type="pct"/>
            <w:shd w:val="clear" w:color="auto" w:fill="auto"/>
          </w:tcPr>
          <w:p w:rsidR="003A1372" w:rsidRDefault="003A1372" w:rsidP="003A1372">
            <w:pPr>
              <w:pStyle w:val="BodyText"/>
              <w:tabs>
                <w:tab w:val="left" w:pos="258"/>
              </w:tabs>
              <w:spacing w:before="40" w:after="40"/>
              <w:jc w:val="left"/>
              <w:rPr>
                <w:sz w:val="18"/>
                <w:szCs w:val="18"/>
              </w:rPr>
            </w:pPr>
            <w:r>
              <w:rPr>
                <w:sz w:val="18"/>
                <w:szCs w:val="18"/>
              </w:rPr>
              <w:t>isvs_8125</w:t>
            </w:r>
          </w:p>
        </w:tc>
        <w:tc>
          <w:tcPr>
            <w:tcW w:w="1373" w:type="pct"/>
          </w:tcPr>
          <w:p w:rsidR="003A1372" w:rsidRDefault="003A1372" w:rsidP="003A1372">
            <w:pPr>
              <w:pStyle w:val="BodyText"/>
              <w:spacing w:before="40" w:after="40"/>
              <w:jc w:val="left"/>
              <w:rPr>
                <w:sz w:val="18"/>
                <w:szCs w:val="18"/>
              </w:rPr>
            </w:pPr>
          </w:p>
        </w:tc>
        <w:tc>
          <w:tcPr>
            <w:tcW w:w="195" w:type="pct"/>
          </w:tcPr>
          <w:p w:rsidR="003A1372" w:rsidRDefault="003A1372" w:rsidP="003A1372">
            <w:pPr>
              <w:pStyle w:val="BodyText"/>
              <w:spacing w:before="40" w:after="40"/>
              <w:jc w:val="left"/>
              <w:rPr>
                <w:sz w:val="18"/>
                <w:szCs w:val="18"/>
              </w:rPr>
            </w:pPr>
            <w:r>
              <w:rPr>
                <w:sz w:val="18"/>
                <w:szCs w:val="18"/>
              </w:rPr>
              <w:t>Pl</w:t>
            </w:r>
          </w:p>
        </w:tc>
        <w:tc>
          <w:tcPr>
            <w:tcW w:w="190" w:type="pct"/>
          </w:tcPr>
          <w:p w:rsidR="003A1372" w:rsidRDefault="003A1372" w:rsidP="003A1372">
            <w:pPr>
              <w:pStyle w:val="BodyText"/>
              <w:spacing w:before="40" w:after="40"/>
              <w:jc w:val="left"/>
              <w:rPr>
                <w:sz w:val="18"/>
                <w:szCs w:val="18"/>
              </w:rPr>
            </w:pPr>
            <w:r>
              <w:rPr>
                <w:sz w:val="18"/>
                <w:szCs w:val="18"/>
              </w:rPr>
              <w:t>N</w:t>
            </w:r>
          </w:p>
        </w:tc>
      </w:tr>
      <w:tr w:rsidR="003A1372" w:rsidRPr="00AC379C" w:rsidTr="00CA2133">
        <w:trPr>
          <w:trHeight w:val="318"/>
        </w:trPr>
        <w:tc>
          <w:tcPr>
            <w:tcW w:w="250" w:type="pct"/>
            <w:shd w:val="clear" w:color="auto" w:fill="auto"/>
          </w:tcPr>
          <w:p w:rsidR="003A1372" w:rsidRDefault="003A1372" w:rsidP="003A1372">
            <w:pPr>
              <w:pStyle w:val="BodyText"/>
              <w:spacing w:before="40" w:after="40"/>
              <w:jc w:val="left"/>
              <w:rPr>
                <w:sz w:val="18"/>
                <w:szCs w:val="18"/>
              </w:rPr>
            </w:pPr>
            <w:r>
              <w:rPr>
                <w:sz w:val="18"/>
                <w:szCs w:val="18"/>
              </w:rPr>
              <w:t>ISS_29</w:t>
            </w:r>
          </w:p>
        </w:tc>
        <w:tc>
          <w:tcPr>
            <w:tcW w:w="717" w:type="pct"/>
            <w:shd w:val="clear" w:color="auto" w:fill="auto"/>
          </w:tcPr>
          <w:p w:rsidR="003A1372" w:rsidRPr="006D0F89" w:rsidRDefault="003A1372" w:rsidP="003A1372">
            <w:pPr>
              <w:pStyle w:val="BodyText"/>
              <w:spacing w:before="40" w:after="40"/>
              <w:jc w:val="left"/>
              <w:rPr>
                <w:sz w:val="18"/>
                <w:szCs w:val="18"/>
              </w:rPr>
            </w:pPr>
            <w:r w:rsidRPr="006D0F89">
              <w:rPr>
                <w:sz w:val="18"/>
                <w:szCs w:val="18"/>
              </w:rPr>
              <w:t>Poskytovanie verených dát cez GUI</w:t>
            </w:r>
          </w:p>
        </w:tc>
        <w:tc>
          <w:tcPr>
            <w:tcW w:w="1051" w:type="pct"/>
            <w:shd w:val="clear" w:color="auto" w:fill="auto"/>
          </w:tcPr>
          <w:p w:rsidR="003A1372" w:rsidRPr="00AC379C" w:rsidRDefault="001B5D1A" w:rsidP="003A1372">
            <w:pPr>
              <w:pStyle w:val="BodyText"/>
              <w:spacing w:before="40" w:after="40"/>
              <w:jc w:val="left"/>
              <w:rPr>
                <w:sz w:val="18"/>
                <w:szCs w:val="18"/>
              </w:rPr>
            </w:pPr>
            <w:r>
              <w:rPr>
                <w:sz w:val="18"/>
                <w:szCs w:val="18"/>
              </w:rPr>
              <w:t>Poskytovanie verejných údajov prostredníctvom grafického používateľského rozhrania.</w:t>
            </w:r>
          </w:p>
        </w:tc>
        <w:tc>
          <w:tcPr>
            <w:tcW w:w="612" w:type="pct"/>
            <w:shd w:val="clear" w:color="auto" w:fill="auto"/>
          </w:tcPr>
          <w:p w:rsidR="003A1372" w:rsidRDefault="003A1372" w:rsidP="003A1372">
            <w:pPr>
              <w:pStyle w:val="BodyText"/>
              <w:spacing w:before="40" w:after="40"/>
              <w:jc w:val="left"/>
              <w:rPr>
                <w:sz w:val="18"/>
                <w:szCs w:val="18"/>
              </w:rPr>
            </w:pPr>
          </w:p>
        </w:tc>
        <w:tc>
          <w:tcPr>
            <w:tcW w:w="612" w:type="pct"/>
            <w:shd w:val="clear" w:color="auto" w:fill="auto"/>
          </w:tcPr>
          <w:p w:rsidR="003A1372" w:rsidRDefault="003A1372" w:rsidP="003A1372">
            <w:pPr>
              <w:pStyle w:val="BodyText"/>
              <w:tabs>
                <w:tab w:val="left" w:pos="258"/>
              </w:tabs>
              <w:spacing w:before="40" w:after="40"/>
              <w:jc w:val="left"/>
              <w:rPr>
                <w:sz w:val="18"/>
                <w:szCs w:val="18"/>
              </w:rPr>
            </w:pPr>
            <w:r>
              <w:rPr>
                <w:sz w:val="18"/>
                <w:szCs w:val="18"/>
              </w:rPr>
              <w:t>isvs_8125</w:t>
            </w:r>
          </w:p>
        </w:tc>
        <w:tc>
          <w:tcPr>
            <w:tcW w:w="1373" w:type="pct"/>
          </w:tcPr>
          <w:p w:rsidR="003A1372" w:rsidRDefault="003A1372" w:rsidP="003A1372">
            <w:pPr>
              <w:pStyle w:val="BodyText"/>
              <w:spacing w:before="40" w:after="40"/>
              <w:jc w:val="left"/>
              <w:rPr>
                <w:sz w:val="18"/>
                <w:szCs w:val="18"/>
              </w:rPr>
            </w:pPr>
          </w:p>
        </w:tc>
        <w:tc>
          <w:tcPr>
            <w:tcW w:w="195" w:type="pct"/>
          </w:tcPr>
          <w:p w:rsidR="003A1372" w:rsidRDefault="003A1372" w:rsidP="003A1372">
            <w:pPr>
              <w:pStyle w:val="BodyText"/>
              <w:spacing w:before="40" w:after="40"/>
              <w:jc w:val="left"/>
              <w:rPr>
                <w:sz w:val="18"/>
                <w:szCs w:val="18"/>
              </w:rPr>
            </w:pPr>
            <w:r>
              <w:rPr>
                <w:sz w:val="18"/>
                <w:szCs w:val="18"/>
              </w:rPr>
              <w:t>Pl</w:t>
            </w:r>
          </w:p>
        </w:tc>
        <w:tc>
          <w:tcPr>
            <w:tcW w:w="190" w:type="pct"/>
          </w:tcPr>
          <w:p w:rsidR="003A1372" w:rsidRDefault="003A1372" w:rsidP="003A1372">
            <w:pPr>
              <w:pStyle w:val="BodyText"/>
              <w:spacing w:before="40" w:after="40"/>
              <w:jc w:val="left"/>
              <w:rPr>
                <w:sz w:val="18"/>
                <w:szCs w:val="18"/>
              </w:rPr>
            </w:pPr>
            <w:r>
              <w:rPr>
                <w:sz w:val="18"/>
                <w:szCs w:val="18"/>
              </w:rPr>
              <w:t>N</w:t>
            </w:r>
          </w:p>
        </w:tc>
      </w:tr>
      <w:tr w:rsidR="003A1372" w:rsidRPr="00AC379C" w:rsidTr="00CA2133">
        <w:trPr>
          <w:trHeight w:val="318"/>
        </w:trPr>
        <w:tc>
          <w:tcPr>
            <w:tcW w:w="250" w:type="pct"/>
            <w:shd w:val="clear" w:color="auto" w:fill="auto"/>
          </w:tcPr>
          <w:p w:rsidR="003A1372" w:rsidRDefault="003A1372" w:rsidP="003A1372">
            <w:pPr>
              <w:pStyle w:val="BodyText"/>
              <w:spacing w:before="40" w:after="40"/>
              <w:jc w:val="left"/>
              <w:rPr>
                <w:sz w:val="18"/>
                <w:szCs w:val="18"/>
              </w:rPr>
            </w:pPr>
            <w:r>
              <w:rPr>
                <w:sz w:val="18"/>
                <w:szCs w:val="18"/>
              </w:rPr>
              <w:t>ISS_30</w:t>
            </w:r>
          </w:p>
        </w:tc>
        <w:tc>
          <w:tcPr>
            <w:tcW w:w="717" w:type="pct"/>
            <w:shd w:val="clear" w:color="auto" w:fill="auto"/>
          </w:tcPr>
          <w:p w:rsidR="003A1372" w:rsidRPr="006D0F89" w:rsidRDefault="003A1372" w:rsidP="003A1372">
            <w:pPr>
              <w:pStyle w:val="BodyText"/>
              <w:spacing w:before="40" w:after="40"/>
              <w:jc w:val="left"/>
              <w:rPr>
                <w:sz w:val="18"/>
                <w:szCs w:val="18"/>
              </w:rPr>
            </w:pPr>
            <w:r w:rsidRPr="006D0F89">
              <w:rPr>
                <w:sz w:val="18"/>
                <w:szCs w:val="18"/>
              </w:rPr>
              <w:t>Vyhľadávanie dát s autorizáciou</w:t>
            </w:r>
          </w:p>
        </w:tc>
        <w:tc>
          <w:tcPr>
            <w:tcW w:w="1051" w:type="pct"/>
            <w:shd w:val="clear" w:color="auto" w:fill="auto"/>
          </w:tcPr>
          <w:p w:rsidR="003A1372" w:rsidRPr="00AC379C" w:rsidRDefault="001B5D1A" w:rsidP="003A1372">
            <w:pPr>
              <w:pStyle w:val="BodyText"/>
              <w:spacing w:before="40" w:after="40"/>
              <w:jc w:val="left"/>
              <w:rPr>
                <w:sz w:val="18"/>
                <w:szCs w:val="18"/>
              </w:rPr>
            </w:pPr>
            <w:r>
              <w:rPr>
                <w:sz w:val="18"/>
                <w:szCs w:val="18"/>
              </w:rPr>
              <w:t>Vyhľadávanie údajov autorizovanými subjektami</w:t>
            </w:r>
            <w:r w:rsidR="006D0F89">
              <w:rPr>
                <w:sz w:val="18"/>
                <w:szCs w:val="18"/>
              </w:rPr>
              <w:t>.</w:t>
            </w:r>
          </w:p>
        </w:tc>
        <w:tc>
          <w:tcPr>
            <w:tcW w:w="612" w:type="pct"/>
            <w:shd w:val="clear" w:color="auto" w:fill="auto"/>
          </w:tcPr>
          <w:p w:rsidR="003A1372" w:rsidRDefault="003A1372" w:rsidP="003A1372">
            <w:pPr>
              <w:pStyle w:val="BodyText"/>
              <w:spacing w:before="40" w:after="40"/>
              <w:jc w:val="left"/>
              <w:rPr>
                <w:sz w:val="18"/>
                <w:szCs w:val="18"/>
              </w:rPr>
            </w:pPr>
          </w:p>
        </w:tc>
        <w:tc>
          <w:tcPr>
            <w:tcW w:w="612" w:type="pct"/>
            <w:shd w:val="clear" w:color="auto" w:fill="auto"/>
          </w:tcPr>
          <w:p w:rsidR="003A1372" w:rsidRDefault="003A1372" w:rsidP="003A1372">
            <w:pPr>
              <w:pStyle w:val="BodyText"/>
              <w:tabs>
                <w:tab w:val="left" w:pos="258"/>
              </w:tabs>
              <w:spacing w:before="40" w:after="40"/>
              <w:jc w:val="left"/>
              <w:rPr>
                <w:sz w:val="18"/>
                <w:szCs w:val="18"/>
              </w:rPr>
            </w:pPr>
            <w:r>
              <w:rPr>
                <w:sz w:val="18"/>
                <w:szCs w:val="18"/>
              </w:rPr>
              <w:t>isvs_8125</w:t>
            </w:r>
          </w:p>
        </w:tc>
        <w:tc>
          <w:tcPr>
            <w:tcW w:w="1373" w:type="pct"/>
          </w:tcPr>
          <w:p w:rsidR="003A1372" w:rsidRDefault="003A1372" w:rsidP="003A1372">
            <w:pPr>
              <w:pStyle w:val="BodyText"/>
              <w:spacing w:before="40" w:after="40"/>
              <w:jc w:val="left"/>
              <w:rPr>
                <w:sz w:val="18"/>
                <w:szCs w:val="18"/>
              </w:rPr>
            </w:pPr>
          </w:p>
        </w:tc>
        <w:tc>
          <w:tcPr>
            <w:tcW w:w="195" w:type="pct"/>
          </w:tcPr>
          <w:p w:rsidR="003A1372" w:rsidRDefault="003A1372" w:rsidP="003A1372">
            <w:pPr>
              <w:pStyle w:val="BodyText"/>
              <w:spacing w:before="40" w:after="40"/>
              <w:jc w:val="left"/>
              <w:rPr>
                <w:sz w:val="18"/>
                <w:szCs w:val="18"/>
              </w:rPr>
            </w:pPr>
            <w:r>
              <w:rPr>
                <w:sz w:val="18"/>
                <w:szCs w:val="18"/>
              </w:rPr>
              <w:t>Pl</w:t>
            </w:r>
          </w:p>
        </w:tc>
        <w:tc>
          <w:tcPr>
            <w:tcW w:w="190" w:type="pct"/>
          </w:tcPr>
          <w:p w:rsidR="003A1372" w:rsidRDefault="003A1372" w:rsidP="003A1372">
            <w:pPr>
              <w:pStyle w:val="BodyText"/>
              <w:spacing w:before="40" w:after="40"/>
              <w:jc w:val="left"/>
              <w:rPr>
                <w:sz w:val="18"/>
                <w:szCs w:val="18"/>
              </w:rPr>
            </w:pPr>
            <w:r>
              <w:rPr>
                <w:sz w:val="18"/>
                <w:szCs w:val="18"/>
              </w:rPr>
              <w:t>N</w:t>
            </w:r>
          </w:p>
        </w:tc>
      </w:tr>
      <w:tr w:rsidR="003A1372" w:rsidRPr="00AC379C" w:rsidTr="00CA2133">
        <w:trPr>
          <w:trHeight w:val="318"/>
        </w:trPr>
        <w:tc>
          <w:tcPr>
            <w:tcW w:w="250" w:type="pct"/>
            <w:shd w:val="clear" w:color="auto" w:fill="auto"/>
          </w:tcPr>
          <w:p w:rsidR="003A1372" w:rsidRDefault="003A1372" w:rsidP="003A1372">
            <w:pPr>
              <w:pStyle w:val="BodyText"/>
              <w:spacing w:before="40" w:after="40"/>
              <w:jc w:val="left"/>
              <w:rPr>
                <w:sz w:val="18"/>
                <w:szCs w:val="18"/>
              </w:rPr>
            </w:pPr>
            <w:r>
              <w:rPr>
                <w:sz w:val="18"/>
                <w:szCs w:val="18"/>
              </w:rPr>
              <w:lastRenderedPageBreak/>
              <w:t>ISS_31</w:t>
            </w:r>
          </w:p>
        </w:tc>
        <w:tc>
          <w:tcPr>
            <w:tcW w:w="717" w:type="pct"/>
            <w:shd w:val="clear" w:color="auto" w:fill="auto"/>
          </w:tcPr>
          <w:p w:rsidR="003A1372" w:rsidRPr="006D0F89" w:rsidRDefault="003A1372" w:rsidP="003A1372">
            <w:pPr>
              <w:pStyle w:val="BodyText"/>
              <w:spacing w:before="40" w:after="40"/>
              <w:jc w:val="left"/>
              <w:rPr>
                <w:sz w:val="18"/>
                <w:szCs w:val="18"/>
              </w:rPr>
            </w:pPr>
            <w:r w:rsidRPr="006D0F89">
              <w:rPr>
                <w:sz w:val="18"/>
                <w:szCs w:val="18"/>
              </w:rPr>
              <w:t>Poskytovanie dát cez výstupné API</w:t>
            </w:r>
          </w:p>
        </w:tc>
        <w:tc>
          <w:tcPr>
            <w:tcW w:w="1051" w:type="pct"/>
            <w:shd w:val="clear" w:color="auto" w:fill="auto"/>
          </w:tcPr>
          <w:p w:rsidR="003A1372" w:rsidRPr="00AC379C" w:rsidRDefault="001B5D1A" w:rsidP="00477BEF">
            <w:pPr>
              <w:pStyle w:val="BodyText"/>
              <w:spacing w:before="40" w:after="40"/>
              <w:jc w:val="left"/>
              <w:rPr>
                <w:sz w:val="18"/>
                <w:szCs w:val="18"/>
              </w:rPr>
            </w:pPr>
            <w:r>
              <w:rPr>
                <w:sz w:val="18"/>
                <w:szCs w:val="18"/>
              </w:rPr>
              <w:t xml:space="preserve">Poskytovanie údajov prostredníctvom </w:t>
            </w:r>
            <w:r w:rsidR="00477BEF">
              <w:rPr>
                <w:sz w:val="18"/>
                <w:szCs w:val="18"/>
              </w:rPr>
              <w:t>programového aplikačného vybavenia</w:t>
            </w:r>
            <w:r>
              <w:rPr>
                <w:sz w:val="18"/>
                <w:szCs w:val="18"/>
              </w:rPr>
              <w:t>.</w:t>
            </w:r>
          </w:p>
        </w:tc>
        <w:tc>
          <w:tcPr>
            <w:tcW w:w="612" w:type="pct"/>
            <w:shd w:val="clear" w:color="auto" w:fill="auto"/>
          </w:tcPr>
          <w:p w:rsidR="003A1372" w:rsidRDefault="003A1372" w:rsidP="003A1372">
            <w:pPr>
              <w:pStyle w:val="BodyText"/>
              <w:spacing w:before="40" w:after="40"/>
              <w:jc w:val="left"/>
              <w:rPr>
                <w:sz w:val="18"/>
                <w:szCs w:val="18"/>
              </w:rPr>
            </w:pPr>
          </w:p>
        </w:tc>
        <w:tc>
          <w:tcPr>
            <w:tcW w:w="612" w:type="pct"/>
            <w:shd w:val="clear" w:color="auto" w:fill="auto"/>
          </w:tcPr>
          <w:p w:rsidR="003A1372" w:rsidRDefault="003A1372" w:rsidP="003A1372">
            <w:pPr>
              <w:pStyle w:val="BodyText"/>
              <w:tabs>
                <w:tab w:val="left" w:pos="258"/>
              </w:tabs>
              <w:spacing w:before="40" w:after="40"/>
              <w:jc w:val="left"/>
              <w:rPr>
                <w:sz w:val="18"/>
                <w:szCs w:val="18"/>
              </w:rPr>
            </w:pPr>
            <w:r>
              <w:rPr>
                <w:sz w:val="18"/>
                <w:szCs w:val="18"/>
              </w:rPr>
              <w:t>isvs_8125</w:t>
            </w:r>
          </w:p>
        </w:tc>
        <w:tc>
          <w:tcPr>
            <w:tcW w:w="1373" w:type="pct"/>
          </w:tcPr>
          <w:p w:rsidR="003A1372" w:rsidRDefault="003A1372" w:rsidP="003A1372">
            <w:pPr>
              <w:pStyle w:val="BodyText"/>
              <w:spacing w:before="40" w:after="40"/>
              <w:jc w:val="left"/>
              <w:rPr>
                <w:sz w:val="18"/>
                <w:szCs w:val="18"/>
              </w:rPr>
            </w:pPr>
          </w:p>
        </w:tc>
        <w:tc>
          <w:tcPr>
            <w:tcW w:w="195" w:type="pct"/>
          </w:tcPr>
          <w:p w:rsidR="003A1372" w:rsidRDefault="003A1372" w:rsidP="003A1372">
            <w:pPr>
              <w:pStyle w:val="BodyText"/>
              <w:spacing w:before="40" w:after="40"/>
              <w:jc w:val="left"/>
              <w:rPr>
                <w:sz w:val="18"/>
                <w:szCs w:val="18"/>
              </w:rPr>
            </w:pPr>
            <w:r>
              <w:rPr>
                <w:sz w:val="18"/>
                <w:szCs w:val="18"/>
              </w:rPr>
              <w:t>Pl</w:t>
            </w:r>
          </w:p>
        </w:tc>
        <w:tc>
          <w:tcPr>
            <w:tcW w:w="190" w:type="pct"/>
          </w:tcPr>
          <w:p w:rsidR="003A1372" w:rsidRDefault="003A1372" w:rsidP="003A1372">
            <w:pPr>
              <w:pStyle w:val="BodyText"/>
              <w:spacing w:before="40" w:after="40"/>
              <w:jc w:val="left"/>
              <w:rPr>
                <w:sz w:val="18"/>
                <w:szCs w:val="18"/>
              </w:rPr>
            </w:pPr>
            <w:r>
              <w:rPr>
                <w:sz w:val="18"/>
                <w:szCs w:val="18"/>
              </w:rPr>
              <w:t>N</w:t>
            </w:r>
          </w:p>
        </w:tc>
      </w:tr>
      <w:tr w:rsidR="003A1372" w:rsidRPr="00AC379C" w:rsidTr="00CA2133">
        <w:trPr>
          <w:trHeight w:val="318"/>
        </w:trPr>
        <w:tc>
          <w:tcPr>
            <w:tcW w:w="250" w:type="pct"/>
            <w:shd w:val="clear" w:color="auto" w:fill="auto"/>
          </w:tcPr>
          <w:p w:rsidR="003A1372" w:rsidRDefault="003A1372" w:rsidP="003A1372">
            <w:pPr>
              <w:pStyle w:val="BodyText"/>
              <w:spacing w:before="40" w:after="40"/>
              <w:jc w:val="left"/>
              <w:rPr>
                <w:sz w:val="18"/>
                <w:szCs w:val="18"/>
              </w:rPr>
            </w:pPr>
            <w:r>
              <w:rPr>
                <w:sz w:val="18"/>
                <w:szCs w:val="18"/>
              </w:rPr>
              <w:t>ISS_32</w:t>
            </w:r>
          </w:p>
        </w:tc>
        <w:tc>
          <w:tcPr>
            <w:tcW w:w="717" w:type="pct"/>
            <w:shd w:val="clear" w:color="auto" w:fill="auto"/>
          </w:tcPr>
          <w:p w:rsidR="003A1372" w:rsidRPr="006D0F89" w:rsidRDefault="003A1372" w:rsidP="003A1372">
            <w:pPr>
              <w:pStyle w:val="BodyText"/>
              <w:spacing w:before="40" w:after="40"/>
              <w:jc w:val="left"/>
              <w:rPr>
                <w:sz w:val="18"/>
                <w:szCs w:val="18"/>
              </w:rPr>
            </w:pPr>
            <w:r w:rsidRPr="006D0F89">
              <w:rPr>
                <w:sz w:val="18"/>
                <w:szCs w:val="18"/>
              </w:rPr>
              <w:t>Poskytovanie dát na základe autorizácie cez GUI</w:t>
            </w:r>
          </w:p>
        </w:tc>
        <w:tc>
          <w:tcPr>
            <w:tcW w:w="1051" w:type="pct"/>
            <w:shd w:val="clear" w:color="auto" w:fill="auto"/>
          </w:tcPr>
          <w:p w:rsidR="003A1372" w:rsidRPr="00AC379C" w:rsidRDefault="006D0F89" w:rsidP="003A1372">
            <w:pPr>
              <w:pStyle w:val="BodyText"/>
              <w:spacing w:before="40" w:after="40"/>
              <w:jc w:val="left"/>
              <w:rPr>
                <w:sz w:val="18"/>
                <w:szCs w:val="18"/>
              </w:rPr>
            </w:pPr>
            <w:r>
              <w:rPr>
                <w:sz w:val="18"/>
                <w:szCs w:val="18"/>
              </w:rPr>
              <w:t>Poskytovanie údajov na zdieľanie prostredníctvom grafického používateľského rozhrania.</w:t>
            </w:r>
          </w:p>
        </w:tc>
        <w:tc>
          <w:tcPr>
            <w:tcW w:w="612" w:type="pct"/>
            <w:shd w:val="clear" w:color="auto" w:fill="auto"/>
          </w:tcPr>
          <w:p w:rsidR="003A1372" w:rsidRDefault="003A1372" w:rsidP="003A1372">
            <w:pPr>
              <w:pStyle w:val="BodyText"/>
              <w:spacing w:before="40" w:after="40"/>
              <w:jc w:val="left"/>
              <w:rPr>
                <w:sz w:val="18"/>
                <w:szCs w:val="18"/>
              </w:rPr>
            </w:pPr>
          </w:p>
        </w:tc>
        <w:tc>
          <w:tcPr>
            <w:tcW w:w="612" w:type="pct"/>
            <w:shd w:val="clear" w:color="auto" w:fill="auto"/>
          </w:tcPr>
          <w:p w:rsidR="003A1372" w:rsidRDefault="003A1372" w:rsidP="003A1372">
            <w:pPr>
              <w:pStyle w:val="BodyText"/>
              <w:tabs>
                <w:tab w:val="left" w:pos="258"/>
              </w:tabs>
              <w:spacing w:before="40" w:after="40"/>
              <w:jc w:val="left"/>
              <w:rPr>
                <w:sz w:val="18"/>
                <w:szCs w:val="18"/>
              </w:rPr>
            </w:pPr>
            <w:r>
              <w:rPr>
                <w:sz w:val="18"/>
                <w:szCs w:val="18"/>
              </w:rPr>
              <w:t>isvs_8125</w:t>
            </w:r>
          </w:p>
        </w:tc>
        <w:tc>
          <w:tcPr>
            <w:tcW w:w="1373" w:type="pct"/>
          </w:tcPr>
          <w:p w:rsidR="003A1372" w:rsidRDefault="003A1372" w:rsidP="003A1372">
            <w:pPr>
              <w:pStyle w:val="BodyText"/>
              <w:spacing w:before="40" w:after="40"/>
              <w:jc w:val="left"/>
              <w:rPr>
                <w:sz w:val="18"/>
                <w:szCs w:val="18"/>
              </w:rPr>
            </w:pPr>
          </w:p>
        </w:tc>
        <w:tc>
          <w:tcPr>
            <w:tcW w:w="195" w:type="pct"/>
          </w:tcPr>
          <w:p w:rsidR="003A1372" w:rsidRDefault="003A1372" w:rsidP="003A1372">
            <w:pPr>
              <w:pStyle w:val="BodyText"/>
              <w:spacing w:before="40" w:after="40"/>
              <w:jc w:val="left"/>
              <w:rPr>
                <w:sz w:val="18"/>
                <w:szCs w:val="18"/>
              </w:rPr>
            </w:pPr>
            <w:r>
              <w:rPr>
                <w:sz w:val="18"/>
                <w:szCs w:val="18"/>
              </w:rPr>
              <w:t>Pl</w:t>
            </w:r>
          </w:p>
        </w:tc>
        <w:tc>
          <w:tcPr>
            <w:tcW w:w="190" w:type="pct"/>
          </w:tcPr>
          <w:p w:rsidR="003A1372" w:rsidRDefault="003A1372" w:rsidP="003A1372">
            <w:pPr>
              <w:pStyle w:val="BodyText"/>
              <w:spacing w:before="40" w:after="40"/>
              <w:jc w:val="left"/>
              <w:rPr>
                <w:sz w:val="18"/>
                <w:szCs w:val="18"/>
              </w:rPr>
            </w:pPr>
            <w:r>
              <w:rPr>
                <w:sz w:val="18"/>
                <w:szCs w:val="18"/>
              </w:rPr>
              <w:t>N</w:t>
            </w:r>
          </w:p>
        </w:tc>
      </w:tr>
      <w:tr w:rsidR="003A1372" w:rsidRPr="00AC379C" w:rsidTr="00CA2133">
        <w:trPr>
          <w:trHeight w:val="318"/>
        </w:trPr>
        <w:tc>
          <w:tcPr>
            <w:tcW w:w="250" w:type="pct"/>
            <w:shd w:val="clear" w:color="auto" w:fill="auto"/>
          </w:tcPr>
          <w:p w:rsidR="003A1372" w:rsidRDefault="003A1372" w:rsidP="003A1372">
            <w:pPr>
              <w:pStyle w:val="BodyText"/>
              <w:spacing w:before="40" w:after="40"/>
              <w:jc w:val="left"/>
              <w:rPr>
                <w:sz w:val="18"/>
                <w:szCs w:val="18"/>
              </w:rPr>
            </w:pPr>
            <w:r>
              <w:rPr>
                <w:sz w:val="18"/>
                <w:szCs w:val="18"/>
              </w:rPr>
              <w:t>ISS_33</w:t>
            </w:r>
          </w:p>
        </w:tc>
        <w:tc>
          <w:tcPr>
            <w:tcW w:w="717" w:type="pct"/>
            <w:shd w:val="clear" w:color="auto" w:fill="auto"/>
          </w:tcPr>
          <w:p w:rsidR="003A1372" w:rsidRPr="006D0F89" w:rsidRDefault="003A1372" w:rsidP="003A1372">
            <w:pPr>
              <w:pStyle w:val="BodyText"/>
              <w:spacing w:before="40" w:after="40"/>
              <w:jc w:val="left"/>
              <w:rPr>
                <w:sz w:val="18"/>
                <w:szCs w:val="18"/>
              </w:rPr>
            </w:pPr>
            <w:r w:rsidRPr="006D0F89">
              <w:rPr>
                <w:sz w:val="18"/>
                <w:szCs w:val="18"/>
              </w:rPr>
              <w:t>Dokumentové služby</w:t>
            </w:r>
          </w:p>
        </w:tc>
        <w:tc>
          <w:tcPr>
            <w:tcW w:w="1051" w:type="pct"/>
            <w:shd w:val="clear" w:color="auto" w:fill="auto"/>
          </w:tcPr>
          <w:p w:rsidR="003A1372" w:rsidRPr="00AC379C" w:rsidRDefault="006D0F89" w:rsidP="003A1372">
            <w:pPr>
              <w:pStyle w:val="BodyText"/>
              <w:spacing w:before="40" w:after="40"/>
              <w:jc w:val="left"/>
              <w:rPr>
                <w:sz w:val="18"/>
                <w:szCs w:val="18"/>
              </w:rPr>
            </w:pPr>
            <w:r>
              <w:rPr>
                <w:sz w:val="18"/>
                <w:szCs w:val="18"/>
              </w:rPr>
              <w:t>Služby podporujúce spracovanie dokumentov.</w:t>
            </w:r>
          </w:p>
        </w:tc>
        <w:tc>
          <w:tcPr>
            <w:tcW w:w="612" w:type="pct"/>
            <w:shd w:val="clear" w:color="auto" w:fill="auto"/>
          </w:tcPr>
          <w:p w:rsidR="003A1372" w:rsidRDefault="003A1372" w:rsidP="003A1372">
            <w:pPr>
              <w:pStyle w:val="BodyText"/>
              <w:spacing w:before="40" w:after="40"/>
              <w:jc w:val="left"/>
              <w:rPr>
                <w:sz w:val="18"/>
                <w:szCs w:val="18"/>
              </w:rPr>
            </w:pPr>
          </w:p>
        </w:tc>
        <w:tc>
          <w:tcPr>
            <w:tcW w:w="612" w:type="pct"/>
            <w:shd w:val="clear" w:color="auto" w:fill="auto"/>
          </w:tcPr>
          <w:p w:rsidR="003A1372" w:rsidRDefault="003A1372" w:rsidP="003A1372">
            <w:pPr>
              <w:pStyle w:val="BodyText"/>
              <w:tabs>
                <w:tab w:val="left" w:pos="258"/>
              </w:tabs>
              <w:spacing w:before="40" w:after="40"/>
              <w:jc w:val="left"/>
              <w:rPr>
                <w:sz w:val="18"/>
                <w:szCs w:val="18"/>
              </w:rPr>
            </w:pPr>
            <w:r>
              <w:rPr>
                <w:sz w:val="18"/>
                <w:szCs w:val="18"/>
              </w:rPr>
              <w:t>isvs_8125</w:t>
            </w:r>
          </w:p>
        </w:tc>
        <w:tc>
          <w:tcPr>
            <w:tcW w:w="1373" w:type="pct"/>
          </w:tcPr>
          <w:p w:rsidR="003A1372" w:rsidRDefault="003A1372" w:rsidP="003A1372">
            <w:pPr>
              <w:pStyle w:val="BodyText"/>
              <w:spacing w:before="40" w:after="40"/>
              <w:jc w:val="left"/>
              <w:rPr>
                <w:sz w:val="18"/>
                <w:szCs w:val="18"/>
              </w:rPr>
            </w:pPr>
          </w:p>
        </w:tc>
        <w:tc>
          <w:tcPr>
            <w:tcW w:w="195" w:type="pct"/>
          </w:tcPr>
          <w:p w:rsidR="003A1372" w:rsidRDefault="003A1372" w:rsidP="003A1372">
            <w:pPr>
              <w:pStyle w:val="BodyText"/>
              <w:spacing w:before="40" w:after="40"/>
              <w:jc w:val="left"/>
              <w:rPr>
                <w:sz w:val="18"/>
                <w:szCs w:val="18"/>
              </w:rPr>
            </w:pPr>
            <w:r>
              <w:rPr>
                <w:sz w:val="18"/>
                <w:szCs w:val="18"/>
              </w:rPr>
              <w:t>Pl</w:t>
            </w:r>
          </w:p>
        </w:tc>
        <w:tc>
          <w:tcPr>
            <w:tcW w:w="190" w:type="pct"/>
          </w:tcPr>
          <w:p w:rsidR="003A1372" w:rsidRDefault="003A1372" w:rsidP="003A1372">
            <w:pPr>
              <w:pStyle w:val="BodyText"/>
              <w:spacing w:before="40" w:after="40"/>
              <w:jc w:val="left"/>
              <w:rPr>
                <w:sz w:val="18"/>
                <w:szCs w:val="18"/>
              </w:rPr>
            </w:pPr>
            <w:r>
              <w:rPr>
                <w:sz w:val="18"/>
                <w:szCs w:val="18"/>
              </w:rPr>
              <w:t>N</w:t>
            </w:r>
          </w:p>
        </w:tc>
      </w:tr>
    </w:tbl>
    <w:p w:rsidR="009F5971" w:rsidRDefault="009F5971"/>
    <w:p w:rsidR="00FC0993" w:rsidRDefault="00FC0993" w:rsidP="00FC0993">
      <w:pPr>
        <w:pStyle w:val="Heading3"/>
      </w:pPr>
      <w:r>
        <w:t>Aplikačné rozhrania</w:t>
      </w:r>
    </w:p>
    <w:p w:rsidR="00FC0993" w:rsidRPr="00653EB5" w:rsidRDefault="00FC0993" w:rsidP="00FC0993">
      <w:r w:rsidRPr="00FC0993">
        <w:t>Prístupový bod, ktorý sprístupňuje aplikačnú službu</w:t>
      </w:r>
      <w:r>
        <w:t xml:space="preserve"> (Poskytované služby IS)</w:t>
      </w:r>
      <w:r w:rsidRPr="00FC0993">
        <w:t xml:space="preserve"> používateľom alebo iným aplikačným komponentom</w:t>
      </w:r>
      <w:r>
        <w:t>.</w:t>
      </w:r>
    </w:p>
    <w:p w:rsidR="00FC0993" w:rsidRDefault="00FC0993" w:rsidP="00FC0993">
      <w:pPr>
        <w:pStyle w:val="Caption"/>
        <w:keepNext/>
        <w:jc w:val="left"/>
      </w:pPr>
      <w:bookmarkStart w:id="35" w:name="_Toc486863341"/>
      <w:r>
        <w:t xml:space="preserve">Tabuľka </w:t>
      </w:r>
      <w:fldSimple w:instr=" SEQ Tabuľka \* ARABIC ">
        <w:r w:rsidR="00534BE4">
          <w:rPr>
            <w:noProof/>
          </w:rPr>
          <w:t>17</w:t>
        </w:r>
      </w:fldSimple>
      <w:r>
        <w:t xml:space="preserve"> </w:t>
      </w:r>
      <w:r w:rsidR="0058656F">
        <w:t>Aplikačné</w:t>
      </w:r>
      <w:r>
        <w:t xml:space="preserve"> rozhrania</w:t>
      </w:r>
      <w:bookmarkEnd w:id="35"/>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2"/>
        <w:gridCol w:w="2734"/>
        <w:gridCol w:w="9563"/>
        <w:gridCol w:w="560"/>
        <w:gridCol w:w="495"/>
      </w:tblGrid>
      <w:tr w:rsidR="00411934" w:rsidRPr="00AC379C" w:rsidTr="00ED2A98">
        <w:trPr>
          <w:trHeight w:val="188"/>
        </w:trPr>
        <w:tc>
          <w:tcPr>
            <w:tcW w:w="229" w:type="pct"/>
            <w:shd w:val="clear" w:color="auto" w:fill="D9D9D9"/>
          </w:tcPr>
          <w:p w:rsidR="00411934" w:rsidRDefault="00411934" w:rsidP="009349AA">
            <w:pPr>
              <w:pStyle w:val="BodyText"/>
              <w:spacing w:before="40" w:after="40"/>
              <w:jc w:val="left"/>
              <w:rPr>
                <w:b/>
                <w:sz w:val="18"/>
                <w:szCs w:val="18"/>
              </w:rPr>
            </w:pPr>
            <w:r>
              <w:rPr>
                <w:b/>
                <w:sz w:val="18"/>
                <w:szCs w:val="18"/>
              </w:rPr>
              <w:t>ID</w:t>
            </w:r>
          </w:p>
        </w:tc>
        <w:tc>
          <w:tcPr>
            <w:tcW w:w="977" w:type="pct"/>
            <w:shd w:val="clear" w:color="auto" w:fill="D9D9D9"/>
          </w:tcPr>
          <w:p w:rsidR="00411934" w:rsidRPr="00AC379C" w:rsidRDefault="00411934" w:rsidP="009349AA">
            <w:pPr>
              <w:pStyle w:val="BodyText"/>
              <w:spacing w:before="40" w:after="40"/>
              <w:jc w:val="left"/>
              <w:rPr>
                <w:b/>
                <w:sz w:val="18"/>
                <w:szCs w:val="18"/>
              </w:rPr>
            </w:pPr>
            <w:r>
              <w:rPr>
                <w:b/>
                <w:sz w:val="18"/>
                <w:szCs w:val="18"/>
              </w:rPr>
              <w:t>Názov</w:t>
            </w:r>
          </w:p>
        </w:tc>
        <w:tc>
          <w:tcPr>
            <w:tcW w:w="3417" w:type="pct"/>
            <w:shd w:val="clear" w:color="auto" w:fill="D9D9D9"/>
          </w:tcPr>
          <w:p w:rsidR="00411934" w:rsidRDefault="00411934" w:rsidP="009349AA">
            <w:pPr>
              <w:pStyle w:val="BodyText"/>
              <w:spacing w:before="40" w:after="40"/>
              <w:jc w:val="left"/>
              <w:rPr>
                <w:b/>
                <w:sz w:val="18"/>
                <w:szCs w:val="18"/>
              </w:rPr>
            </w:pPr>
            <w:r>
              <w:rPr>
                <w:b/>
                <w:sz w:val="18"/>
                <w:szCs w:val="18"/>
              </w:rPr>
              <w:t>Popis</w:t>
            </w:r>
          </w:p>
        </w:tc>
        <w:tc>
          <w:tcPr>
            <w:tcW w:w="200" w:type="pct"/>
            <w:shd w:val="clear" w:color="auto" w:fill="D9D9D9"/>
          </w:tcPr>
          <w:p w:rsidR="00411934" w:rsidRDefault="00411934" w:rsidP="009349AA">
            <w:pPr>
              <w:pStyle w:val="BodyText"/>
              <w:spacing w:before="40" w:after="40"/>
              <w:jc w:val="left"/>
              <w:rPr>
                <w:b/>
                <w:sz w:val="18"/>
                <w:szCs w:val="18"/>
              </w:rPr>
            </w:pPr>
            <w:r>
              <w:rPr>
                <w:b/>
                <w:sz w:val="18"/>
                <w:szCs w:val="18"/>
              </w:rPr>
              <w:t>AS</w:t>
            </w:r>
          </w:p>
        </w:tc>
        <w:tc>
          <w:tcPr>
            <w:tcW w:w="177" w:type="pct"/>
            <w:shd w:val="clear" w:color="auto" w:fill="D9D9D9"/>
          </w:tcPr>
          <w:p w:rsidR="00411934" w:rsidRDefault="00411934" w:rsidP="009349AA">
            <w:pPr>
              <w:pStyle w:val="BodyText"/>
              <w:spacing w:before="40" w:after="40"/>
              <w:jc w:val="left"/>
              <w:rPr>
                <w:b/>
                <w:sz w:val="18"/>
                <w:szCs w:val="18"/>
              </w:rPr>
            </w:pPr>
            <w:r>
              <w:rPr>
                <w:b/>
                <w:sz w:val="18"/>
                <w:szCs w:val="18"/>
              </w:rPr>
              <w:t>BS</w:t>
            </w:r>
          </w:p>
        </w:tc>
      </w:tr>
      <w:tr w:rsidR="00FB3180" w:rsidRPr="00AC379C" w:rsidTr="00ED2A98">
        <w:trPr>
          <w:trHeight w:val="192"/>
        </w:trPr>
        <w:tc>
          <w:tcPr>
            <w:tcW w:w="229" w:type="pct"/>
          </w:tcPr>
          <w:p w:rsidR="00FB3180" w:rsidRDefault="00684814" w:rsidP="00FB3180">
            <w:pPr>
              <w:pStyle w:val="BodyText"/>
              <w:spacing w:before="40" w:after="40"/>
              <w:jc w:val="left"/>
              <w:rPr>
                <w:sz w:val="18"/>
                <w:szCs w:val="18"/>
              </w:rPr>
            </w:pPr>
            <w:r>
              <w:rPr>
                <w:sz w:val="18"/>
                <w:szCs w:val="18"/>
              </w:rPr>
              <w:t>AR_1</w:t>
            </w:r>
          </w:p>
        </w:tc>
        <w:tc>
          <w:tcPr>
            <w:tcW w:w="977" w:type="pct"/>
            <w:shd w:val="clear" w:color="auto" w:fill="auto"/>
          </w:tcPr>
          <w:p w:rsidR="00FB3180" w:rsidRPr="00AC379C" w:rsidRDefault="00684814" w:rsidP="00FB3180">
            <w:pPr>
              <w:pStyle w:val="BodyText"/>
              <w:spacing w:before="40" w:after="40"/>
              <w:jc w:val="left"/>
              <w:rPr>
                <w:sz w:val="18"/>
                <w:szCs w:val="18"/>
              </w:rPr>
            </w:pPr>
            <w:r w:rsidRPr="009A0CB1">
              <w:rPr>
                <w:sz w:val="18"/>
                <w:szCs w:val="18"/>
              </w:rPr>
              <w:t>SFTP Client</w:t>
            </w:r>
          </w:p>
        </w:tc>
        <w:tc>
          <w:tcPr>
            <w:tcW w:w="3417" w:type="pct"/>
          </w:tcPr>
          <w:p w:rsidR="00FB3180" w:rsidRDefault="00092077" w:rsidP="00B1206B">
            <w:pPr>
              <w:pStyle w:val="BodyText"/>
              <w:spacing w:before="40" w:after="40"/>
              <w:jc w:val="left"/>
              <w:rPr>
                <w:sz w:val="18"/>
                <w:szCs w:val="18"/>
              </w:rPr>
            </w:pPr>
            <w:r>
              <w:rPr>
                <w:sz w:val="18"/>
                <w:szCs w:val="18"/>
              </w:rPr>
              <w:t>Sieťový protokol, ktorý umo</w:t>
            </w:r>
            <w:r w:rsidR="00B1206B">
              <w:rPr>
                <w:sz w:val="18"/>
                <w:szCs w:val="18"/>
              </w:rPr>
              <w:t>žňuje zabezpečenú manipuláciu s</w:t>
            </w:r>
            <w:r>
              <w:rPr>
                <w:sz w:val="18"/>
                <w:szCs w:val="18"/>
              </w:rPr>
              <w:t xml:space="preserve"> údajmi. </w:t>
            </w:r>
            <w:r w:rsidR="009A0CB1">
              <w:rPr>
                <w:sz w:val="18"/>
                <w:szCs w:val="18"/>
              </w:rPr>
              <w:t>Forma odosielania dát medzi dv</w:t>
            </w:r>
            <w:r w:rsidR="00B1206B">
              <w:rPr>
                <w:sz w:val="18"/>
                <w:szCs w:val="18"/>
              </w:rPr>
              <w:t>oma alebo viacerými stanicami</w:t>
            </w:r>
            <w:r w:rsidR="009A0CB1">
              <w:rPr>
                <w:sz w:val="18"/>
                <w:szCs w:val="18"/>
              </w:rPr>
              <w:t xml:space="preserve"> </w:t>
            </w:r>
            <w:r w:rsidR="00B1206B">
              <w:rPr>
                <w:sz w:val="18"/>
                <w:szCs w:val="18"/>
              </w:rPr>
              <w:t>prostredníctvom ukladania</w:t>
            </w:r>
            <w:r w:rsidR="009A0CB1">
              <w:rPr>
                <w:sz w:val="18"/>
                <w:szCs w:val="18"/>
              </w:rPr>
              <w:t xml:space="preserve"> dátových objektov na server.</w:t>
            </w:r>
            <w:r>
              <w:rPr>
                <w:sz w:val="18"/>
                <w:szCs w:val="18"/>
              </w:rPr>
              <w:t xml:space="preserve"> </w:t>
            </w:r>
          </w:p>
        </w:tc>
        <w:tc>
          <w:tcPr>
            <w:tcW w:w="200" w:type="pct"/>
          </w:tcPr>
          <w:p w:rsidR="00FB3180" w:rsidRDefault="00684814" w:rsidP="00FB3180">
            <w:pPr>
              <w:pStyle w:val="BodyText"/>
              <w:spacing w:before="40" w:after="40"/>
              <w:jc w:val="left"/>
              <w:rPr>
                <w:sz w:val="18"/>
                <w:szCs w:val="18"/>
              </w:rPr>
            </w:pPr>
            <w:r>
              <w:rPr>
                <w:sz w:val="18"/>
                <w:szCs w:val="18"/>
              </w:rPr>
              <w:t>Pr</w:t>
            </w:r>
          </w:p>
        </w:tc>
        <w:tc>
          <w:tcPr>
            <w:tcW w:w="177" w:type="pct"/>
          </w:tcPr>
          <w:p w:rsidR="00FB3180" w:rsidRDefault="00684814" w:rsidP="00FB3180">
            <w:pPr>
              <w:pStyle w:val="BodyText"/>
              <w:spacing w:before="40" w:after="40"/>
              <w:jc w:val="left"/>
              <w:rPr>
                <w:sz w:val="18"/>
                <w:szCs w:val="18"/>
              </w:rPr>
            </w:pPr>
            <w:r>
              <w:rPr>
                <w:sz w:val="18"/>
                <w:szCs w:val="18"/>
              </w:rPr>
              <w:t>Bz</w:t>
            </w:r>
          </w:p>
        </w:tc>
      </w:tr>
      <w:tr w:rsidR="00FB3180" w:rsidRPr="00AC379C" w:rsidTr="00ED2A98">
        <w:trPr>
          <w:trHeight w:val="192"/>
        </w:trPr>
        <w:tc>
          <w:tcPr>
            <w:tcW w:w="229" w:type="pct"/>
          </w:tcPr>
          <w:p w:rsidR="00FB3180" w:rsidRDefault="00684814" w:rsidP="00FB3180">
            <w:pPr>
              <w:pStyle w:val="BodyText"/>
              <w:spacing w:before="40" w:after="40"/>
              <w:jc w:val="left"/>
              <w:rPr>
                <w:sz w:val="18"/>
                <w:szCs w:val="18"/>
              </w:rPr>
            </w:pPr>
            <w:r>
              <w:rPr>
                <w:sz w:val="18"/>
                <w:szCs w:val="18"/>
              </w:rPr>
              <w:t>AR_2</w:t>
            </w:r>
          </w:p>
        </w:tc>
        <w:tc>
          <w:tcPr>
            <w:tcW w:w="977" w:type="pct"/>
            <w:shd w:val="clear" w:color="auto" w:fill="auto"/>
          </w:tcPr>
          <w:p w:rsidR="00FB3180" w:rsidRPr="00AC379C" w:rsidRDefault="00684814" w:rsidP="00FB3180">
            <w:pPr>
              <w:pStyle w:val="BodyText"/>
              <w:spacing w:before="40" w:after="40"/>
              <w:jc w:val="left"/>
              <w:rPr>
                <w:sz w:val="18"/>
                <w:szCs w:val="18"/>
              </w:rPr>
            </w:pPr>
            <w:r>
              <w:rPr>
                <w:sz w:val="18"/>
                <w:szCs w:val="18"/>
              </w:rPr>
              <w:t>SMTP Client</w:t>
            </w:r>
          </w:p>
        </w:tc>
        <w:tc>
          <w:tcPr>
            <w:tcW w:w="3417" w:type="pct"/>
          </w:tcPr>
          <w:p w:rsidR="00FB3180" w:rsidRDefault="00B1206B" w:rsidP="00B607B0">
            <w:pPr>
              <w:pStyle w:val="BodyText"/>
              <w:spacing w:before="40" w:after="40"/>
              <w:jc w:val="left"/>
              <w:rPr>
                <w:sz w:val="18"/>
                <w:szCs w:val="18"/>
              </w:rPr>
            </w:pPr>
            <w:r>
              <w:rPr>
                <w:sz w:val="18"/>
                <w:szCs w:val="18"/>
              </w:rPr>
              <w:t xml:space="preserve">Protokol </w:t>
            </w:r>
            <w:r w:rsidR="009A0CB1">
              <w:rPr>
                <w:sz w:val="18"/>
                <w:szCs w:val="18"/>
              </w:rPr>
              <w:t xml:space="preserve">umožňujúci prenos e-mailov medzi </w:t>
            </w:r>
            <w:r w:rsidR="00B607B0">
              <w:rPr>
                <w:sz w:val="18"/>
                <w:szCs w:val="18"/>
              </w:rPr>
              <w:t>klientami</w:t>
            </w:r>
            <w:r w:rsidR="009A0CB1">
              <w:rPr>
                <w:sz w:val="18"/>
                <w:szCs w:val="18"/>
              </w:rPr>
              <w:t>. Protokol zaisťuje doručenie pošty pomocou priameho spojenia medzi adresátom a odosielateľom.</w:t>
            </w:r>
          </w:p>
        </w:tc>
        <w:tc>
          <w:tcPr>
            <w:tcW w:w="200" w:type="pct"/>
          </w:tcPr>
          <w:p w:rsidR="00FB3180" w:rsidRDefault="00684814" w:rsidP="00FB3180">
            <w:pPr>
              <w:pStyle w:val="BodyText"/>
              <w:spacing w:before="40" w:after="40"/>
              <w:jc w:val="left"/>
              <w:rPr>
                <w:sz w:val="18"/>
                <w:szCs w:val="18"/>
              </w:rPr>
            </w:pPr>
            <w:r>
              <w:rPr>
                <w:sz w:val="18"/>
                <w:szCs w:val="18"/>
              </w:rPr>
              <w:t>Pr</w:t>
            </w:r>
          </w:p>
        </w:tc>
        <w:tc>
          <w:tcPr>
            <w:tcW w:w="177" w:type="pct"/>
          </w:tcPr>
          <w:p w:rsidR="00FB3180" w:rsidRDefault="00684814" w:rsidP="00FB3180">
            <w:pPr>
              <w:pStyle w:val="BodyText"/>
              <w:spacing w:before="40" w:after="40"/>
              <w:jc w:val="left"/>
              <w:rPr>
                <w:sz w:val="18"/>
                <w:szCs w:val="18"/>
              </w:rPr>
            </w:pPr>
            <w:r>
              <w:rPr>
                <w:sz w:val="18"/>
                <w:szCs w:val="18"/>
              </w:rPr>
              <w:t>Bz</w:t>
            </w:r>
          </w:p>
        </w:tc>
      </w:tr>
      <w:tr w:rsidR="00684814" w:rsidRPr="00AC379C" w:rsidTr="00ED2A98">
        <w:trPr>
          <w:trHeight w:val="192"/>
        </w:trPr>
        <w:tc>
          <w:tcPr>
            <w:tcW w:w="229" w:type="pct"/>
          </w:tcPr>
          <w:p w:rsidR="00684814" w:rsidRDefault="00684814" w:rsidP="00684814">
            <w:pPr>
              <w:pStyle w:val="BodyText"/>
              <w:spacing w:before="40" w:after="40"/>
              <w:jc w:val="left"/>
              <w:rPr>
                <w:sz w:val="18"/>
                <w:szCs w:val="18"/>
              </w:rPr>
            </w:pPr>
            <w:r>
              <w:rPr>
                <w:sz w:val="18"/>
                <w:szCs w:val="18"/>
              </w:rPr>
              <w:t>AR_3</w:t>
            </w:r>
          </w:p>
        </w:tc>
        <w:tc>
          <w:tcPr>
            <w:tcW w:w="977" w:type="pct"/>
            <w:shd w:val="clear" w:color="auto" w:fill="auto"/>
          </w:tcPr>
          <w:p w:rsidR="00684814" w:rsidRDefault="00684814" w:rsidP="00684814">
            <w:pPr>
              <w:pStyle w:val="BodyText"/>
              <w:spacing w:before="40" w:after="40"/>
              <w:jc w:val="left"/>
              <w:rPr>
                <w:sz w:val="18"/>
                <w:szCs w:val="18"/>
              </w:rPr>
            </w:pPr>
            <w:r>
              <w:rPr>
                <w:sz w:val="18"/>
                <w:szCs w:val="18"/>
              </w:rPr>
              <w:t>Email komunikačný inbox</w:t>
            </w:r>
          </w:p>
        </w:tc>
        <w:tc>
          <w:tcPr>
            <w:tcW w:w="3417" w:type="pct"/>
          </w:tcPr>
          <w:p w:rsidR="00684814" w:rsidRDefault="009A0CB1" w:rsidP="00B607B0">
            <w:pPr>
              <w:pStyle w:val="BodyText"/>
              <w:spacing w:before="40" w:after="40"/>
              <w:jc w:val="left"/>
              <w:rPr>
                <w:sz w:val="18"/>
                <w:szCs w:val="18"/>
              </w:rPr>
            </w:pPr>
            <w:r>
              <w:rPr>
                <w:sz w:val="18"/>
                <w:szCs w:val="18"/>
              </w:rPr>
              <w:t xml:space="preserve">Komunikácia medzi dvoma alebo viacerými </w:t>
            </w:r>
            <w:r w:rsidR="00B607B0">
              <w:rPr>
                <w:sz w:val="18"/>
                <w:szCs w:val="18"/>
              </w:rPr>
              <w:t>užívateľmi</w:t>
            </w:r>
            <w:r>
              <w:rPr>
                <w:sz w:val="18"/>
                <w:szCs w:val="18"/>
              </w:rPr>
              <w:t xml:space="preserve"> prostredníctvom e-mailovej komunikácie.</w:t>
            </w:r>
          </w:p>
        </w:tc>
        <w:tc>
          <w:tcPr>
            <w:tcW w:w="200" w:type="pct"/>
          </w:tcPr>
          <w:p w:rsidR="00684814" w:rsidRDefault="00684814" w:rsidP="00684814">
            <w:pPr>
              <w:pStyle w:val="BodyText"/>
              <w:spacing w:before="40" w:after="40"/>
              <w:jc w:val="left"/>
              <w:rPr>
                <w:sz w:val="18"/>
                <w:szCs w:val="18"/>
              </w:rPr>
            </w:pPr>
            <w:r>
              <w:rPr>
                <w:sz w:val="18"/>
                <w:szCs w:val="18"/>
              </w:rPr>
              <w:t>Pr</w:t>
            </w:r>
          </w:p>
        </w:tc>
        <w:tc>
          <w:tcPr>
            <w:tcW w:w="177" w:type="pct"/>
          </w:tcPr>
          <w:p w:rsidR="00684814" w:rsidRDefault="00684814" w:rsidP="00684814">
            <w:pPr>
              <w:pStyle w:val="BodyText"/>
              <w:spacing w:before="40" w:after="40"/>
              <w:jc w:val="left"/>
              <w:rPr>
                <w:sz w:val="18"/>
                <w:szCs w:val="18"/>
              </w:rPr>
            </w:pPr>
            <w:r>
              <w:rPr>
                <w:sz w:val="18"/>
                <w:szCs w:val="18"/>
              </w:rPr>
              <w:t>Bz</w:t>
            </w:r>
          </w:p>
        </w:tc>
      </w:tr>
      <w:tr w:rsidR="00684814" w:rsidRPr="00AC379C" w:rsidTr="00ED2A98">
        <w:trPr>
          <w:trHeight w:val="192"/>
        </w:trPr>
        <w:tc>
          <w:tcPr>
            <w:tcW w:w="229" w:type="pct"/>
          </w:tcPr>
          <w:p w:rsidR="00684814" w:rsidRDefault="00684814" w:rsidP="00684814">
            <w:pPr>
              <w:pStyle w:val="BodyText"/>
              <w:spacing w:before="40" w:after="40"/>
              <w:jc w:val="left"/>
              <w:rPr>
                <w:sz w:val="18"/>
                <w:szCs w:val="18"/>
              </w:rPr>
            </w:pPr>
            <w:r>
              <w:rPr>
                <w:sz w:val="18"/>
                <w:szCs w:val="18"/>
              </w:rPr>
              <w:t>AR_4</w:t>
            </w:r>
          </w:p>
        </w:tc>
        <w:tc>
          <w:tcPr>
            <w:tcW w:w="977" w:type="pct"/>
            <w:shd w:val="clear" w:color="auto" w:fill="auto"/>
          </w:tcPr>
          <w:p w:rsidR="00684814" w:rsidRDefault="009A0CB1" w:rsidP="009A0CB1">
            <w:pPr>
              <w:pStyle w:val="BodyText"/>
              <w:tabs>
                <w:tab w:val="left" w:pos="1698"/>
              </w:tabs>
              <w:spacing w:before="40" w:after="40"/>
              <w:jc w:val="left"/>
              <w:rPr>
                <w:sz w:val="18"/>
                <w:szCs w:val="18"/>
              </w:rPr>
            </w:pPr>
            <w:r w:rsidRPr="00B607B0">
              <w:rPr>
                <w:sz w:val="18"/>
                <w:szCs w:val="18"/>
              </w:rPr>
              <w:t>SFTP komunikačný adresár</w:t>
            </w:r>
          </w:p>
        </w:tc>
        <w:tc>
          <w:tcPr>
            <w:tcW w:w="3417" w:type="pct"/>
          </w:tcPr>
          <w:p w:rsidR="00684814" w:rsidRDefault="00B607B0" w:rsidP="00684814">
            <w:pPr>
              <w:pStyle w:val="BodyText"/>
              <w:spacing w:before="40" w:after="40"/>
              <w:jc w:val="left"/>
              <w:rPr>
                <w:sz w:val="18"/>
                <w:szCs w:val="18"/>
              </w:rPr>
            </w:pPr>
            <w:r>
              <w:rPr>
                <w:sz w:val="18"/>
                <w:szCs w:val="18"/>
              </w:rPr>
              <w:t>Sieťový protokol, ktorý umožňuje zabezpečenú manipuláciu s údajmi. Forma odosielania dát medzi dvoma alebo viacerými stanicami prostredníctvom ukladania dátových objektov na server.</w:t>
            </w:r>
          </w:p>
        </w:tc>
        <w:tc>
          <w:tcPr>
            <w:tcW w:w="200" w:type="pct"/>
          </w:tcPr>
          <w:p w:rsidR="00684814" w:rsidRDefault="00684814" w:rsidP="00684814">
            <w:pPr>
              <w:pStyle w:val="BodyText"/>
              <w:spacing w:before="40" w:after="40"/>
              <w:jc w:val="left"/>
              <w:rPr>
                <w:sz w:val="18"/>
                <w:szCs w:val="18"/>
              </w:rPr>
            </w:pPr>
            <w:r>
              <w:rPr>
                <w:sz w:val="18"/>
                <w:szCs w:val="18"/>
              </w:rPr>
              <w:t>Pr</w:t>
            </w:r>
          </w:p>
        </w:tc>
        <w:tc>
          <w:tcPr>
            <w:tcW w:w="177" w:type="pct"/>
          </w:tcPr>
          <w:p w:rsidR="00684814" w:rsidRDefault="00684814" w:rsidP="00684814">
            <w:pPr>
              <w:pStyle w:val="BodyText"/>
              <w:spacing w:before="40" w:after="40"/>
              <w:jc w:val="left"/>
              <w:rPr>
                <w:sz w:val="18"/>
                <w:szCs w:val="18"/>
              </w:rPr>
            </w:pPr>
            <w:r>
              <w:rPr>
                <w:sz w:val="18"/>
                <w:szCs w:val="18"/>
              </w:rPr>
              <w:t>Bz</w:t>
            </w:r>
          </w:p>
        </w:tc>
      </w:tr>
      <w:tr w:rsidR="00684814" w:rsidRPr="00AC379C" w:rsidTr="00ED2A98">
        <w:trPr>
          <w:trHeight w:val="192"/>
        </w:trPr>
        <w:tc>
          <w:tcPr>
            <w:tcW w:w="229" w:type="pct"/>
          </w:tcPr>
          <w:p w:rsidR="00684814" w:rsidRDefault="00684814" w:rsidP="00684814">
            <w:pPr>
              <w:pStyle w:val="BodyText"/>
              <w:spacing w:before="40" w:after="40"/>
              <w:jc w:val="left"/>
              <w:rPr>
                <w:sz w:val="18"/>
                <w:szCs w:val="18"/>
              </w:rPr>
            </w:pPr>
            <w:r>
              <w:rPr>
                <w:sz w:val="18"/>
                <w:szCs w:val="18"/>
              </w:rPr>
              <w:t>AR_5</w:t>
            </w:r>
          </w:p>
        </w:tc>
        <w:tc>
          <w:tcPr>
            <w:tcW w:w="977" w:type="pct"/>
            <w:shd w:val="clear" w:color="auto" w:fill="auto"/>
          </w:tcPr>
          <w:p w:rsidR="00684814" w:rsidRDefault="00684814" w:rsidP="00684814">
            <w:pPr>
              <w:pStyle w:val="BodyText"/>
              <w:spacing w:before="40" w:after="40"/>
              <w:jc w:val="left"/>
              <w:rPr>
                <w:sz w:val="18"/>
                <w:szCs w:val="18"/>
              </w:rPr>
            </w:pPr>
            <w:r>
              <w:rPr>
                <w:sz w:val="18"/>
                <w:szCs w:val="18"/>
              </w:rPr>
              <w:t>SOAP WS</w:t>
            </w:r>
          </w:p>
        </w:tc>
        <w:tc>
          <w:tcPr>
            <w:tcW w:w="3417" w:type="pct"/>
          </w:tcPr>
          <w:p w:rsidR="00684814" w:rsidRDefault="009A0CB1" w:rsidP="00B607B0">
            <w:pPr>
              <w:pStyle w:val="BodyText"/>
              <w:spacing w:before="40" w:after="40"/>
              <w:jc w:val="left"/>
              <w:rPr>
                <w:sz w:val="18"/>
                <w:szCs w:val="18"/>
              </w:rPr>
            </w:pPr>
            <w:r>
              <w:rPr>
                <w:sz w:val="18"/>
                <w:szCs w:val="18"/>
              </w:rPr>
              <w:t>Protokol</w:t>
            </w:r>
            <w:r w:rsidR="00B607B0">
              <w:rPr>
                <w:sz w:val="18"/>
                <w:szCs w:val="18"/>
              </w:rPr>
              <w:t>, ktorý slúži na komunikáciu medzi webovými službami.</w:t>
            </w:r>
          </w:p>
        </w:tc>
        <w:tc>
          <w:tcPr>
            <w:tcW w:w="200" w:type="pct"/>
          </w:tcPr>
          <w:p w:rsidR="00684814" w:rsidRDefault="00684814" w:rsidP="00684814">
            <w:pPr>
              <w:pStyle w:val="BodyText"/>
              <w:spacing w:before="40" w:after="40"/>
              <w:jc w:val="left"/>
              <w:rPr>
                <w:sz w:val="18"/>
                <w:szCs w:val="18"/>
              </w:rPr>
            </w:pPr>
            <w:r>
              <w:rPr>
                <w:sz w:val="18"/>
                <w:szCs w:val="18"/>
              </w:rPr>
              <w:t>Pr</w:t>
            </w:r>
          </w:p>
        </w:tc>
        <w:tc>
          <w:tcPr>
            <w:tcW w:w="177" w:type="pct"/>
          </w:tcPr>
          <w:p w:rsidR="00684814" w:rsidRDefault="00684814" w:rsidP="00684814">
            <w:pPr>
              <w:pStyle w:val="BodyText"/>
              <w:spacing w:before="40" w:after="40"/>
              <w:jc w:val="left"/>
              <w:rPr>
                <w:sz w:val="18"/>
                <w:szCs w:val="18"/>
              </w:rPr>
            </w:pPr>
            <w:r>
              <w:rPr>
                <w:sz w:val="18"/>
                <w:szCs w:val="18"/>
              </w:rPr>
              <w:t>Bz</w:t>
            </w:r>
          </w:p>
        </w:tc>
      </w:tr>
    </w:tbl>
    <w:p w:rsidR="00436EB0" w:rsidRDefault="00436EB0" w:rsidP="00436EB0"/>
    <w:p w:rsidR="00436EB0" w:rsidRDefault="00436EB0" w:rsidP="00436EB0"/>
    <w:p w:rsidR="00436EB0" w:rsidRDefault="00436EB0" w:rsidP="00436EB0"/>
    <w:p w:rsidR="00FC0993" w:rsidRDefault="0049692A" w:rsidP="00684814">
      <w:pPr>
        <w:pStyle w:val="Heading3"/>
      </w:pPr>
      <w:r>
        <w:t>I</w:t>
      </w:r>
      <w:r w:rsidR="00534BE4">
        <w:t>ntegrácie</w:t>
      </w:r>
      <w:r>
        <w:t xml:space="preserve"> projektu</w:t>
      </w:r>
    </w:p>
    <w:p w:rsidR="00534BE4" w:rsidRDefault="00534BE4">
      <w:r>
        <w:t>P</w:t>
      </w:r>
      <w:r w:rsidRPr="00534BE4">
        <w:t>ríloha, ktor</w:t>
      </w:r>
      <w:r>
        <w:t>á obsahuje evidenciu</w:t>
      </w:r>
      <w:r w:rsidRPr="00534BE4">
        <w:t xml:space="preserve"> všetk</w:t>
      </w:r>
      <w:r>
        <w:t>ých</w:t>
      </w:r>
      <w:r w:rsidRPr="00534BE4">
        <w:t xml:space="preserve"> </w:t>
      </w:r>
      <w:r w:rsidR="0049692A">
        <w:t xml:space="preserve">existujúcich </w:t>
      </w:r>
      <w:r w:rsidR="008847C6">
        <w:t xml:space="preserve">a plánovaných </w:t>
      </w:r>
      <w:r w:rsidR="0049692A">
        <w:t>integrácii v predmetnom rozsahu projektu</w:t>
      </w:r>
      <w:r w:rsidRPr="00534BE4">
        <w:t xml:space="preserve"> na jednotlivé IS VS až na úroveň </w:t>
      </w:r>
      <w:r w:rsidR="000C3D58">
        <w:t>poskytovaných služieb</w:t>
      </w:r>
      <w:r>
        <w:t>.</w:t>
      </w:r>
    </w:p>
    <w:p w:rsidR="00534BE4" w:rsidRDefault="00534BE4" w:rsidP="00534BE4">
      <w:pPr>
        <w:pStyle w:val="Caption"/>
        <w:keepNext/>
        <w:jc w:val="left"/>
      </w:pPr>
      <w:bookmarkStart w:id="36" w:name="_Toc486863342"/>
      <w:r>
        <w:lastRenderedPageBreak/>
        <w:t xml:space="preserve">Tabuľka </w:t>
      </w:r>
      <w:fldSimple w:instr=" SEQ Tabuľka \* ARABIC ">
        <w:r>
          <w:rPr>
            <w:noProof/>
          </w:rPr>
          <w:t>18</w:t>
        </w:r>
      </w:fldSimple>
      <w:r>
        <w:rPr>
          <w:noProof/>
        </w:rPr>
        <w:t xml:space="preserve"> </w:t>
      </w:r>
      <w:r w:rsidR="0049692A">
        <w:rPr>
          <w:noProof/>
        </w:rPr>
        <w:t>I</w:t>
      </w:r>
      <w:r>
        <w:rPr>
          <w:noProof/>
        </w:rPr>
        <w:t>ntegrácie projektu</w:t>
      </w:r>
      <w:bookmarkEnd w:id="36"/>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1"/>
        <w:gridCol w:w="2554"/>
        <w:gridCol w:w="1626"/>
        <w:gridCol w:w="3336"/>
        <w:gridCol w:w="1097"/>
        <w:gridCol w:w="3616"/>
        <w:gridCol w:w="532"/>
        <w:gridCol w:w="532"/>
      </w:tblGrid>
      <w:tr w:rsidR="000C3D58" w:rsidRPr="00AC379C" w:rsidTr="00CC7A80">
        <w:trPr>
          <w:trHeight w:val="188"/>
        </w:trPr>
        <w:tc>
          <w:tcPr>
            <w:tcW w:w="250" w:type="pct"/>
            <w:shd w:val="clear" w:color="auto" w:fill="D9D9D9"/>
          </w:tcPr>
          <w:p w:rsidR="000C3D58" w:rsidRDefault="000C3D58" w:rsidP="00534BE4">
            <w:pPr>
              <w:pStyle w:val="BodyText"/>
              <w:spacing w:before="40" w:after="40"/>
              <w:jc w:val="left"/>
              <w:rPr>
                <w:b/>
                <w:sz w:val="18"/>
                <w:szCs w:val="18"/>
              </w:rPr>
            </w:pPr>
            <w:r>
              <w:rPr>
                <w:b/>
                <w:sz w:val="18"/>
                <w:szCs w:val="18"/>
              </w:rPr>
              <w:t>ID</w:t>
            </w:r>
          </w:p>
        </w:tc>
        <w:tc>
          <w:tcPr>
            <w:tcW w:w="913" w:type="pct"/>
            <w:shd w:val="clear" w:color="auto" w:fill="D9D9D9"/>
          </w:tcPr>
          <w:p w:rsidR="000C3D58" w:rsidRPr="00AC379C" w:rsidRDefault="000C3D58" w:rsidP="00534BE4">
            <w:pPr>
              <w:pStyle w:val="BodyText"/>
              <w:spacing w:before="40" w:after="40"/>
              <w:jc w:val="left"/>
              <w:rPr>
                <w:b/>
                <w:sz w:val="18"/>
                <w:szCs w:val="18"/>
              </w:rPr>
            </w:pPr>
            <w:r>
              <w:rPr>
                <w:b/>
                <w:sz w:val="18"/>
                <w:szCs w:val="18"/>
              </w:rPr>
              <w:t>Informačný systém</w:t>
            </w:r>
          </w:p>
        </w:tc>
        <w:tc>
          <w:tcPr>
            <w:tcW w:w="581" w:type="pct"/>
            <w:shd w:val="clear" w:color="auto" w:fill="D9D9D9"/>
          </w:tcPr>
          <w:p w:rsidR="000C3D58" w:rsidRPr="00AC379C" w:rsidRDefault="000C3D58" w:rsidP="000C3D58">
            <w:pPr>
              <w:pStyle w:val="BodyText"/>
              <w:spacing w:before="40" w:after="40"/>
              <w:jc w:val="left"/>
              <w:rPr>
                <w:b/>
                <w:sz w:val="18"/>
                <w:szCs w:val="18"/>
              </w:rPr>
            </w:pPr>
            <w:r>
              <w:rPr>
                <w:b/>
                <w:sz w:val="18"/>
                <w:szCs w:val="18"/>
              </w:rPr>
              <w:t>Kód ISVS z MetaIS</w:t>
            </w:r>
          </w:p>
        </w:tc>
        <w:tc>
          <w:tcPr>
            <w:tcW w:w="1192" w:type="pct"/>
            <w:shd w:val="clear" w:color="auto" w:fill="D9D9D9"/>
          </w:tcPr>
          <w:p w:rsidR="000C3D58" w:rsidRPr="00AC379C" w:rsidRDefault="000C3D58" w:rsidP="00534BE4">
            <w:pPr>
              <w:pStyle w:val="BodyText"/>
              <w:spacing w:before="40" w:after="40"/>
              <w:jc w:val="left"/>
              <w:rPr>
                <w:b/>
                <w:sz w:val="18"/>
                <w:szCs w:val="18"/>
              </w:rPr>
            </w:pPr>
            <w:r w:rsidRPr="00AC379C">
              <w:rPr>
                <w:b/>
                <w:sz w:val="18"/>
                <w:szCs w:val="18"/>
              </w:rPr>
              <w:t>Názov služby</w:t>
            </w:r>
            <w:r>
              <w:rPr>
                <w:b/>
                <w:sz w:val="18"/>
                <w:szCs w:val="18"/>
              </w:rPr>
              <w:t xml:space="preserve"> IS</w:t>
            </w:r>
          </w:p>
        </w:tc>
        <w:tc>
          <w:tcPr>
            <w:tcW w:w="392" w:type="pct"/>
            <w:shd w:val="clear" w:color="auto" w:fill="D9D9D9"/>
          </w:tcPr>
          <w:p w:rsidR="000C3D58" w:rsidRDefault="000C3D58" w:rsidP="00534BE4">
            <w:pPr>
              <w:pStyle w:val="BodyText"/>
              <w:spacing w:before="40" w:after="40"/>
              <w:jc w:val="left"/>
              <w:rPr>
                <w:b/>
                <w:sz w:val="18"/>
                <w:szCs w:val="18"/>
              </w:rPr>
            </w:pPr>
            <w:r>
              <w:rPr>
                <w:b/>
                <w:sz w:val="18"/>
                <w:szCs w:val="18"/>
              </w:rPr>
              <w:t>Kód služby z MetaIS</w:t>
            </w:r>
          </w:p>
        </w:tc>
        <w:tc>
          <w:tcPr>
            <w:tcW w:w="1292" w:type="pct"/>
            <w:shd w:val="clear" w:color="auto" w:fill="D9D9D9"/>
          </w:tcPr>
          <w:p w:rsidR="000C3D58" w:rsidRDefault="000C3D58" w:rsidP="00534BE4">
            <w:pPr>
              <w:pStyle w:val="BodyText"/>
              <w:spacing w:before="40" w:after="40"/>
              <w:jc w:val="left"/>
              <w:rPr>
                <w:b/>
                <w:sz w:val="18"/>
                <w:szCs w:val="18"/>
              </w:rPr>
            </w:pPr>
            <w:r>
              <w:rPr>
                <w:b/>
                <w:sz w:val="18"/>
                <w:szCs w:val="18"/>
              </w:rPr>
              <w:t>Popis</w:t>
            </w:r>
          </w:p>
        </w:tc>
        <w:tc>
          <w:tcPr>
            <w:tcW w:w="190" w:type="pct"/>
            <w:shd w:val="clear" w:color="auto" w:fill="D9D9D9"/>
          </w:tcPr>
          <w:p w:rsidR="000C3D58" w:rsidRDefault="000C3D58" w:rsidP="00534BE4">
            <w:pPr>
              <w:pStyle w:val="BodyText"/>
              <w:spacing w:before="40" w:after="40"/>
              <w:jc w:val="left"/>
              <w:rPr>
                <w:b/>
                <w:sz w:val="18"/>
                <w:szCs w:val="18"/>
              </w:rPr>
            </w:pPr>
            <w:r>
              <w:rPr>
                <w:b/>
                <w:sz w:val="18"/>
                <w:szCs w:val="18"/>
              </w:rPr>
              <w:t>AS</w:t>
            </w:r>
            <w:r>
              <w:rPr>
                <w:rStyle w:val="FootnoteReference"/>
                <w:b/>
                <w:sz w:val="18"/>
                <w:szCs w:val="18"/>
              </w:rPr>
              <w:footnoteReference w:id="11"/>
            </w:r>
          </w:p>
        </w:tc>
        <w:tc>
          <w:tcPr>
            <w:tcW w:w="190" w:type="pct"/>
            <w:shd w:val="clear" w:color="auto" w:fill="D9D9D9"/>
          </w:tcPr>
          <w:p w:rsidR="000C3D58" w:rsidRDefault="000C3D58" w:rsidP="00534BE4">
            <w:pPr>
              <w:pStyle w:val="BodyText"/>
              <w:spacing w:before="40" w:after="40"/>
              <w:jc w:val="left"/>
              <w:rPr>
                <w:b/>
                <w:sz w:val="18"/>
                <w:szCs w:val="18"/>
              </w:rPr>
            </w:pPr>
            <w:r>
              <w:rPr>
                <w:b/>
                <w:sz w:val="18"/>
                <w:szCs w:val="18"/>
              </w:rPr>
              <w:t>BS</w:t>
            </w:r>
            <w:r>
              <w:rPr>
                <w:rStyle w:val="FootnoteReference"/>
                <w:b/>
                <w:sz w:val="18"/>
                <w:szCs w:val="18"/>
              </w:rPr>
              <w:footnoteReference w:id="12"/>
            </w:r>
          </w:p>
        </w:tc>
      </w:tr>
      <w:tr w:rsidR="00CC7A80" w:rsidRPr="00AC379C" w:rsidTr="00CC7A80">
        <w:trPr>
          <w:trHeight w:val="192"/>
        </w:trPr>
        <w:tc>
          <w:tcPr>
            <w:tcW w:w="250" w:type="pct"/>
          </w:tcPr>
          <w:p w:rsidR="00CC7A80" w:rsidRDefault="00CC7A80" w:rsidP="00CC7A80">
            <w:pPr>
              <w:pStyle w:val="BodyText"/>
              <w:spacing w:before="40" w:after="40"/>
              <w:jc w:val="left"/>
              <w:rPr>
                <w:sz w:val="18"/>
                <w:szCs w:val="18"/>
              </w:rPr>
            </w:pPr>
            <w:r>
              <w:rPr>
                <w:sz w:val="18"/>
                <w:szCs w:val="18"/>
              </w:rPr>
              <w:t>INT_01</w:t>
            </w:r>
          </w:p>
        </w:tc>
        <w:tc>
          <w:tcPr>
            <w:tcW w:w="913" w:type="pct"/>
          </w:tcPr>
          <w:p w:rsidR="00CC7A80" w:rsidRPr="003172CC" w:rsidRDefault="00CC7A80" w:rsidP="00CC7A80">
            <w:pPr>
              <w:pStyle w:val="BodyText"/>
              <w:spacing w:before="40" w:after="40"/>
              <w:jc w:val="left"/>
              <w:rPr>
                <w:sz w:val="18"/>
                <w:szCs w:val="18"/>
              </w:rPr>
            </w:pPr>
            <w:r w:rsidRPr="004A4BCB">
              <w:rPr>
                <w:sz w:val="18"/>
                <w:szCs w:val="18"/>
              </w:rPr>
              <w:t>Jednotná referenčná údajová základňa (JRÚZ)</w:t>
            </w:r>
          </w:p>
        </w:tc>
        <w:tc>
          <w:tcPr>
            <w:tcW w:w="581" w:type="pct"/>
          </w:tcPr>
          <w:p w:rsidR="00CC7A80" w:rsidRPr="000A5BF4" w:rsidRDefault="00CC7A80" w:rsidP="00CC7A80">
            <w:pPr>
              <w:pStyle w:val="BodyText"/>
              <w:spacing w:before="40" w:after="40"/>
              <w:jc w:val="left"/>
              <w:rPr>
                <w:sz w:val="18"/>
                <w:szCs w:val="18"/>
              </w:rPr>
            </w:pPr>
            <w:r w:rsidRPr="004A4BCB">
              <w:rPr>
                <w:sz w:val="18"/>
                <w:szCs w:val="18"/>
              </w:rPr>
              <w:t>isvs_7756</w:t>
            </w:r>
          </w:p>
        </w:tc>
        <w:tc>
          <w:tcPr>
            <w:tcW w:w="1192" w:type="pct"/>
            <w:shd w:val="clear" w:color="auto" w:fill="auto"/>
          </w:tcPr>
          <w:p w:rsidR="00CC7A80" w:rsidRDefault="00CC7A80" w:rsidP="00CC7A80">
            <w:pPr>
              <w:spacing w:after="0"/>
              <w:rPr>
                <w:sz w:val="18"/>
                <w:szCs w:val="18"/>
              </w:rPr>
            </w:pPr>
            <w:r w:rsidRPr="00DC07FF">
              <w:rPr>
                <w:sz w:val="18"/>
                <w:szCs w:val="18"/>
              </w:rPr>
              <w:t>Poskytovanie referenčných údajov do IS KUZZ</w:t>
            </w:r>
          </w:p>
          <w:p w:rsidR="00CC7A80" w:rsidRDefault="00CC7A80" w:rsidP="00CC7A80">
            <w:pPr>
              <w:spacing w:after="0"/>
            </w:pPr>
            <w:r w:rsidRPr="006D0F89">
              <w:rPr>
                <w:sz w:val="18"/>
                <w:szCs w:val="18"/>
              </w:rPr>
              <w:t>Poskytovanie dát cez výstupné API</w:t>
            </w:r>
          </w:p>
        </w:tc>
        <w:tc>
          <w:tcPr>
            <w:tcW w:w="392" w:type="pct"/>
          </w:tcPr>
          <w:p w:rsidR="00CC7A80" w:rsidRDefault="00CC7A80" w:rsidP="00CC7A80">
            <w:pPr>
              <w:pStyle w:val="BodyText"/>
              <w:spacing w:before="40" w:after="40"/>
              <w:jc w:val="left"/>
              <w:rPr>
                <w:sz w:val="18"/>
                <w:szCs w:val="18"/>
              </w:rPr>
            </w:pPr>
          </w:p>
        </w:tc>
        <w:tc>
          <w:tcPr>
            <w:tcW w:w="1292" w:type="pct"/>
          </w:tcPr>
          <w:p w:rsidR="00CC7A80" w:rsidRDefault="00CC7A80" w:rsidP="00CC7A80">
            <w:pPr>
              <w:pStyle w:val="BodyText"/>
              <w:spacing w:before="40" w:after="40"/>
              <w:jc w:val="left"/>
              <w:rPr>
                <w:sz w:val="18"/>
                <w:szCs w:val="18"/>
              </w:rPr>
            </w:pPr>
            <w:r>
              <w:rPr>
                <w:sz w:val="18"/>
                <w:szCs w:val="18"/>
              </w:rPr>
              <w:t>Poskytovanie údajov do referenčných registrov IS KÚZZ a poskytovanie referenčných údajov z IS KÚZZ</w:t>
            </w:r>
          </w:p>
        </w:tc>
        <w:tc>
          <w:tcPr>
            <w:tcW w:w="190" w:type="pct"/>
          </w:tcPr>
          <w:p w:rsidR="00CC7A80" w:rsidRDefault="00CC7A80" w:rsidP="00CC7A80">
            <w:pPr>
              <w:pStyle w:val="BodyText"/>
              <w:spacing w:before="40" w:after="40"/>
              <w:jc w:val="left"/>
              <w:rPr>
                <w:sz w:val="18"/>
                <w:szCs w:val="18"/>
              </w:rPr>
            </w:pPr>
            <w:r>
              <w:rPr>
                <w:sz w:val="18"/>
                <w:szCs w:val="18"/>
              </w:rPr>
              <w:t>Pl</w:t>
            </w:r>
          </w:p>
        </w:tc>
        <w:tc>
          <w:tcPr>
            <w:tcW w:w="190" w:type="pct"/>
          </w:tcPr>
          <w:p w:rsidR="00CC7A80" w:rsidRDefault="00CC7A80" w:rsidP="00CC7A80">
            <w:pPr>
              <w:pStyle w:val="BodyText"/>
              <w:spacing w:before="40" w:after="40"/>
              <w:jc w:val="left"/>
              <w:rPr>
                <w:sz w:val="18"/>
                <w:szCs w:val="18"/>
              </w:rPr>
            </w:pPr>
            <w:r>
              <w:rPr>
                <w:sz w:val="18"/>
                <w:szCs w:val="18"/>
              </w:rPr>
              <w:t>N</w:t>
            </w:r>
          </w:p>
        </w:tc>
      </w:tr>
      <w:tr w:rsidR="00CC7A80" w:rsidRPr="00AC379C" w:rsidTr="00CC7A80">
        <w:trPr>
          <w:trHeight w:val="192"/>
        </w:trPr>
        <w:tc>
          <w:tcPr>
            <w:tcW w:w="250" w:type="pct"/>
          </w:tcPr>
          <w:p w:rsidR="00CC7A80" w:rsidRDefault="00CC7A80" w:rsidP="00CC7A80">
            <w:pPr>
              <w:pStyle w:val="BodyText"/>
              <w:spacing w:before="40" w:after="40"/>
              <w:jc w:val="left"/>
              <w:rPr>
                <w:sz w:val="18"/>
                <w:szCs w:val="18"/>
              </w:rPr>
            </w:pPr>
            <w:r>
              <w:rPr>
                <w:sz w:val="18"/>
                <w:szCs w:val="18"/>
              </w:rPr>
              <w:t>INT_02</w:t>
            </w:r>
          </w:p>
        </w:tc>
        <w:tc>
          <w:tcPr>
            <w:tcW w:w="913" w:type="pct"/>
          </w:tcPr>
          <w:p w:rsidR="00CC7A80" w:rsidRPr="003172CC" w:rsidRDefault="00CC7A80" w:rsidP="00CC7A80">
            <w:pPr>
              <w:pStyle w:val="BodyText"/>
              <w:spacing w:before="40" w:after="40"/>
              <w:jc w:val="left"/>
              <w:rPr>
                <w:sz w:val="18"/>
                <w:szCs w:val="18"/>
              </w:rPr>
            </w:pPr>
            <w:r w:rsidRPr="00E5574A">
              <w:rPr>
                <w:sz w:val="18"/>
                <w:szCs w:val="18"/>
              </w:rPr>
              <w:t>Informačný Systém Zd</w:t>
            </w:r>
            <w:r>
              <w:rPr>
                <w:sz w:val="18"/>
                <w:szCs w:val="18"/>
              </w:rPr>
              <w:t>ravotníckych Indikátorov (ISZI)</w:t>
            </w:r>
          </w:p>
        </w:tc>
        <w:tc>
          <w:tcPr>
            <w:tcW w:w="581" w:type="pct"/>
          </w:tcPr>
          <w:p w:rsidR="00CC7A80" w:rsidRPr="000A5BF4" w:rsidRDefault="00CC7A80" w:rsidP="00CC7A80">
            <w:pPr>
              <w:pStyle w:val="BodyText"/>
              <w:spacing w:before="40" w:after="40"/>
              <w:jc w:val="left"/>
              <w:rPr>
                <w:sz w:val="18"/>
                <w:szCs w:val="18"/>
              </w:rPr>
            </w:pPr>
            <w:r w:rsidRPr="00E5574A">
              <w:rPr>
                <w:sz w:val="18"/>
                <w:szCs w:val="18"/>
              </w:rPr>
              <w:t>isvs_7755</w:t>
            </w:r>
          </w:p>
        </w:tc>
        <w:tc>
          <w:tcPr>
            <w:tcW w:w="1192" w:type="pct"/>
            <w:shd w:val="clear" w:color="auto" w:fill="auto"/>
          </w:tcPr>
          <w:p w:rsidR="00CC7A80" w:rsidRDefault="00CC7A80" w:rsidP="00CC7A80">
            <w:pPr>
              <w:spacing w:after="0"/>
              <w:rPr>
                <w:sz w:val="18"/>
                <w:szCs w:val="18"/>
              </w:rPr>
            </w:pPr>
            <w:r w:rsidRPr="00DC07FF">
              <w:rPr>
                <w:sz w:val="18"/>
                <w:szCs w:val="18"/>
              </w:rPr>
              <w:t>Poskytovanie referenčných údajov do IS KUZZ</w:t>
            </w:r>
          </w:p>
          <w:p w:rsidR="00CC7A80" w:rsidRDefault="00CC7A80" w:rsidP="00CC7A80">
            <w:pPr>
              <w:spacing w:after="0"/>
            </w:pPr>
            <w:r w:rsidRPr="006D0F89">
              <w:rPr>
                <w:sz w:val="18"/>
                <w:szCs w:val="18"/>
              </w:rPr>
              <w:t>Poskytovanie dát cez výstupné API</w:t>
            </w:r>
          </w:p>
        </w:tc>
        <w:tc>
          <w:tcPr>
            <w:tcW w:w="392" w:type="pct"/>
          </w:tcPr>
          <w:p w:rsidR="00CC7A80" w:rsidRDefault="00CC7A80" w:rsidP="00CC7A80">
            <w:pPr>
              <w:pStyle w:val="BodyText"/>
              <w:spacing w:before="40" w:after="40"/>
              <w:jc w:val="left"/>
              <w:rPr>
                <w:sz w:val="18"/>
                <w:szCs w:val="18"/>
              </w:rPr>
            </w:pPr>
          </w:p>
        </w:tc>
        <w:tc>
          <w:tcPr>
            <w:tcW w:w="1292" w:type="pct"/>
          </w:tcPr>
          <w:p w:rsidR="00CC7A80" w:rsidRDefault="00CC7A80" w:rsidP="00CC7A80">
            <w:r w:rsidRPr="00260B94">
              <w:rPr>
                <w:sz w:val="18"/>
                <w:szCs w:val="18"/>
              </w:rPr>
              <w:t>Poskytovanie údajov do referenčných registrov IS KÚZZ a poskytovanie referenčných údajov z IS KÚZZ</w:t>
            </w:r>
          </w:p>
        </w:tc>
        <w:tc>
          <w:tcPr>
            <w:tcW w:w="190" w:type="pct"/>
          </w:tcPr>
          <w:p w:rsidR="00CC7A80" w:rsidRDefault="00CC7A80" w:rsidP="00CC7A80">
            <w:r w:rsidRPr="00301BE3">
              <w:rPr>
                <w:sz w:val="18"/>
                <w:szCs w:val="18"/>
              </w:rPr>
              <w:t>Pl</w:t>
            </w:r>
          </w:p>
        </w:tc>
        <w:tc>
          <w:tcPr>
            <w:tcW w:w="190" w:type="pct"/>
          </w:tcPr>
          <w:p w:rsidR="00CC7A80" w:rsidRDefault="00CC7A80" w:rsidP="00CC7A80">
            <w:r w:rsidRPr="00196C9A">
              <w:rPr>
                <w:sz w:val="18"/>
                <w:szCs w:val="18"/>
              </w:rPr>
              <w:t>N</w:t>
            </w:r>
          </w:p>
        </w:tc>
      </w:tr>
      <w:tr w:rsidR="00CC7A80" w:rsidRPr="00AC379C" w:rsidTr="00CC7A80">
        <w:trPr>
          <w:trHeight w:val="192"/>
        </w:trPr>
        <w:tc>
          <w:tcPr>
            <w:tcW w:w="250" w:type="pct"/>
          </w:tcPr>
          <w:p w:rsidR="00CC7A80" w:rsidRDefault="00CC7A80" w:rsidP="00CC7A80">
            <w:pPr>
              <w:pStyle w:val="BodyText"/>
              <w:spacing w:before="40" w:after="40"/>
              <w:jc w:val="left"/>
              <w:rPr>
                <w:sz w:val="18"/>
                <w:szCs w:val="18"/>
              </w:rPr>
            </w:pPr>
            <w:r>
              <w:rPr>
                <w:sz w:val="18"/>
                <w:szCs w:val="18"/>
              </w:rPr>
              <w:t>INT_03</w:t>
            </w:r>
          </w:p>
        </w:tc>
        <w:tc>
          <w:tcPr>
            <w:tcW w:w="913" w:type="pct"/>
          </w:tcPr>
          <w:p w:rsidR="00CC7A80" w:rsidRPr="003172CC" w:rsidRDefault="00CC7A80" w:rsidP="00CC7A80">
            <w:pPr>
              <w:pStyle w:val="BodyText"/>
              <w:spacing w:before="40" w:after="40"/>
              <w:jc w:val="left"/>
              <w:rPr>
                <w:sz w:val="18"/>
                <w:szCs w:val="18"/>
              </w:rPr>
            </w:pPr>
            <w:r>
              <w:rPr>
                <w:sz w:val="18"/>
                <w:szCs w:val="18"/>
              </w:rPr>
              <w:t>Integračný portál ISPZS</w:t>
            </w:r>
          </w:p>
        </w:tc>
        <w:tc>
          <w:tcPr>
            <w:tcW w:w="581" w:type="pct"/>
          </w:tcPr>
          <w:p w:rsidR="00CC7A80" w:rsidRPr="000A5BF4" w:rsidRDefault="00CC7A80" w:rsidP="00CC7A80">
            <w:pPr>
              <w:pStyle w:val="BodyText"/>
              <w:spacing w:before="40" w:after="40"/>
              <w:jc w:val="left"/>
              <w:rPr>
                <w:sz w:val="18"/>
                <w:szCs w:val="18"/>
              </w:rPr>
            </w:pPr>
            <w:r w:rsidRPr="00E5574A">
              <w:rPr>
                <w:sz w:val="18"/>
                <w:szCs w:val="18"/>
              </w:rPr>
              <w:t>isvs_7750</w:t>
            </w:r>
          </w:p>
        </w:tc>
        <w:tc>
          <w:tcPr>
            <w:tcW w:w="1192" w:type="pct"/>
            <w:shd w:val="clear" w:color="auto" w:fill="auto"/>
          </w:tcPr>
          <w:p w:rsidR="00CC7A80" w:rsidRDefault="00CC7A80" w:rsidP="00CC7A80">
            <w:pPr>
              <w:spacing w:after="0"/>
            </w:pPr>
            <w:r w:rsidRPr="00DC07FF">
              <w:rPr>
                <w:sz w:val="18"/>
                <w:szCs w:val="18"/>
              </w:rPr>
              <w:t>Poskytovanie referenčných údajov do IS KUZZ</w:t>
            </w:r>
            <w:r w:rsidRPr="006D0F89">
              <w:rPr>
                <w:sz w:val="18"/>
                <w:szCs w:val="18"/>
              </w:rPr>
              <w:t xml:space="preserve"> Poskytovanie dát cez výstupné API</w:t>
            </w:r>
          </w:p>
        </w:tc>
        <w:tc>
          <w:tcPr>
            <w:tcW w:w="392" w:type="pct"/>
          </w:tcPr>
          <w:p w:rsidR="00CC7A80" w:rsidRDefault="00CC7A80" w:rsidP="00CC7A80">
            <w:pPr>
              <w:pStyle w:val="BodyText"/>
              <w:spacing w:before="40" w:after="40"/>
              <w:jc w:val="left"/>
              <w:rPr>
                <w:sz w:val="18"/>
                <w:szCs w:val="18"/>
              </w:rPr>
            </w:pPr>
          </w:p>
        </w:tc>
        <w:tc>
          <w:tcPr>
            <w:tcW w:w="1292" w:type="pct"/>
          </w:tcPr>
          <w:p w:rsidR="00CC7A80" w:rsidRDefault="00CC7A80" w:rsidP="00CC7A80">
            <w:r w:rsidRPr="00260B94">
              <w:rPr>
                <w:sz w:val="18"/>
                <w:szCs w:val="18"/>
              </w:rPr>
              <w:t>Poskytovanie údajov do referenčných registrov IS KÚZZ a poskytovanie referenčných údajov z IS KÚZZ</w:t>
            </w:r>
          </w:p>
        </w:tc>
        <w:tc>
          <w:tcPr>
            <w:tcW w:w="190" w:type="pct"/>
          </w:tcPr>
          <w:p w:rsidR="00CC7A80" w:rsidRDefault="00CC7A80" w:rsidP="00CC7A80">
            <w:r w:rsidRPr="00301BE3">
              <w:rPr>
                <w:sz w:val="18"/>
                <w:szCs w:val="18"/>
              </w:rPr>
              <w:t>Pl</w:t>
            </w:r>
          </w:p>
        </w:tc>
        <w:tc>
          <w:tcPr>
            <w:tcW w:w="190" w:type="pct"/>
          </w:tcPr>
          <w:p w:rsidR="00CC7A80" w:rsidRDefault="00CC7A80" w:rsidP="00CC7A80">
            <w:r w:rsidRPr="00196C9A">
              <w:rPr>
                <w:sz w:val="18"/>
                <w:szCs w:val="18"/>
              </w:rPr>
              <w:t>N</w:t>
            </w:r>
          </w:p>
        </w:tc>
      </w:tr>
      <w:tr w:rsidR="00CC7A80" w:rsidRPr="00AC379C" w:rsidTr="00CC7A80">
        <w:trPr>
          <w:trHeight w:val="192"/>
        </w:trPr>
        <w:tc>
          <w:tcPr>
            <w:tcW w:w="250" w:type="pct"/>
          </w:tcPr>
          <w:p w:rsidR="00CC7A80" w:rsidRDefault="00CC7A80" w:rsidP="00CC7A80">
            <w:pPr>
              <w:pStyle w:val="BodyText"/>
              <w:spacing w:before="40" w:after="40"/>
              <w:jc w:val="left"/>
              <w:rPr>
                <w:sz w:val="18"/>
                <w:szCs w:val="18"/>
              </w:rPr>
            </w:pPr>
            <w:r>
              <w:rPr>
                <w:sz w:val="18"/>
                <w:szCs w:val="18"/>
              </w:rPr>
              <w:t>INT_04</w:t>
            </w:r>
          </w:p>
        </w:tc>
        <w:tc>
          <w:tcPr>
            <w:tcW w:w="913" w:type="pct"/>
          </w:tcPr>
          <w:p w:rsidR="00CC7A80" w:rsidRPr="003172CC" w:rsidRDefault="00CC7A80" w:rsidP="00CC7A80">
            <w:pPr>
              <w:pStyle w:val="BodyText"/>
              <w:spacing w:before="40" w:after="40"/>
              <w:jc w:val="left"/>
              <w:rPr>
                <w:sz w:val="18"/>
                <w:szCs w:val="18"/>
              </w:rPr>
            </w:pPr>
            <w:r w:rsidRPr="00E5574A">
              <w:rPr>
                <w:sz w:val="18"/>
                <w:szCs w:val="18"/>
              </w:rPr>
              <w:t>Informačný systém Úradu pre dohľad</w:t>
            </w:r>
            <w:r>
              <w:rPr>
                <w:sz w:val="18"/>
                <w:szCs w:val="18"/>
              </w:rPr>
              <w:t xml:space="preserve"> nad zdravotnou starostlivosťou</w:t>
            </w:r>
          </w:p>
        </w:tc>
        <w:tc>
          <w:tcPr>
            <w:tcW w:w="581" w:type="pct"/>
          </w:tcPr>
          <w:p w:rsidR="00CC7A80" w:rsidRPr="000A5BF4" w:rsidRDefault="00CC7A80" w:rsidP="00CC7A80">
            <w:pPr>
              <w:pStyle w:val="BodyText"/>
              <w:spacing w:before="40" w:after="40"/>
              <w:jc w:val="left"/>
              <w:rPr>
                <w:sz w:val="18"/>
                <w:szCs w:val="18"/>
              </w:rPr>
            </w:pPr>
            <w:r w:rsidRPr="00E5574A">
              <w:rPr>
                <w:sz w:val="18"/>
                <w:szCs w:val="18"/>
              </w:rPr>
              <w:t>isvs_3799</w:t>
            </w:r>
          </w:p>
        </w:tc>
        <w:tc>
          <w:tcPr>
            <w:tcW w:w="1192" w:type="pct"/>
            <w:shd w:val="clear" w:color="auto" w:fill="auto"/>
          </w:tcPr>
          <w:p w:rsidR="00CC7A80" w:rsidRDefault="00CC7A80" w:rsidP="00CC7A80">
            <w:pPr>
              <w:spacing w:after="0"/>
              <w:rPr>
                <w:sz w:val="18"/>
                <w:szCs w:val="18"/>
              </w:rPr>
            </w:pPr>
            <w:r w:rsidRPr="00DC07FF">
              <w:rPr>
                <w:sz w:val="18"/>
                <w:szCs w:val="18"/>
              </w:rPr>
              <w:t>Poskytovanie referenčných údajov do IS KUZZ</w:t>
            </w:r>
          </w:p>
          <w:p w:rsidR="00CC7A80" w:rsidRDefault="00CC7A80" w:rsidP="00CC7A80">
            <w:pPr>
              <w:spacing w:after="0"/>
            </w:pPr>
            <w:r w:rsidRPr="006D0F89">
              <w:rPr>
                <w:sz w:val="18"/>
                <w:szCs w:val="18"/>
              </w:rPr>
              <w:t>Poskytovanie dát cez výstupné API</w:t>
            </w:r>
          </w:p>
        </w:tc>
        <w:tc>
          <w:tcPr>
            <w:tcW w:w="392" w:type="pct"/>
          </w:tcPr>
          <w:p w:rsidR="00CC7A80" w:rsidRDefault="00CC7A80" w:rsidP="00CC7A80">
            <w:pPr>
              <w:pStyle w:val="BodyText"/>
              <w:spacing w:before="40" w:after="40"/>
              <w:jc w:val="left"/>
              <w:rPr>
                <w:sz w:val="18"/>
                <w:szCs w:val="18"/>
              </w:rPr>
            </w:pPr>
          </w:p>
        </w:tc>
        <w:tc>
          <w:tcPr>
            <w:tcW w:w="1292" w:type="pct"/>
          </w:tcPr>
          <w:p w:rsidR="00CC7A80" w:rsidRDefault="00CC7A80" w:rsidP="00CC7A80">
            <w:r w:rsidRPr="00260B94">
              <w:rPr>
                <w:sz w:val="18"/>
                <w:szCs w:val="18"/>
              </w:rPr>
              <w:t>Poskytovanie údajov do referenčných registrov IS KÚZZ a poskytovanie referenčných údajov z IS KÚZZ</w:t>
            </w:r>
          </w:p>
        </w:tc>
        <w:tc>
          <w:tcPr>
            <w:tcW w:w="190" w:type="pct"/>
          </w:tcPr>
          <w:p w:rsidR="00CC7A80" w:rsidRDefault="00CC7A80" w:rsidP="00CC7A80">
            <w:r w:rsidRPr="00301BE3">
              <w:rPr>
                <w:sz w:val="18"/>
                <w:szCs w:val="18"/>
              </w:rPr>
              <w:t>Pl</w:t>
            </w:r>
          </w:p>
        </w:tc>
        <w:tc>
          <w:tcPr>
            <w:tcW w:w="190" w:type="pct"/>
          </w:tcPr>
          <w:p w:rsidR="00CC7A80" w:rsidRDefault="00CC7A80" w:rsidP="00CC7A80">
            <w:r w:rsidRPr="00196C9A">
              <w:rPr>
                <w:sz w:val="18"/>
                <w:szCs w:val="18"/>
              </w:rPr>
              <w:t>N</w:t>
            </w:r>
          </w:p>
        </w:tc>
      </w:tr>
      <w:tr w:rsidR="00CC7A80" w:rsidRPr="00AC379C" w:rsidTr="00CC7A80">
        <w:trPr>
          <w:trHeight w:val="192"/>
        </w:trPr>
        <w:tc>
          <w:tcPr>
            <w:tcW w:w="250" w:type="pct"/>
          </w:tcPr>
          <w:p w:rsidR="00CC7A80" w:rsidRDefault="00CC7A80" w:rsidP="00CC7A80">
            <w:pPr>
              <w:pStyle w:val="BodyText"/>
              <w:spacing w:before="40" w:after="40"/>
              <w:jc w:val="left"/>
              <w:rPr>
                <w:sz w:val="18"/>
                <w:szCs w:val="18"/>
              </w:rPr>
            </w:pPr>
            <w:r>
              <w:rPr>
                <w:sz w:val="18"/>
                <w:szCs w:val="18"/>
              </w:rPr>
              <w:t>INT_05</w:t>
            </w:r>
          </w:p>
        </w:tc>
        <w:tc>
          <w:tcPr>
            <w:tcW w:w="913" w:type="pct"/>
          </w:tcPr>
          <w:p w:rsidR="00CC7A80" w:rsidRPr="003172CC" w:rsidRDefault="00CC7A80" w:rsidP="00CC7A80">
            <w:pPr>
              <w:pStyle w:val="BodyText"/>
              <w:spacing w:before="40" w:after="40"/>
              <w:jc w:val="left"/>
              <w:rPr>
                <w:sz w:val="18"/>
                <w:szCs w:val="18"/>
              </w:rPr>
            </w:pPr>
            <w:r>
              <w:rPr>
                <w:sz w:val="18"/>
                <w:szCs w:val="18"/>
              </w:rPr>
              <w:t>Informačný systém SLK-LEKOM</w:t>
            </w:r>
          </w:p>
        </w:tc>
        <w:tc>
          <w:tcPr>
            <w:tcW w:w="581" w:type="pct"/>
          </w:tcPr>
          <w:p w:rsidR="00CC7A80" w:rsidRPr="000A5BF4" w:rsidRDefault="00CC7A80" w:rsidP="00CC7A80">
            <w:pPr>
              <w:pStyle w:val="BodyText"/>
              <w:spacing w:before="40" w:after="40"/>
              <w:jc w:val="left"/>
              <w:rPr>
                <w:sz w:val="18"/>
                <w:szCs w:val="18"/>
              </w:rPr>
            </w:pPr>
            <w:r w:rsidRPr="00E5574A">
              <w:rPr>
                <w:sz w:val="18"/>
                <w:szCs w:val="18"/>
              </w:rPr>
              <w:t>isvs_5807</w:t>
            </w:r>
          </w:p>
        </w:tc>
        <w:tc>
          <w:tcPr>
            <w:tcW w:w="1192" w:type="pct"/>
            <w:shd w:val="clear" w:color="auto" w:fill="auto"/>
          </w:tcPr>
          <w:p w:rsidR="00CC7A80" w:rsidRDefault="00CC7A80" w:rsidP="00CC7A80">
            <w:pPr>
              <w:spacing w:after="0"/>
              <w:rPr>
                <w:sz w:val="18"/>
                <w:szCs w:val="18"/>
              </w:rPr>
            </w:pPr>
            <w:r w:rsidRPr="00A2450C">
              <w:rPr>
                <w:sz w:val="18"/>
                <w:szCs w:val="18"/>
              </w:rPr>
              <w:t>Poskytovanie referenčných údajov do IS KUZZ</w:t>
            </w:r>
          </w:p>
          <w:p w:rsidR="00CC7A80" w:rsidRDefault="00CC7A80" w:rsidP="00CC7A80">
            <w:pPr>
              <w:spacing w:after="0"/>
            </w:pPr>
            <w:r w:rsidRPr="006D0F89">
              <w:rPr>
                <w:sz w:val="18"/>
                <w:szCs w:val="18"/>
              </w:rPr>
              <w:t>Poskytovanie dát cez výstupné API</w:t>
            </w:r>
          </w:p>
        </w:tc>
        <w:tc>
          <w:tcPr>
            <w:tcW w:w="392" w:type="pct"/>
          </w:tcPr>
          <w:p w:rsidR="00CC7A80" w:rsidRDefault="00CC7A80" w:rsidP="00CC7A80">
            <w:pPr>
              <w:pStyle w:val="BodyText"/>
              <w:spacing w:before="40" w:after="40"/>
              <w:jc w:val="left"/>
              <w:rPr>
                <w:sz w:val="18"/>
                <w:szCs w:val="18"/>
              </w:rPr>
            </w:pPr>
          </w:p>
        </w:tc>
        <w:tc>
          <w:tcPr>
            <w:tcW w:w="1292" w:type="pct"/>
          </w:tcPr>
          <w:p w:rsidR="00CC7A80" w:rsidRDefault="00CC7A80" w:rsidP="00CC7A80">
            <w:r w:rsidRPr="00260B94">
              <w:rPr>
                <w:sz w:val="18"/>
                <w:szCs w:val="18"/>
              </w:rPr>
              <w:t>Poskytovanie údajov do referenčných registrov IS KÚZZ a poskytovanie referenčných údajov z IS KÚZZ</w:t>
            </w:r>
          </w:p>
        </w:tc>
        <w:tc>
          <w:tcPr>
            <w:tcW w:w="190" w:type="pct"/>
          </w:tcPr>
          <w:p w:rsidR="00CC7A80" w:rsidRDefault="00CC7A80" w:rsidP="00CC7A80">
            <w:r w:rsidRPr="00301BE3">
              <w:rPr>
                <w:sz w:val="18"/>
                <w:szCs w:val="18"/>
              </w:rPr>
              <w:t>Pl</w:t>
            </w:r>
          </w:p>
        </w:tc>
        <w:tc>
          <w:tcPr>
            <w:tcW w:w="190" w:type="pct"/>
          </w:tcPr>
          <w:p w:rsidR="00CC7A80" w:rsidRDefault="00CC7A80" w:rsidP="00CC7A80">
            <w:r w:rsidRPr="00196C9A">
              <w:rPr>
                <w:sz w:val="18"/>
                <w:szCs w:val="18"/>
              </w:rPr>
              <w:t>N</w:t>
            </w:r>
          </w:p>
        </w:tc>
      </w:tr>
      <w:tr w:rsidR="00CC7A80" w:rsidRPr="00AC379C" w:rsidTr="00CC7A80">
        <w:trPr>
          <w:trHeight w:val="192"/>
        </w:trPr>
        <w:tc>
          <w:tcPr>
            <w:tcW w:w="250" w:type="pct"/>
          </w:tcPr>
          <w:p w:rsidR="00CC7A80" w:rsidRDefault="00CC7A80" w:rsidP="00CC7A80">
            <w:pPr>
              <w:pStyle w:val="BodyText"/>
              <w:spacing w:before="40" w:after="40"/>
              <w:jc w:val="left"/>
              <w:rPr>
                <w:sz w:val="18"/>
                <w:szCs w:val="18"/>
              </w:rPr>
            </w:pPr>
            <w:r>
              <w:rPr>
                <w:sz w:val="18"/>
                <w:szCs w:val="18"/>
              </w:rPr>
              <w:t>INT_06</w:t>
            </w:r>
          </w:p>
        </w:tc>
        <w:tc>
          <w:tcPr>
            <w:tcW w:w="913" w:type="pct"/>
          </w:tcPr>
          <w:p w:rsidR="00CC7A80" w:rsidRPr="00061EE5" w:rsidRDefault="00CC7A80" w:rsidP="00CC7A80">
            <w:pPr>
              <w:pStyle w:val="BodyText"/>
              <w:spacing w:before="40" w:after="40"/>
              <w:jc w:val="left"/>
              <w:rPr>
                <w:sz w:val="18"/>
                <w:szCs w:val="18"/>
              </w:rPr>
            </w:pPr>
            <w:r>
              <w:rPr>
                <w:sz w:val="18"/>
                <w:szCs w:val="18"/>
              </w:rPr>
              <w:t>IS komôr (všeobecne ostatné komory)</w:t>
            </w:r>
          </w:p>
        </w:tc>
        <w:tc>
          <w:tcPr>
            <w:tcW w:w="581" w:type="pct"/>
          </w:tcPr>
          <w:p w:rsidR="00CC7A80" w:rsidRPr="000A5BF4" w:rsidRDefault="00CC7A80" w:rsidP="00CC7A80">
            <w:pPr>
              <w:pStyle w:val="BodyText"/>
              <w:spacing w:before="40" w:after="40"/>
              <w:jc w:val="left"/>
              <w:rPr>
                <w:sz w:val="18"/>
                <w:szCs w:val="18"/>
              </w:rPr>
            </w:pPr>
          </w:p>
        </w:tc>
        <w:tc>
          <w:tcPr>
            <w:tcW w:w="1192" w:type="pct"/>
            <w:shd w:val="clear" w:color="auto" w:fill="auto"/>
          </w:tcPr>
          <w:p w:rsidR="00CC7A80" w:rsidRDefault="00CC7A80" w:rsidP="00CC7A80">
            <w:pPr>
              <w:spacing w:after="0"/>
              <w:rPr>
                <w:sz w:val="18"/>
                <w:szCs w:val="18"/>
              </w:rPr>
            </w:pPr>
            <w:r w:rsidRPr="00A2450C">
              <w:rPr>
                <w:sz w:val="18"/>
                <w:szCs w:val="18"/>
              </w:rPr>
              <w:t>Poskytovanie referenčných údajov do IS KUZZ</w:t>
            </w:r>
          </w:p>
          <w:p w:rsidR="00CC7A80" w:rsidRDefault="00CC7A80" w:rsidP="00CC7A80">
            <w:pPr>
              <w:spacing w:after="0"/>
            </w:pPr>
            <w:r w:rsidRPr="006D0F89">
              <w:rPr>
                <w:sz w:val="18"/>
                <w:szCs w:val="18"/>
              </w:rPr>
              <w:t>Poskytovanie dát cez výstupné API</w:t>
            </w:r>
          </w:p>
        </w:tc>
        <w:tc>
          <w:tcPr>
            <w:tcW w:w="392" w:type="pct"/>
          </w:tcPr>
          <w:p w:rsidR="00CC7A80" w:rsidRDefault="00CC7A80" w:rsidP="00CC7A80">
            <w:pPr>
              <w:pStyle w:val="BodyText"/>
              <w:spacing w:before="40" w:after="40"/>
              <w:jc w:val="left"/>
              <w:rPr>
                <w:sz w:val="18"/>
                <w:szCs w:val="18"/>
              </w:rPr>
            </w:pPr>
          </w:p>
        </w:tc>
        <w:tc>
          <w:tcPr>
            <w:tcW w:w="1292" w:type="pct"/>
          </w:tcPr>
          <w:p w:rsidR="00CC7A80" w:rsidRDefault="00CC7A80" w:rsidP="00CC7A80">
            <w:r w:rsidRPr="00260B94">
              <w:rPr>
                <w:sz w:val="18"/>
                <w:szCs w:val="18"/>
              </w:rPr>
              <w:t>Poskytovanie údajov do referenčných registrov IS KÚZZ a poskytovanie referenčných údajov z IS KÚZZ</w:t>
            </w:r>
          </w:p>
        </w:tc>
        <w:tc>
          <w:tcPr>
            <w:tcW w:w="190" w:type="pct"/>
          </w:tcPr>
          <w:p w:rsidR="00CC7A80" w:rsidRDefault="00CC7A80" w:rsidP="00CC7A80">
            <w:r w:rsidRPr="00301BE3">
              <w:rPr>
                <w:sz w:val="18"/>
                <w:szCs w:val="18"/>
              </w:rPr>
              <w:t>Pl</w:t>
            </w:r>
          </w:p>
        </w:tc>
        <w:tc>
          <w:tcPr>
            <w:tcW w:w="190" w:type="pct"/>
          </w:tcPr>
          <w:p w:rsidR="00CC7A80" w:rsidRDefault="00CC7A80" w:rsidP="00CC7A80">
            <w:r w:rsidRPr="00196C9A">
              <w:rPr>
                <w:sz w:val="18"/>
                <w:szCs w:val="18"/>
              </w:rPr>
              <w:t>N</w:t>
            </w:r>
          </w:p>
        </w:tc>
      </w:tr>
      <w:tr w:rsidR="00CC7A80" w:rsidRPr="00AC379C" w:rsidTr="00CC7A80">
        <w:trPr>
          <w:trHeight w:val="192"/>
        </w:trPr>
        <w:tc>
          <w:tcPr>
            <w:tcW w:w="250" w:type="pct"/>
          </w:tcPr>
          <w:p w:rsidR="00CC7A80" w:rsidRDefault="00CC7A80" w:rsidP="00CC7A80">
            <w:pPr>
              <w:pStyle w:val="BodyText"/>
              <w:spacing w:before="40" w:after="40"/>
              <w:jc w:val="left"/>
              <w:rPr>
                <w:sz w:val="18"/>
                <w:szCs w:val="18"/>
              </w:rPr>
            </w:pPr>
            <w:r>
              <w:rPr>
                <w:sz w:val="18"/>
                <w:szCs w:val="18"/>
              </w:rPr>
              <w:t>INT_07</w:t>
            </w:r>
          </w:p>
        </w:tc>
        <w:tc>
          <w:tcPr>
            <w:tcW w:w="913" w:type="pct"/>
          </w:tcPr>
          <w:p w:rsidR="00CC7A80" w:rsidRPr="00061EE5" w:rsidRDefault="00CC7A80" w:rsidP="00CC7A80">
            <w:pPr>
              <w:pStyle w:val="BodyText"/>
              <w:spacing w:before="40" w:after="40"/>
              <w:jc w:val="left"/>
              <w:rPr>
                <w:sz w:val="18"/>
                <w:szCs w:val="18"/>
              </w:rPr>
            </w:pPr>
            <w:r w:rsidRPr="00E5574A">
              <w:rPr>
                <w:sz w:val="18"/>
                <w:szCs w:val="18"/>
              </w:rPr>
              <w:t>K</w:t>
            </w:r>
            <w:r>
              <w:rPr>
                <w:sz w:val="18"/>
                <w:szCs w:val="18"/>
              </w:rPr>
              <w:t>omplexný informačný systém VšZP</w:t>
            </w:r>
          </w:p>
        </w:tc>
        <w:tc>
          <w:tcPr>
            <w:tcW w:w="581" w:type="pct"/>
          </w:tcPr>
          <w:p w:rsidR="00CC7A80" w:rsidRPr="000A5BF4" w:rsidRDefault="00CC7A80" w:rsidP="00CC7A80">
            <w:pPr>
              <w:pStyle w:val="BodyText"/>
              <w:spacing w:before="40" w:after="40"/>
              <w:jc w:val="left"/>
              <w:rPr>
                <w:sz w:val="18"/>
                <w:szCs w:val="18"/>
              </w:rPr>
            </w:pPr>
            <w:r w:rsidRPr="00E5574A">
              <w:rPr>
                <w:sz w:val="18"/>
                <w:szCs w:val="18"/>
              </w:rPr>
              <w:t>isvs_558</w:t>
            </w:r>
          </w:p>
        </w:tc>
        <w:tc>
          <w:tcPr>
            <w:tcW w:w="1192" w:type="pct"/>
            <w:shd w:val="clear" w:color="auto" w:fill="auto"/>
          </w:tcPr>
          <w:p w:rsidR="00CC7A80" w:rsidRDefault="00CC7A80" w:rsidP="00CC7A80">
            <w:pPr>
              <w:spacing w:after="0"/>
              <w:rPr>
                <w:sz w:val="18"/>
                <w:szCs w:val="18"/>
              </w:rPr>
            </w:pPr>
            <w:r w:rsidRPr="00A2450C">
              <w:rPr>
                <w:sz w:val="18"/>
                <w:szCs w:val="18"/>
              </w:rPr>
              <w:t>Poskytovanie referenčných údajov do IS KUZZ</w:t>
            </w:r>
          </w:p>
          <w:p w:rsidR="00CC7A80" w:rsidRDefault="00CC7A80" w:rsidP="00CC7A80">
            <w:pPr>
              <w:spacing w:after="0"/>
            </w:pPr>
            <w:r w:rsidRPr="006D0F89">
              <w:rPr>
                <w:sz w:val="18"/>
                <w:szCs w:val="18"/>
              </w:rPr>
              <w:t>Poskytovanie dát cez výstupné API</w:t>
            </w:r>
          </w:p>
        </w:tc>
        <w:tc>
          <w:tcPr>
            <w:tcW w:w="392" w:type="pct"/>
          </w:tcPr>
          <w:p w:rsidR="00CC7A80" w:rsidRDefault="00CC7A80" w:rsidP="00CC7A80">
            <w:pPr>
              <w:pStyle w:val="BodyText"/>
              <w:spacing w:before="40" w:after="40"/>
              <w:jc w:val="left"/>
              <w:rPr>
                <w:sz w:val="18"/>
                <w:szCs w:val="18"/>
              </w:rPr>
            </w:pPr>
          </w:p>
        </w:tc>
        <w:tc>
          <w:tcPr>
            <w:tcW w:w="1292" w:type="pct"/>
          </w:tcPr>
          <w:p w:rsidR="00CC7A80" w:rsidRDefault="00CC7A80" w:rsidP="00CC7A80">
            <w:r w:rsidRPr="00260B94">
              <w:rPr>
                <w:sz w:val="18"/>
                <w:szCs w:val="18"/>
              </w:rPr>
              <w:t>Poskytovanie údajov do referenčných registrov IS KÚZZ a poskytovanie referenčných údajov z IS KÚZZ</w:t>
            </w:r>
          </w:p>
        </w:tc>
        <w:tc>
          <w:tcPr>
            <w:tcW w:w="190" w:type="pct"/>
          </w:tcPr>
          <w:p w:rsidR="00CC7A80" w:rsidRDefault="00CC7A80" w:rsidP="00CC7A80">
            <w:r w:rsidRPr="00301BE3">
              <w:rPr>
                <w:sz w:val="18"/>
                <w:szCs w:val="18"/>
              </w:rPr>
              <w:t>Pl</w:t>
            </w:r>
          </w:p>
        </w:tc>
        <w:tc>
          <w:tcPr>
            <w:tcW w:w="190" w:type="pct"/>
          </w:tcPr>
          <w:p w:rsidR="00CC7A80" w:rsidRDefault="00CC7A80" w:rsidP="00CC7A80">
            <w:r w:rsidRPr="00196C9A">
              <w:rPr>
                <w:sz w:val="18"/>
                <w:szCs w:val="18"/>
              </w:rPr>
              <w:t>N</w:t>
            </w:r>
          </w:p>
        </w:tc>
      </w:tr>
      <w:tr w:rsidR="00CC7A80" w:rsidRPr="00AC379C" w:rsidTr="00CC7A80">
        <w:trPr>
          <w:trHeight w:val="192"/>
        </w:trPr>
        <w:tc>
          <w:tcPr>
            <w:tcW w:w="250" w:type="pct"/>
          </w:tcPr>
          <w:p w:rsidR="00CC7A80" w:rsidRDefault="00CC7A80" w:rsidP="00CC7A80">
            <w:pPr>
              <w:pStyle w:val="BodyText"/>
              <w:spacing w:before="40" w:after="40"/>
              <w:jc w:val="left"/>
              <w:rPr>
                <w:sz w:val="18"/>
                <w:szCs w:val="18"/>
              </w:rPr>
            </w:pPr>
            <w:r>
              <w:rPr>
                <w:sz w:val="18"/>
                <w:szCs w:val="18"/>
              </w:rPr>
              <w:t>INT_08</w:t>
            </w:r>
          </w:p>
        </w:tc>
        <w:tc>
          <w:tcPr>
            <w:tcW w:w="913" w:type="pct"/>
          </w:tcPr>
          <w:p w:rsidR="00CC7A80" w:rsidRPr="00061EE5" w:rsidRDefault="00CC7A80" w:rsidP="00CC7A80">
            <w:pPr>
              <w:pStyle w:val="BodyText"/>
              <w:spacing w:before="40" w:after="40"/>
              <w:jc w:val="left"/>
              <w:rPr>
                <w:sz w:val="18"/>
                <w:szCs w:val="18"/>
              </w:rPr>
            </w:pPr>
            <w:r w:rsidRPr="00377E31">
              <w:rPr>
                <w:sz w:val="18"/>
                <w:szCs w:val="18"/>
              </w:rPr>
              <w:t>Elektronická pobo</w:t>
            </w:r>
            <w:r>
              <w:rPr>
                <w:sz w:val="18"/>
                <w:szCs w:val="18"/>
              </w:rPr>
              <w:t>čka Dôvery zdravotnej poisťovne</w:t>
            </w:r>
          </w:p>
        </w:tc>
        <w:tc>
          <w:tcPr>
            <w:tcW w:w="581" w:type="pct"/>
          </w:tcPr>
          <w:p w:rsidR="00CC7A80" w:rsidRPr="000A5BF4" w:rsidRDefault="00CC7A80" w:rsidP="00CC7A80">
            <w:pPr>
              <w:pStyle w:val="BodyText"/>
              <w:spacing w:before="40" w:after="40"/>
              <w:jc w:val="left"/>
              <w:rPr>
                <w:sz w:val="18"/>
                <w:szCs w:val="18"/>
              </w:rPr>
            </w:pPr>
            <w:r w:rsidRPr="00377E31">
              <w:rPr>
                <w:sz w:val="18"/>
                <w:szCs w:val="18"/>
              </w:rPr>
              <w:t>isvs_5808</w:t>
            </w:r>
          </w:p>
        </w:tc>
        <w:tc>
          <w:tcPr>
            <w:tcW w:w="1192" w:type="pct"/>
            <w:shd w:val="clear" w:color="auto" w:fill="auto"/>
          </w:tcPr>
          <w:p w:rsidR="00CC7A80" w:rsidRDefault="00CC7A80" w:rsidP="00CC7A80">
            <w:pPr>
              <w:spacing w:after="0"/>
              <w:rPr>
                <w:sz w:val="18"/>
                <w:szCs w:val="18"/>
              </w:rPr>
            </w:pPr>
            <w:r w:rsidRPr="00A2450C">
              <w:rPr>
                <w:sz w:val="18"/>
                <w:szCs w:val="18"/>
              </w:rPr>
              <w:t>Poskytovanie referenčných údajov do IS KUZZ</w:t>
            </w:r>
          </w:p>
          <w:p w:rsidR="00CC7A80" w:rsidRDefault="00CC7A80" w:rsidP="00CC7A80">
            <w:pPr>
              <w:spacing w:after="0"/>
            </w:pPr>
            <w:r w:rsidRPr="006D0F89">
              <w:rPr>
                <w:sz w:val="18"/>
                <w:szCs w:val="18"/>
              </w:rPr>
              <w:t>Poskytovanie dát cez výstupné API</w:t>
            </w:r>
          </w:p>
        </w:tc>
        <w:tc>
          <w:tcPr>
            <w:tcW w:w="392" w:type="pct"/>
          </w:tcPr>
          <w:p w:rsidR="00CC7A80" w:rsidRDefault="00CC7A80" w:rsidP="00CC7A80">
            <w:pPr>
              <w:pStyle w:val="BodyText"/>
              <w:spacing w:before="40" w:after="40"/>
              <w:jc w:val="left"/>
              <w:rPr>
                <w:sz w:val="18"/>
                <w:szCs w:val="18"/>
              </w:rPr>
            </w:pPr>
          </w:p>
        </w:tc>
        <w:tc>
          <w:tcPr>
            <w:tcW w:w="1292" w:type="pct"/>
          </w:tcPr>
          <w:p w:rsidR="00CC7A80" w:rsidRDefault="00CC7A80" w:rsidP="00CC7A80">
            <w:r w:rsidRPr="00260B94">
              <w:rPr>
                <w:sz w:val="18"/>
                <w:szCs w:val="18"/>
              </w:rPr>
              <w:t>Poskytovanie údajov do referenčných registrov IS KÚZZ a poskytovanie referenčných údajov z IS KÚZZ</w:t>
            </w:r>
          </w:p>
        </w:tc>
        <w:tc>
          <w:tcPr>
            <w:tcW w:w="190" w:type="pct"/>
          </w:tcPr>
          <w:p w:rsidR="00CC7A80" w:rsidRDefault="00CC7A80" w:rsidP="00CC7A80">
            <w:r w:rsidRPr="00301BE3">
              <w:rPr>
                <w:sz w:val="18"/>
                <w:szCs w:val="18"/>
              </w:rPr>
              <w:t>Pl</w:t>
            </w:r>
          </w:p>
        </w:tc>
        <w:tc>
          <w:tcPr>
            <w:tcW w:w="190" w:type="pct"/>
          </w:tcPr>
          <w:p w:rsidR="00CC7A80" w:rsidRDefault="00CC7A80" w:rsidP="00CC7A80">
            <w:r w:rsidRPr="00196C9A">
              <w:rPr>
                <w:sz w:val="18"/>
                <w:szCs w:val="18"/>
              </w:rPr>
              <w:t>N</w:t>
            </w:r>
          </w:p>
        </w:tc>
      </w:tr>
      <w:tr w:rsidR="00CC7A80" w:rsidRPr="00AC379C" w:rsidTr="00CC7A80">
        <w:trPr>
          <w:trHeight w:val="192"/>
        </w:trPr>
        <w:tc>
          <w:tcPr>
            <w:tcW w:w="250" w:type="pct"/>
          </w:tcPr>
          <w:p w:rsidR="00CC7A80" w:rsidRDefault="00CC7A80" w:rsidP="00CC7A80">
            <w:pPr>
              <w:pStyle w:val="BodyText"/>
              <w:spacing w:before="40" w:after="40"/>
              <w:jc w:val="left"/>
              <w:rPr>
                <w:sz w:val="18"/>
                <w:szCs w:val="18"/>
              </w:rPr>
            </w:pPr>
            <w:r>
              <w:rPr>
                <w:sz w:val="18"/>
                <w:szCs w:val="18"/>
              </w:rPr>
              <w:lastRenderedPageBreak/>
              <w:t>INT_09</w:t>
            </w:r>
          </w:p>
        </w:tc>
        <w:tc>
          <w:tcPr>
            <w:tcW w:w="913" w:type="pct"/>
          </w:tcPr>
          <w:p w:rsidR="00CC7A80" w:rsidRPr="00061EE5" w:rsidRDefault="00CC7A80" w:rsidP="00CC7A80">
            <w:pPr>
              <w:pStyle w:val="BodyText"/>
              <w:spacing w:before="40" w:after="40"/>
              <w:jc w:val="left"/>
              <w:rPr>
                <w:sz w:val="18"/>
                <w:szCs w:val="18"/>
              </w:rPr>
            </w:pPr>
            <w:r w:rsidRPr="00377E31">
              <w:rPr>
                <w:sz w:val="18"/>
                <w:szCs w:val="18"/>
              </w:rPr>
              <w:t>Produkčný informačný systé</w:t>
            </w:r>
            <w:r>
              <w:rPr>
                <w:sz w:val="18"/>
                <w:szCs w:val="18"/>
              </w:rPr>
              <w:t>m zdravotného poistenia - PISZP</w:t>
            </w:r>
          </w:p>
        </w:tc>
        <w:tc>
          <w:tcPr>
            <w:tcW w:w="581" w:type="pct"/>
          </w:tcPr>
          <w:p w:rsidR="00CC7A80" w:rsidRPr="000A5BF4" w:rsidRDefault="00CC7A80" w:rsidP="00CC7A80">
            <w:pPr>
              <w:pStyle w:val="BodyText"/>
              <w:spacing w:before="40" w:after="40"/>
              <w:jc w:val="left"/>
              <w:rPr>
                <w:sz w:val="18"/>
                <w:szCs w:val="18"/>
              </w:rPr>
            </w:pPr>
            <w:r w:rsidRPr="00377E31">
              <w:rPr>
                <w:sz w:val="18"/>
                <w:szCs w:val="18"/>
              </w:rPr>
              <w:t>isvs_556</w:t>
            </w:r>
          </w:p>
        </w:tc>
        <w:tc>
          <w:tcPr>
            <w:tcW w:w="1192" w:type="pct"/>
            <w:shd w:val="clear" w:color="auto" w:fill="auto"/>
          </w:tcPr>
          <w:p w:rsidR="00CC7A80" w:rsidRDefault="00CC7A80" w:rsidP="00CC7A80">
            <w:pPr>
              <w:spacing w:after="0"/>
              <w:rPr>
                <w:sz w:val="18"/>
                <w:szCs w:val="18"/>
              </w:rPr>
            </w:pPr>
            <w:r w:rsidRPr="00A2450C">
              <w:rPr>
                <w:sz w:val="18"/>
                <w:szCs w:val="18"/>
              </w:rPr>
              <w:t>Poskytovanie referenčných údajov do IS KUZZ</w:t>
            </w:r>
          </w:p>
          <w:p w:rsidR="00CC7A80" w:rsidRDefault="00CC7A80" w:rsidP="00CC7A80">
            <w:pPr>
              <w:spacing w:after="0"/>
            </w:pPr>
            <w:r w:rsidRPr="006D0F89">
              <w:rPr>
                <w:sz w:val="18"/>
                <w:szCs w:val="18"/>
              </w:rPr>
              <w:t>Poskytovanie dát cez výstupné API</w:t>
            </w:r>
          </w:p>
        </w:tc>
        <w:tc>
          <w:tcPr>
            <w:tcW w:w="392" w:type="pct"/>
          </w:tcPr>
          <w:p w:rsidR="00CC7A80" w:rsidRDefault="00CC7A80" w:rsidP="00CC7A80">
            <w:pPr>
              <w:pStyle w:val="BodyText"/>
              <w:spacing w:before="40" w:after="40"/>
              <w:jc w:val="left"/>
              <w:rPr>
                <w:sz w:val="18"/>
                <w:szCs w:val="18"/>
              </w:rPr>
            </w:pPr>
          </w:p>
        </w:tc>
        <w:tc>
          <w:tcPr>
            <w:tcW w:w="1292" w:type="pct"/>
          </w:tcPr>
          <w:p w:rsidR="00CC7A80" w:rsidRDefault="00CC7A80" w:rsidP="00CC7A80">
            <w:r w:rsidRPr="00260B94">
              <w:rPr>
                <w:sz w:val="18"/>
                <w:szCs w:val="18"/>
              </w:rPr>
              <w:t>Poskytovanie údajov do referenčných registrov IS KÚZZ a poskytovanie referenčných údajov z IS KÚZZ</w:t>
            </w:r>
          </w:p>
        </w:tc>
        <w:tc>
          <w:tcPr>
            <w:tcW w:w="190" w:type="pct"/>
          </w:tcPr>
          <w:p w:rsidR="00CC7A80" w:rsidRDefault="00CC7A80" w:rsidP="00CC7A80">
            <w:r w:rsidRPr="00301BE3">
              <w:rPr>
                <w:sz w:val="18"/>
                <w:szCs w:val="18"/>
              </w:rPr>
              <w:t>Pl</w:t>
            </w:r>
          </w:p>
        </w:tc>
        <w:tc>
          <w:tcPr>
            <w:tcW w:w="190" w:type="pct"/>
          </w:tcPr>
          <w:p w:rsidR="00CC7A80" w:rsidRDefault="00CC7A80" w:rsidP="00CC7A80">
            <w:r w:rsidRPr="00196C9A">
              <w:rPr>
                <w:sz w:val="18"/>
                <w:szCs w:val="18"/>
              </w:rPr>
              <w:t>N</w:t>
            </w:r>
          </w:p>
        </w:tc>
      </w:tr>
      <w:tr w:rsidR="00CC7A80" w:rsidRPr="00AC379C" w:rsidTr="00CC7A80">
        <w:trPr>
          <w:trHeight w:val="192"/>
        </w:trPr>
        <w:tc>
          <w:tcPr>
            <w:tcW w:w="250" w:type="pct"/>
          </w:tcPr>
          <w:p w:rsidR="00CC7A80" w:rsidRDefault="00CC7A80" w:rsidP="00CC7A80">
            <w:pPr>
              <w:pStyle w:val="BodyText"/>
              <w:spacing w:before="40" w:after="40"/>
              <w:jc w:val="left"/>
              <w:rPr>
                <w:sz w:val="18"/>
                <w:szCs w:val="18"/>
              </w:rPr>
            </w:pPr>
            <w:r>
              <w:rPr>
                <w:sz w:val="18"/>
                <w:szCs w:val="18"/>
              </w:rPr>
              <w:t>INT_10</w:t>
            </w:r>
          </w:p>
        </w:tc>
        <w:tc>
          <w:tcPr>
            <w:tcW w:w="913" w:type="pct"/>
          </w:tcPr>
          <w:p w:rsidR="00CC7A80" w:rsidRPr="00061EE5" w:rsidRDefault="00CC7A80" w:rsidP="00CC7A80">
            <w:pPr>
              <w:pStyle w:val="BodyText"/>
              <w:spacing w:before="40" w:after="40"/>
              <w:jc w:val="left"/>
              <w:rPr>
                <w:sz w:val="18"/>
                <w:szCs w:val="18"/>
              </w:rPr>
            </w:pPr>
            <w:r>
              <w:rPr>
                <w:sz w:val="18"/>
                <w:szCs w:val="18"/>
              </w:rPr>
              <w:t>Vnútorný IS o liekoch</w:t>
            </w:r>
          </w:p>
        </w:tc>
        <w:tc>
          <w:tcPr>
            <w:tcW w:w="581" w:type="pct"/>
          </w:tcPr>
          <w:p w:rsidR="00CC7A80" w:rsidRPr="000A5BF4" w:rsidRDefault="00CC7A80" w:rsidP="00CC7A80">
            <w:pPr>
              <w:pStyle w:val="BodyText"/>
              <w:spacing w:before="40" w:after="40"/>
              <w:jc w:val="left"/>
              <w:rPr>
                <w:sz w:val="18"/>
                <w:szCs w:val="18"/>
              </w:rPr>
            </w:pPr>
            <w:r w:rsidRPr="00377E31">
              <w:rPr>
                <w:sz w:val="18"/>
                <w:szCs w:val="18"/>
              </w:rPr>
              <w:t>isvs_6821</w:t>
            </w:r>
          </w:p>
        </w:tc>
        <w:tc>
          <w:tcPr>
            <w:tcW w:w="1192" w:type="pct"/>
            <w:shd w:val="clear" w:color="auto" w:fill="auto"/>
          </w:tcPr>
          <w:p w:rsidR="00CC7A80" w:rsidRDefault="00CC7A80" w:rsidP="00CC7A80">
            <w:pPr>
              <w:spacing w:after="0"/>
              <w:rPr>
                <w:sz w:val="18"/>
                <w:szCs w:val="18"/>
              </w:rPr>
            </w:pPr>
            <w:r w:rsidRPr="00A2450C">
              <w:rPr>
                <w:sz w:val="18"/>
                <w:szCs w:val="18"/>
              </w:rPr>
              <w:t>Poskytovanie referenčných údajov do IS KUZZ</w:t>
            </w:r>
          </w:p>
          <w:p w:rsidR="00CC7A80" w:rsidRDefault="00CC7A80" w:rsidP="00CC7A80">
            <w:pPr>
              <w:spacing w:after="0"/>
            </w:pPr>
            <w:r w:rsidRPr="006D0F89">
              <w:rPr>
                <w:sz w:val="18"/>
                <w:szCs w:val="18"/>
              </w:rPr>
              <w:t>Poskytovanie dát cez výstupné API</w:t>
            </w:r>
          </w:p>
        </w:tc>
        <w:tc>
          <w:tcPr>
            <w:tcW w:w="392" w:type="pct"/>
          </w:tcPr>
          <w:p w:rsidR="00CC7A80" w:rsidRDefault="00CC7A80" w:rsidP="00CC7A80">
            <w:pPr>
              <w:pStyle w:val="BodyText"/>
              <w:spacing w:before="40" w:after="40"/>
              <w:jc w:val="left"/>
              <w:rPr>
                <w:sz w:val="18"/>
                <w:szCs w:val="18"/>
              </w:rPr>
            </w:pPr>
          </w:p>
        </w:tc>
        <w:tc>
          <w:tcPr>
            <w:tcW w:w="1292" w:type="pct"/>
          </w:tcPr>
          <w:p w:rsidR="00CC7A80" w:rsidRDefault="00CC7A80" w:rsidP="00CC7A80">
            <w:r w:rsidRPr="00260B94">
              <w:rPr>
                <w:sz w:val="18"/>
                <w:szCs w:val="18"/>
              </w:rPr>
              <w:t>Poskytovanie údajov do referenčných registrov IS KÚZZ a poskytovanie referenčných údajov z IS KÚZZ</w:t>
            </w:r>
          </w:p>
        </w:tc>
        <w:tc>
          <w:tcPr>
            <w:tcW w:w="190" w:type="pct"/>
          </w:tcPr>
          <w:p w:rsidR="00CC7A80" w:rsidRDefault="00CC7A80" w:rsidP="00CC7A80">
            <w:r w:rsidRPr="00301BE3">
              <w:rPr>
                <w:sz w:val="18"/>
                <w:szCs w:val="18"/>
              </w:rPr>
              <w:t>Pl</w:t>
            </w:r>
          </w:p>
        </w:tc>
        <w:tc>
          <w:tcPr>
            <w:tcW w:w="190" w:type="pct"/>
          </w:tcPr>
          <w:p w:rsidR="00CC7A80" w:rsidRDefault="00CC7A80" w:rsidP="00CC7A80">
            <w:r w:rsidRPr="00196C9A">
              <w:rPr>
                <w:sz w:val="18"/>
                <w:szCs w:val="18"/>
              </w:rPr>
              <w:t>N</w:t>
            </w:r>
          </w:p>
        </w:tc>
      </w:tr>
      <w:tr w:rsidR="00CC7A80" w:rsidRPr="00AC379C" w:rsidTr="00CC7A80">
        <w:trPr>
          <w:trHeight w:val="192"/>
        </w:trPr>
        <w:tc>
          <w:tcPr>
            <w:tcW w:w="250" w:type="pct"/>
          </w:tcPr>
          <w:p w:rsidR="00CC7A80" w:rsidRDefault="00CC7A80" w:rsidP="00CC7A80">
            <w:pPr>
              <w:pStyle w:val="BodyText"/>
              <w:spacing w:before="40" w:after="40"/>
              <w:jc w:val="left"/>
              <w:rPr>
                <w:sz w:val="18"/>
                <w:szCs w:val="18"/>
              </w:rPr>
            </w:pPr>
            <w:r>
              <w:rPr>
                <w:sz w:val="18"/>
                <w:szCs w:val="18"/>
              </w:rPr>
              <w:t>INT_11</w:t>
            </w:r>
          </w:p>
        </w:tc>
        <w:tc>
          <w:tcPr>
            <w:tcW w:w="913" w:type="pct"/>
          </w:tcPr>
          <w:p w:rsidR="00CC7A80" w:rsidRPr="00061EE5" w:rsidRDefault="00CC7A80" w:rsidP="00CC7A80">
            <w:pPr>
              <w:pStyle w:val="BodyText"/>
              <w:spacing w:before="40" w:after="40"/>
              <w:jc w:val="left"/>
              <w:rPr>
                <w:sz w:val="18"/>
                <w:szCs w:val="18"/>
              </w:rPr>
            </w:pPr>
            <w:r w:rsidRPr="00377E31">
              <w:rPr>
                <w:sz w:val="18"/>
                <w:szCs w:val="18"/>
              </w:rPr>
              <w:t>Centrálny register dávok pracovníkov s</w:t>
            </w:r>
            <w:r>
              <w:rPr>
                <w:sz w:val="18"/>
                <w:szCs w:val="18"/>
              </w:rPr>
              <w:t>o zdrojmi ionizujúceho žiarenia</w:t>
            </w:r>
          </w:p>
        </w:tc>
        <w:tc>
          <w:tcPr>
            <w:tcW w:w="581" w:type="pct"/>
          </w:tcPr>
          <w:p w:rsidR="00CC7A80" w:rsidRPr="000A5BF4" w:rsidRDefault="00CC7A80" w:rsidP="00CC7A80">
            <w:pPr>
              <w:pStyle w:val="BodyText"/>
              <w:spacing w:before="40" w:after="40"/>
              <w:jc w:val="left"/>
              <w:rPr>
                <w:sz w:val="18"/>
                <w:szCs w:val="18"/>
              </w:rPr>
            </w:pPr>
            <w:r w:rsidRPr="00377E31">
              <w:rPr>
                <w:sz w:val="18"/>
                <w:szCs w:val="18"/>
              </w:rPr>
              <w:t>isvs_6848</w:t>
            </w:r>
          </w:p>
        </w:tc>
        <w:tc>
          <w:tcPr>
            <w:tcW w:w="1192" w:type="pct"/>
            <w:shd w:val="clear" w:color="auto" w:fill="auto"/>
          </w:tcPr>
          <w:p w:rsidR="00CC7A80" w:rsidRDefault="00CC7A80" w:rsidP="00CC7A80">
            <w:pPr>
              <w:spacing w:after="0"/>
              <w:rPr>
                <w:sz w:val="18"/>
                <w:szCs w:val="18"/>
              </w:rPr>
            </w:pPr>
            <w:r w:rsidRPr="00A2450C">
              <w:rPr>
                <w:sz w:val="18"/>
                <w:szCs w:val="18"/>
              </w:rPr>
              <w:t>Poskytovanie referenčných údajov do IS KUZZ</w:t>
            </w:r>
          </w:p>
          <w:p w:rsidR="00CC7A80" w:rsidRDefault="00CC7A80" w:rsidP="00CC7A80">
            <w:pPr>
              <w:spacing w:after="0"/>
            </w:pPr>
            <w:r w:rsidRPr="006D0F89">
              <w:rPr>
                <w:sz w:val="18"/>
                <w:szCs w:val="18"/>
              </w:rPr>
              <w:t>Poskytovanie dát cez výstupné API</w:t>
            </w:r>
          </w:p>
        </w:tc>
        <w:tc>
          <w:tcPr>
            <w:tcW w:w="392" w:type="pct"/>
          </w:tcPr>
          <w:p w:rsidR="00CC7A80" w:rsidRDefault="00CC7A80" w:rsidP="00CC7A80">
            <w:pPr>
              <w:pStyle w:val="BodyText"/>
              <w:spacing w:before="40" w:after="40"/>
              <w:jc w:val="left"/>
              <w:rPr>
                <w:sz w:val="18"/>
                <w:szCs w:val="18"/>
              </w:rPr>
            </w:pPr>
          </w:p>
        </w:tc>
        <w:tc>
          <w:tcPr>
            <w:tcW w:w="1292" w:type="pct"/>
          </w:tcPr>
          <w:p w:rsidR="00CC7A80" w:rsidRDefault="00CC7A80" w:rsidP="00CC7A80">
            <w:r w:rsidRPr="00260B94">
              <w:rPr>
                <w:sz w:val="18"/>
                <w:szCs w:val="18"/>
              </w:rPr>
              <w:t>Poskytovanie údajov do referenčných registrov IS KÚZZ a poskytovanie referenčných údajov z IS KÚZZ</w:t>
            </w:r>
          </w:p>
        </w:tc>
        <w:tc>
          <w:tcPr>
            <w:tcW w:w="190" w:type="pct"/>
          </w:tcPr>
          <w:p w:rsidR="00CC7A80" w:rsidRDefault="00CC7A80" w:rsidP="00CC7A80">
            <w:r w:rsidRPr="00301BE3">
              <w:rPr>
                <w:sz w:val="18"/>
                <w:szCs w:val="18"/>
              </w:rPr>
              <w:t>Pl</w:t>
            </w:r>
          </w:p>
        </w:tc>
        <w:tc>
          <w:tcPr>
            <w:tcW w:w="190" w:type="pct"/>
          </w:tcPr>
          <w:p w:rsidR="00CC7A80" w:rsidRDefault="00CC7A80" w:rsidP="00CC7A80">
            <w:r w:rsidRPr="00196C9A">
              <w:rPr>
                <w:sz w:val="18"/>
                <w:szCs w:val="18"/>
              </w:rPr>
              <w:t>N</w:t>
            </w:r>
          </w:p>
        </w:tc>
      </w:tr>
      <w:tr w:rsidR="00CC7A80" w:rsidRPr="00AC379C" w:rsidTr="00CC7A80">
        <w:trPr>
          <w:trHeight w:val="192"/>
        </w:trPr>
        <w:tc>
          <w:tcPr>
            <w:tcW w:w="250" w:type="pct"/>
          </w:tcPr>
          <w:p w:rsidR="00CC7A80" w:rsidRDefault="00CC7A80" w:rsidP="00CC7A80">
            <w:pPr>
              <w:pStyle w:val="BodyText"/>
              <w:spacing w:before="40" w:after="40"/>
              <w:jc w:val="left"/>
              <w:rPr>
                <w:sz w:val="18"/>
                <w:szCs w:val="18"/>
              </w:rPr>
            </w:pPr>
            <w:r>
              <w:rPr>
                <w:sz w:val="18"/>
                <w:szCs w:val="18"/>
              </w:rPr>
              <w:t>INT_12</w:t>
            </w:r>
          </w:p>
        </w:tc>
        <w:tc>
          <w:tcPr>
            <w:tcW w:w="913" w:type="pct"/>
          </w:tcPr>
          <w:p w:rsidR="00CC7A80" w:rsidRPr="00061EE5" w:rsidRDefault="00CC7A80" w:rsidP="00CC7A80">
            <w:pPr>
              <w:pStyle w:val="BodyText"/>
              <w:spacing w:before="40" w:after="40"/>
              <w:jc w:val="left"/>
              <w:rPr>
                <w:sz w:val="18"/>
                <w:szCs w:val="18"/>
              </w:rPr>
            </w:pPr>
            <w:r w:rsidRPr="00377E31">
              <w:rPr>
                <w:sz w:val="18"/>
                <w:szCs w:val="18"/>
              </w:rPr>
              <w:t>Informačný systém úradov verejného zdravotníctva (IS ÚVZ)</w:t>
            </w:r>
          </w:p>
        </w:tc>
        <w:tc>
          <w:tcPr>
            <w:tcW w:w="581" w:type="pct"/>
          </w:tcPr>
          <w:p w:rsidR="00CC7A80" w:rsidRPr="000A5BF4" w:rsidRDefault="00CC7A80" w:rsidP="00CC7A80">
            <w:pPr>
              <w:pStyle w:val="BodyText"/>
              <w:spacing w:before="40" w:after="40"/>
              <w:jc w:val="left"/>
              <w:rPr>
                <w:sz w:val="18"/>
                <w:szCs w:val="18"/>
              </w:rPr>
            </w:pPr>
            <w:r w:rsidRPr="00377E31">
              <w:rPr>
                <w:sz w:val="18"/>
                <w:szCs w:val="18"/>
              </w:rPr>
              <w:t>isvs_6826</w:t>
            </w:r>
          </w:p>
        </w:tc>
        <w:tc>
          <w:tcPr>
            <w:tcW w:w="1192" w:type="pct"/>
            <w:shd w:val="clear" w:color="auto" w:fill="auto"/>
          </w:tcPr>
          <w:p w:rsidR="00CC7A80" w:rsidRDefault="00CC7A80" w:rsidP="00CC7A80">
            <w:pPr>
              <w:spacing w:after="0"/>
              <w:rPr>
                <w:sz w:val="18"/>
                <w:szCs w:val="18"/>
              </w:rPr>
            </w:pPr>
            <w:r w:rsidRPr="00A2450C">
              <w:rPr>
                <w:sz w:val="18"/>
                <w:szCs w:val="18"/>
              </w:rPr>
              <w:t>Poskytovanie referenčných údajov do IS KUZZ</w:t>
            </w:r>
          </w:p>
          <w:p w:rsidR="00CC7A80" w:rsidRDefault="00CC7A80" w:rsidP="00CC7A80">
            <w:pPr>
              <w:spacing w:after="0"/>
            </w:pPr>
            <w:r w:rsidRPr="006D0F89">
              <w:rPr>
                <w:sz w:val="18"/>
                <w:szCs w:val="18"/>
              </w:rPr>
              <w:t>Poskytovanie dát cez výstupné API</w:t>
            </w:r>
          </w:p>
        </w:tc>
        <w:tc>
          <w:tcPr>
            <w:tcW w:w="392" w:type="pct"/>
          </w:tcPr>
          <w:p w:rsidR="00CC7A80" w:rsidRDefault="00CC7A80" w:rsidP="00CC7A80">
            <w:pPr>
              <w:pStyle w:val="BodyText"/>
              <w:spacing w:before="40" w:after="40"/>
              <w:jc w:val="left"/>
              <w:rPr>
                <w:sz w:val="18"/>
                <w:szCs w:val="18"/>
              </w:rPr>
            </w:pPr>
          </w:p>
        </w:tc>
        <w:tc>
          <w:tcPr>
            <w:tcW w:w="1292" w:type="pct"/>
          </w:tcPr>
          <w:p w:rsidR="00CC7A80" w:rsidRDefault="00CC7A80" w:rsidP="00CC7A80">
            <w:r w:rsidRPr="00260B94">
              <w:rPr>
                <w:sz w:val="18"/>
                <w:szCs w:val="18"/>
              </w:rPr>
              <w:t>Poskytovanie údajov do referenčných registrov IS KÚZZ a poskytovanie referenčných údajov z IS KÚZZ</w:t>
            </w:r>
          </w:p>
        </w:tc>
        <w:tc>
          <w:tcPr>
            <w:tcW w:w="190" w:type="pct"/>
          </w:tcPr>
          <w:p w:rsidR="00CC7A80" w:rsidRDefault="00CC7A80" w:rsidP="00CC7A80">
            <w:r w:rsidRPr="00301BE3">
              <w:rPr>
                <w:sz w:val="18"/>
                <w:szCs w:val="18"/>
              </w:rPr>
              <w:t>Pl</w:t>
            </w:r>
          </w:p>
        </w:tc>
        <w:tc>
          <w:tcPr>
            <w:tcW w:w="190" w:type="pct"/>
          </w:tcPr>
          <w:p w:rsidR="00CC7A80" w:rsidRDefault="00CC7A80" w:rsidP="00CC7A80">
            <w:r w:rsidRPr="00196C9A">
              <w:rPr>
                <w:sz w:val="18"/>
                <w:szCs w:val="18"/>
              </w:rPr>
              <w:t>N</w:t>
            </w:r>
          </w:p>
        </w:tc>
      </w:tr>
      <w:tr w:rsidR="00CC7A80" w:rsidRPr="00AC379C" w:rsidTr="00CC7A80">
        <w:trPr>
          <w:trHeight w:val="192"/>
        </w:trPr>
        <w:tc>
          <w:tcPr>
            <w:tcW w:w="250" w:type="pct"/>
          </w:tcPr>
          <w:p w:rsidR="00CC7A80" w:rsidRDefault="00CC7A80" w:rsidP="00CC7A80">
            <w:pPr>
              <w:pStyle w:val="BodyText"/>
              <w:spacing w:before="40" w:after="40"/>
              <w:jc w:val="left"/>
              <w:rPr>
                <w:sz w:val="18"/>
                <w:szCs w:val="18"/>
              </w:rPr>
            </w:pPr>
            <w:r>
              <w:rPr>
                <w:sz w:val="18"/>
                <w:szCs w:val="18"/>
              </w:rPr>
              <w:t>INT_13</w:t>
            </w:r>
          </w:p>
        </w:tc>
        <w:tc>
          <w:tcPr>
            <w:tcW w:w="913" w:type="pct"/>
          </w:tcPr>
          <w:p w:rsidR="00CC7A80" w:rsidRPr="00061EE5" w:rsidRDefault="00CC7A80" w:rsidP="00CC7A80">
            <w:pPr>
              <w:pStyle w:val="BodyText"/>
              <w:spacing w:before="40" w:after="40"/>
              <w:jc w:val="left"/>
              <w:rPr>
                <w:sz w:val="18"/>
                <w:szCs w:val="18"/>
              </w:rPr>
            </w:pPr>
            <w:r>
              <w:rPr>
                <w:sz w:val="18"/>
                <w:szCs w:val="18"/>
              </w:rPr>
              <w:t>Win ASU</w:t>
            </w:r>
            <w:r w:rsidRPr="00377E31">
              <w:rPr>
                <w:sz w:val="18"/>
                <w:szCs w:val="18"/>
              </w:rPr>
              <w:t xml:space="preserve"> - administratí</w:t>
            </w:r>
            <w:r>
              <w:rPr>
                <w:sz w:val="18"/>
                <w:szCs w:val="18"/>
              </w:rPr>
              <w:t>vny systém úradu a registratúra</w:t>
            </w:r>
          </w:p>
        </w:tc>
        <w:tc>
          <w:tcPr>
            <w:tcW w:w="581" w:type="pct"/>
          </w:tcPr>
          <w:p w:rsidR="00CC7A80" w:rsidRPr="000A5BF4" w:rsidRDefault="00CC7A80" w:rsidP="00CC7A80">
            <w:pPr>
              <w:pStyle w:val="BodyText"/>
              <w:spacing w:before="40" w:after="40"/>
              <w:jc w:val="left"/>
              <w:rPr>
                <w:sz w:val="18"/>
                <w:szCs w:val="18"/>
              </w:rPr>
            </w:pPr>
            <w:r w:rsidRPr="00377E31">
              <w:rPr>
                <w:sz w:val="18"/>
                <w:szCs w:val="18"/>
              </w:rPr>
              <w:t>isvs_7041</w:t>
            </w:r>
          </w:p>
        </w:tc>
        <w:tc>
          <w:tcPr>
            <w:tcW w:w="1192" w:type="pct"/>
            <w:shd w:val="clear" w:color="auto" w:fill="auto"/>
          </w:tcPr>
          <w:p w:rsidR="00CC7A80" w:rsidRDefault="00CC7A80" w:rsidP="00CC7A80">
            <w:pPr>
              <w:spacing w:after="0"/>
              <w:rPr>
                <w:sz w:val="18"/>
                <w:szCs w:val="18"/>
              </w:rPr>
            </w:pPr>
            <w:r w:rsidRPr="00A2450C">
              <w:rPr>
                <w:sz w:val="18"/>
                <w:szCs w:val="18"/>
              </w:rPr>
              <w:t>Poskytovanie referenčných údajov do IS KUZZ</w:t>
            </w:r>
          </w:p>
          <w:p w:rsidR="00CC7A80" w:rsidRDefault="00CC7A80" w:rsidP="00CC7A80">
            <w:pPr>
              <w:spacing w:after="0"/>
            </w:pPr>
            <w:r w:rsidRPr="006D0F89">
              <w:rPr>
                <w:sz w:val="18"/>
                <w:szCs w:val="18"/>
              </w:rPr>
              <w:t>Poskytovanie dát cez výstupné API</w:t>
            </w:r>
          </w:p>
        </w:tc>
        <w:tc>
          <w:tcPr>
            <w:tcW w:w="392" w:type="pct"/>
          </w:tcPr>
          <w:p w:rsidR="00CC7A80" w:rsidRDefault="00CC7A80" w:rsidP="00CC7A80">
            <w:pPr>
              <w:pStyle w:val="BodyText"/>
              <w:spacing w:before="40" w:after="40"/>
              <w:jc w:val="left"/>
              <w:rPr>
                <w:sz w:val="18"/>
                <w:szCs w:val="18"/>
              </w:rPr>
            </w:pPr>
          </w:p>
        </w:tc>
        <w:tc>
          <w:tcPr>
            <w:tcW w:w="1292" w:type="pct"/>
          </w:tcPr>
          <w:p w:rsidR="00CC7A80" w:rsidRDefault="00CC7A80" w:rsidP="00CC7A80">
            <w:r w:rsidRPr="00260B94">
              <w:rPr>
                <w:sz w:val="18"/>
                <w:szCs w:val="18"/>
              </w:rPr>
              <w:t>Poskytovanie údajov do referenčných registrov IS KÚZZ a poskytovanie referenčných údajov z IS KÚZZ</w:t>
            </w:r>
          </w:p>
        </w:tc>
        <w:tc>
          <w:tcPr>
            <w:tcW w:w="190" w:type="pct"/>
          </w:tcPr>
          <w:p w:rsidR="00CC7A80" w:rsidRDefault="00CC7A80" w:rsidP="00CC7A80">
            <w:r w:rsidRPr="00301BE3">
              <w:rPr>
                <w:sz w:val="18"/>
                <w:szCs w:val="18"/>
              </w:rPr>
              <w:t>Pl</w:t>
            </w:r>
          </w:p>
        </w:tc>
        <w:tc>
          <w:tcPr>
            <w:tcW w:w="190" w:type="pct"/>
          </w:tcPr>
          <w:p w:rsidR="00CC7A80" w:rsidRDefault="00CC7A80" w:rsidP="00CC7A80">
            <w:r w:rsidRPr="00196C9A">
              <w:rPr>
                <w:sz w:val="18"/>
                <w:szCs w:val="18"/>
              </w:rPr>
              <w:t>N</w:t>
            </w:r>
          </w:p>
        </w:tc>
      </w:tr>
      <w:tr w:rsidR="00CC7A80" w:rsidRPr="00AC379C" w:rsidTr="00CC7A80">
        <w:trPr>
          <w:trHeight w:val="192"/>
        </w:trPr>
        <w:tc>
          <w:tcPr>
            <w:tcW w:w="250" w:type="pct"/>
          </w:tcPr>
          <w:p w:rsidR="00CC7A80" w:rsidRDefault="00CC7A80" w:rsidP="00CC7A80">
            <w:pPr>
              <w:pStyle w:val="BodyText"/>
              <w:spacing w:before="40" w:after="40"/>
              <w:jc w:val="left"/>
              <w:rPr>
                <w:sz w:val="18"/>
                <w:szCs w:val="18"/>
              </w:rPr>
            </w:pPr>
            <w:r>
              <w:rPr>
                <w:sz w:val="18"/>
                <w:szCs w:val="18"/>
              </w:rPr>
              <w:t>INT_14</w:t>
            </w:r>
          </w:p>
        </w:tc>
        <w:tc>
          <w:tcPr>
            <w:tcW w:w="913" w:type="pct"/>
          </w:tcPr>
          <w:p w:rsidR="00CC7A80" w:rsidRPr="00061EE5" w:rsidRDefault="00CC7A80" w:rsidP="00CC7A80">
            <w:pPr>
              <w:pStyle w:val="BodyText"/>
              <w:spacing w:before="40" w:after="40"/>
              <w:jc w:val="left"/>
              <w:rPr>
                <w:sz w:val="18"/>
                <w:szCs w:val="18"/>
              </w:rPr>
            </w:pPr>
            <w:r w:rsidRPr="00D92026">
              <w:rPr>
                <w:sz w:val="18"/>
                <w:szCs w:val="18"/>
              </w:rPr>
              <w:t>Automatizovaný systém triedenia rizík (ASTR)</w:t>
            </w:r>
          </w:p>
        </w:tc>
        <w:tc>
          <w:tcPr>
            <w:tcW w:w="581" w:type="pct"/>
          </w:tcPr>
          <w:p w:rsidR="00CC7A80" w:rsidRPr="000A5BF4" w:rsidRDefault="00CC7A80" w:rsidP="00CC7A80">
            <w:pPr>
              <w:pStyle w:val="BodyText"/>
              <w:spacing w:before="40" w:after="40"/>
              <w:jc w:val="left"/>
              <w:rPr>
                <w:sz w:val="18"/>
                <w:szCs w:val="18"/>
              </w:rPr>
            </w:pPr>
            <w:r>
              <w:rPr>
                <w:sz w:val="18"/>
                <w:szCs w:val="18"/>
              </w:rPr>
              <w:t>isvs_6807</w:t>
            </w:r>
          </w:p>
        </w:tc>
        <w:tc>
          <w:tcPr>
            <w:tcW w:w="1192" w:type="pct"/>
            <w:shd w:val="clear" w:color="auto" w:fill="auto"/>
          </w:tcPr>
          <w:p w:rsidR="00CC7A80" w:rsidRDefault="00CC7A80" w:rsidP="00CC7A80">
            <w:pPr>
              <w:spacing w:after="0"/>
              <w:rPr>
                <w:sz w:val="18"/>
                <w:szCs w:val="18"/>
              </w:rPr>
            </w:pPr>
            <w:r w:rsidRPr="00A2450C">
              <w:rPr>
                <w:sz w:val="18"/>
                <w:szCs w:val="18"/>
              </w:rPr>
              <w:t>Poskytovanie referenčných údajov do IS KUZZ</w:t>
            </w:r>
          </w:p>
          <w:p w:rsidR="00CC7A80" w:rsidRDefault="00CC7A80" w:rsidP="00CC7A80">
            <w:pPr>
              <w:spacing w:after="0"/>
            </w:pPr>
            <w:r w:rsidRPr="006D0F89">
              <w:rPr>
                <w:sz w:val="18"/>
                <w:szCs w:val="18"/>
              </w:rPr>
              <w:t>Poskytovanie dát cez výstupné API</w:t>
            </w:r>
          </w:p>
        </w:tc>
        <w:tc>
          <w:tcPr>
            <w:tcW w:w="392" w:type="pct"/>
          </w:tcPr>
          <w:p w:rsidR="00CC7A80" w:rsidRDefault="00CC7A80" w:rsidP="00CC7A80">
            <w:pPr>
              <w:pStyle w:val="BodyText"/>
              <w:spacing w:before="40" w:after="40"/>
              <w:jc w:val="left"/>
              <w:rPr>
                <w:sz w:val="18"/>
                <w:szCs w:val="18"/>
              </w:rPr>
            </w:pPr>
          </w:p>
        </w:tc>
        <w:tc>
          <w:tcPr>
            <w:tcW w:w="1292" w:type="pct"/>
          </w:tcPr>
          <w:p w:rsidR="00CC7A80" w:rsidRDefault="00CC7A80" w:rsidP="00CC7A80">
            <w:r w:rsidRPr="00260B94">
              <w:rPr>
                <w:sz w:val="18"/>
                <w:szCs w:val="18"/>
              </w:rPr>
              <w:t>Poskytovanie údajov do referenčných registrov IS KÚZZ a poskytovanie referenčných údajov z IS KÚZZ</w:t>
            </w:r>
          </w:p>
        </w:tc>
        <w:tc>
          <w:tcPr>
            <w:tcW w:w="190" w:type="pct"/>
          </w:tcPr>
          <w:p w:rsidR="00CC7A80" w:rsidRDefault="00CC7A80" w:rsidP="00CC7A80">
            <w:r w:rsidRPr="00301BE3">
              <w:rPr>
                <w:sz w:val="18"/>
                <w:szCs w:val="18"/>
              </w:rPr>
              <w:t>Pl</w:t>
            </w:r>
          </w:p>
        </w:tc>
        <w:tc>
          <w:tcPr>
            <w:tcW w:w="190" w:type="pct"/>
          </w:tcPr>
          <w:p w:rsidR="00CC7A80" w:rsidRDefault="00CC7A80" w:rsidP="00CC7A80">
            <w:r w:rsidRPr="00196C9A">
              <w:rPr>
                <w:sz w:val="18"/>
                <w:szCs w:val="18"/>
              </w:rPr>
              <w:t>N</w:t>
            </w:r>
          </w:p>
        </w:tc>
      </w:tr>
      <w:tr w:rsidR="00CC7A80" w:rsidRPr="00AC379C" w:rsidTr="00CC7A80">
        <w:trPr>
          <w:trHeight w:val="192"/>
        </w:trPr>
        <w:tc>
          <w:tcPr>
            <w:tcW w:w="250" w:type="pct"/>
          </w:tcPr>
          <w:p w:rsidR="00CC7A80" w:rsidRDefault="00CC7A80" w:rsidP="00CC7A80">
            <w:pPr>
              <w:pStyle w:val="BodyText"/>
              <w:spacing w:before="40" w:after="40"/>
              <w:jc w:val="left"/>
              <w:rPr>
                <w:sz w:val="18"/>
                <w:szCs w:val="18"/>
              </w:rPr>
            </w:pPr>
            <w:r>
              <w:rPr>
                <w:sz w:val="18"/>
                <w:szCs w:val="18"/>
              </w:rPr>
              <w:t>INT_15</w:t>
            </w:r>
          </w:p>
        </w:tc>
        <w:tc>
          <w:tcPr>
            <w:tcW w:w="913" w:type="pct"/>
          </w:tcPr>
          <w:p w:rsidR="00CC7A80" w:rsidRPr="00061EE5" w:rsidRDefault="00CC7A80" w:rsidP="00CC7A80">
            <w:pPr>
              <w:pStyle w:val="BodyText"/>
              <w:spacing w:before="40" w:after="40"/>
              <w:jc w:val="left"/>
              <w:rPr>
                <w:sz w:val="18"/>
                <w:szCs w:val="18"/>
              </w:rPr>
            </w:pPr>
            <w:r w:rsidRPr="00377E31">
              <w:rPr>
                <w:sz w:val="18"/>
                <w:szCs w:val="18"/>
              </w:rPr>
              <w:t>Re</w:t>
            </w:r>
            <w:r>
              <w:rPr>
                <w:sz w:val="18"/>
                <w:szCs w:val="18"/>
              </w:rPr>
              <w:t>gister odborne spôsobilých osôb</w:t>
            </w:r>
          </w:p>
        </w:tc>
        <w:tc>
          <w:tcPr>
            <w:tcW w:w="581" w:type="pct"/>
          </w:tcPr>
          <w:p w:rsidR="00CC7A80" w:rsidRPr="000A5BF4" w:rsidRDefault="00CC7A80" w:rsidP="00CC7A80">
            <w:pPr>
              <w:pStyle w:val="BodyText"/>
              <w:spacing w:before="40" w:after="40"/>
              <w:jc w:val="left"/>
              <w:rPr>
                <w:sz w:val="18"/>
                <w:szCs w:val="18"/>
              </w:rPr>
            </w:pPr>
            <w:r w:rsidRPr="00377E31">
              <w:rPr>
                <w:sz w:val="18"/>
                <w:szCs w:val="18"/>
              </w:rPr>
              <w:t>isvs_7186</w:t>
            </w:r>
          </w:p>
        </w:tc>
        <w:tc>
          <w:tcPr>
            <w:tcW w:w="1192" w:type="pct"/>
            <w:shd w:val="clear" w:color="auto" w:fill="auto"/>
          </w:tcPr>
          <w:p w:rsidR="00CC7A80" w:rsidRDefault="00CC7A80" w:rsidP="00CC7A80">
            <w:pPr>
              <w:spacing w:after="0"/>
              <w:rPr>
                <w:sz w:val="18"/>
                <w:szCs w:val="18"/>
              </w:rPr>
            </w:pPr>
            <w:r w:rsidRPr="00A2450C">
              <w:rPr>
                <w:sz w:val="18"/>
                <w:szCs w:val="18"/>
              </w:rPr>
              <w:t>Poskytovanie referenčných údajov do IS KUZZ</w:t>
            </w:r>
          </w:p>
          <w:p w:rsidR="00CC7A80" w:rsidRDefault="00CC7A80" w:rsidP="00CC7A80">
            <w:pPr>
              <w:spacing w:after="0"/>
            </w:pPr>
            <w:r w:rsidRPr="006D0F89">
              <w:rPr>
                <w:sz w:val="18"/>
                <w:szCs w:val="18"/>
              </w:rPr>
              <w:t>Poskytovanie dát cez výstupné API</w:t>
            </w:r>
          </w:p>
        </w:tc>
        <w:tc>
          <w:tcPr>
            <w:tcW w:w="392" w:type="pct"/>
          </w:tcPr>
          <w:p w:rsidR="00CC7A80" w:rsidRDefault="00CC7A80" w:rsidP="00CC7A80">
            <w:pPr>
              <w:pStyle w:val="BodyText"/>
              <w:spacing w:before="40" w:after="40"/>
              <w:jc w:val="left"/>
              <w:rPr>
                <w:sz w:val="18"/>
                <w:szCs w:val="18"/>
              </w:rPr>
            </w:pPr>
          </w:p>
        </w:tc>
        <w:tc>
          <w:tcPr>
            <w:tcW w:w="1292" w:type="pct"/>
          </w:tcPr>
          <w:p w:rsidR="00CC7A80" w:rsidRDefault="00CC7A80" w:rsidP="00CC7A80">
            <w:r w:rsidRPr="00260B94">
              <w:rPr>
                <w:sz w:val="18"/>
                <w:szCs w:val="18"/>
              </w:rPr>
              <w:t>Poskytovanie údajov do referenčných registrov IS KÚZZ a poskytovanie referenčných údajov z IS KÚZZ</w:t>
            </w:r>
          </w:p>
        </w:tc>
        <w:tc>
          <w:tcPr>
            <w:tcW w:w="190" w:type="pct"/>
          </w:tcPr>
          <w:p w:rsidR="00CC7A80" w:rsidRDefault="00CC7A80" w:rsidP="00CC7A80">
            <w:r w:rsidRPr="00301BE3">
              <w:rPr>
                <w:sz w:val="18"/>
                <w:szCs w:val="18"/>
              </w:rPr>
              <w:t>Pl</w:t>
            </w:r>
          </w:p>
        </w:tc>
        <w:tc>
          <w:tcPr>
            <w:tcW w:w="190" w:type="pct"/>
          </w:tcPr>
          <w:p w:rsidR="00CC7A80" w:rsidRDefault="00CC7A80" w:rsidP="00CC7A80">
            <w:r w:rsidRPr="00196C9A">
              <w:rPr>
                <w:sz w:val="18"/>
                <w:szCs w:val="18"/>
              </w:rPr>
              <w:t>N</w:t>
            </w:r>
          </w:p>
        </w:tc>
      </w:tr>
      <w:tr w:rsidR="00CC7A80" w:rsidRPr="00AC379C" w:rsidTr="00CC7A80">
        <w:trPr>
          <w:trHeight w:val="192"/>
        </w:trPr>
        <w:tc>
          <w:tcPr>
            <w:tcW w:w="250" w:type="pct"/>
          </w:tcPr>
          <w:p w:rsidR="00CC7A80" w:rsidRDefault="00CC7A80" w:rsidP="00CC7A80">
            <w:pPr>
              <w:pStyle w:val="BodyText"/>
              <w:spacing w:before="40" w:after="40"/>
              <w:jc w:val="left"/>
              <w:rPr>
                <w:sz w:val="18"/>
                <w:szCs w:val="18"/>
              </w:rPr>
            </w:pPr>
            <w:r>
              <w:rPr>
                <w:sz w:val="18"/>
                <w:szCs w:val="18"/>
              </w:rPr>
              <w:t>INT_16</w:t>
            </w:r>
          </w:p>
        </w:tc>
        <w:tc>
          <w:tcPr>
            <w:tcW w:w="913" w:type="pct"/>
          </w:tcPr>
          <w:p w:rsidR="00CC7A80" w:rsidRPr="00061EE5" w:rsidRDefault="00CC7A80" w:rsidP="00CC7A80">
            <w:pPr>
              <w:pStyle w:val="BodyText"/>
              <w:spacing w:before="40" w:after="40"/>
              <w:jc w:val="left"/>
              <w:rPr>
                <w:sz w:val="18"/>
                <w:szCs w:val="18"/>
              </w:rPr>
            </w:pPr>
            <w:r>
              <w:rPr>
                <w:sz w:val="18"/>
                <w:szCs w:val="18"/>
              </w:rPr>
              <w:t>Test zdravé srdce</w:t>
            </w:r>
          </w:p>
        </w:tc>
        <w:tc>
          <w:tcPr>
            <w:tcW w:w="581" w:type="pct"/>
          </w:tcPr>
          <w:p w:rsidR="00CC7A80" w:rsidRPr="000A5BF4" w:rsidRDefault="00CC7A80" w:rsidP="00CC7A80">
            <w:pPr>
              <w:pStyle w:val="BodyText"/>
              <w:spacing w:before="40" w:after="40"/>
              <w:jc w:val="left"/>
              <w:rPr>
                <w:sz w:val="18"/>
                <w:szCs w:val="18"/>
              </w:rPr>
            </w:pPr>
            <w:r w:rsidRPr="00D92026">
              <w:rPr>
                <w:sz w:val="18"/>
                <w:szCs w:val="18"/>
              </w:rPr>
              <w:t>isvs_6795</w:t>
            </w:r>
          </w:p>
        </w:tc>
        <w:tc>
          <w:tcPr>
            <w:tcW w:w="1192" w:type="pct"/>
            <w:shd w:val="clear" w:color="auto" w:fill="auto"/>
          </w:tcPr>
          <w:p w:rsidR="00CC7A80" w:rsidRDefault="00CC7A80" w:rsidP="00CC7A80">
            <w:pPr>
              <w:spacing w:after="0"/>
              <w:rPr>
                <w:sz w:val="18"/>
                <w:szCs w:val="18"/>
              </w:rPr>
            </w:pPr>
            <w:r w:rsidRPr="00A2450C">
              <w:rPr>
                <w:sz w:val="18"/>
                <w:szCs w:val="18"/>
              </w:rPr>
              <w:t>Poskytovanie referenčných údajov do IS KUZZ</w:t>
            </w:r>
          </w:p>
          <w:p w:rsidR="00CC7A80" w:rsidRDefault="00CC7A80" w:rsidP="00CC7A80">
            <w:pPr>
              <w:spacing w:after="0"/>
            </w:pPr>
            <w:r w:rsidRPr="006D0F89">
              <w:rPr>
                <w:sz w:val="18"/>
                <w:szCs w:val="18"/>
              </w:rPr>
              <w:t>Poskytovanie dát cez výstupné API</w:t>
            </w:r>
          </w:p>
        </w:tc>
        <w:tc>
          <w:tcPr>
            <w:tcW w:w="392" w:type="pct"/>
          </w:tcPr>
          <w:p w:rsidR="00CC7A80" w:rsidRDefault="00CC7A80" w:rsidP="00CC7A80">
            <w:pPr>
              <w:pStyle w:val="BodyText"/>
              <w:spacing w:before="40" w:after="40"/>
              <w:jc w:val="left"/>
              <w:rPr>
                <w:sz w:val="18"/>
                <w:szCs w:val="18"/>
              </w:rPr>
            </w:pPr>
          </w:p>
        </w:tc>
        <w:tc>
          <w:tcPr>
            <w:tcW w:w="1292" w:type="pct"/>
          </w:tcPr>
          <w:p w:rsidR="00CC7A80" w:rsidRDefault="00CC7A80" w:rsidP="00CC7A80">
            <w:r w:rsidRPr="00260B94">
              <w:rPr>
                <w:sz w:val="18"/>
                <w:szCs w:val="18"/>
              </w:rPr>
              <w:t>Poskytovanie údajov do referenčných registrov IS KÚZZ a poskytovanie referenčných údajov z IS KÚZZ</w:t>
            </w:r>
          </w:p>
        </w:tc>
        <w:tc>
          <w:tcPr>
            <w:tcW w:w="190" w:type="pct"/>
          </w:tcPr>
          <w:p w:rsidR="00CC7A80" w:rsidRDefault="00CC7A80" w:rsidP="00CC7A80">
            <w:r w:rsidRPr="00301BE3">
              <w:rPr>
                <w:sz w:val="18"/>
                <w:szCs w:val="18"/>
              </w:rPr>
              <w:t>Pl</w:t>
            </w:r>
          </w:p>
        </w:tc>
        <w:tc>
          <w:tcPr>
            <w:tcW w:w="190" w:type="pct"/>
          </w:tcPr>
          <w:p w:rsidR="00CC7A80" w:rsidRDefault="00CC7A80" w:rsidP="00CC7A80">
            <w:r w:rsidRPr="00196C9A">
              <w:rPr>
                <w:sz w:val="18"/>
                <w:szCs w:val="18"/>
              </w:rPr>
              <w:t>N</w:t>
            </w:r>
          </w:p>
        </w:tc>
      </w:tr>
      <w:tr w:rsidR="00CC7A80" w:rsidRPr="00AC379C" w:rsidTr="00CC7A80">
        <w:trPr>
          <w:trHeight w:val="192"/>
        </w:trPr>
        <w:tc>
          <w:tcPr>
            <w:tcW w:w="250" w:type="pct"/>
          </w:tcPr>
          <w:p w:rsidR="00CC7A80" w:rsidRDefault="00CC7A80" w:rsidP="00CC7A80">
            <w:pPr>
              <w:pStyle w:val="BodyText"/>
              <w:spacing w:before="40" w:after="40"/>
              <w:jc w:val="left"/>
              <w:rPr>
                <w:sz w:val="18"/>
                <w:szCs w:val="18"/>
              </w:rPr>
            </w:pPr>
            <w:r>
              <w:rPr>
                <w:sz w:val="18"/>
                <w:szCs w:val="18"/>
              </w:rPr>
              <w:t>INT_17</w:t>
            </w:r>
          </w:p>
        </w:tc>
        <w:tc>
          <w:tcPr>
            <w:tcW w:w="913" w:type="pct"/>
          </w:tcPr>
          <w:p w:rsidR="00CC7A80" w:rsidRPr="00061EE5" w:rsidRDefault="00CC7A80" w:rsidP="00CC7A80">
            <w:pPr>
              <w:pStyle w:val="BodyText"/>
              <w:spacing w:before="40" w:after="40"/>
              <w:jc w:val="left"/>
              <w:rPr>
                <w:sz w:val="18"/>
                <w:szCs w:val="18"/>
              </w:rPr>
            </w:pPr>
            <w:r w:rsidRPr="00D92026">
              <w:rPr>
                <w:sz w:val="18"/>
                <w:szCs w:val="18"/>
              </w:rPr>
              <w:t>Ep</w:t>
            </w:r>
            <w:r>
              <w:rPr>
                <w:sz w:val="18"/>
                <w:szCs w:val="18"/>
              </w:rPr>
              <w:t>idemiologický informačný systém</w:t>
            </w:r>
          </w:p>
        </w:tc>
        <w:tc>
          <w:tcPr>
            <w:tcW w:w="581" w:type="pct"/>
          </w:tcPr>
          <w:p w:rsidR="00CC7A80" w:rsidRPr="000A5BF4" w:rsidRDefault="00CC7A80" w:rsidP="00CC7A80">
            <w:pPr>
              <w:pStyle w:val="BodyText"/>
              <w:spacing w:before="40" w:after="40"/>
              <w:jc w:val="left"/>
              <w:rPr>
                <w:sz w:val="18"/>
                <w:szCs w:val="18"/>
              </w:rPr>
            </w:pPr>
            <w:r w:rsidRPr="00D92026">
              <w:rPr>
                <w:sz w:val="18"/>
                <w:szCs w:val="18"/>
              </w:rPr>
              <w:t>isvs_6103</w:t>
            </w:r>
          </w:p>
        </w:tc>
        <w:tc>
          <w:tcPr>
            <w:tcW w:w="1192" w:type="pct"/>
            <w:shd w:val="clear" w:color="auto" w:fill="auto"/>
          </w:tcPr>
          <w:p w:rsidR="00CC7A80" w:rsidRDefault="00CC7A80" w:rsidP="00CC7A80">
            <w:pPr>
              <w:spacing w:after="0"/>
              <w:rPr>
                <w:sz w:val="18"/>
                <w:szCs w:val="18"/>
              </w:rPr>
            </w:pPr>
            <w:r w:rsidRPr="00A2450C">
              <w:rPr>
                <w:sz w:val="18"/>
                <w:szCs w:val="18"/>
              </w:rPr>
              <w:t>Poskytovanie referenčných údajov do IS KUZZ</w:t>
            </w:r>
          </w:p>
          <w:p w:rsidR="00CC7A80" w:rsidRDefault="00CC7A80" w:rsidP="00CC7A80">
            <w:pPr>
              <w:spacing w:after="0"/>
            </w:pPr>
            <w:r w:rsidRPr="006D0F89">
              <w:rPr>
                <w:sz w:val="18"/>
                <w:szCs w:val="18"/>
              </w:rPr>
              <w:t>Poskytovanie dát cez výstupné API</w:t>
            </w:r>
          </w:p>
        </w:tc>
        <w:tc>
          <w:tcPr>
            <w:tcW w:w="392" w:type="pct"/>
          </w:tcPr>
          <w:p w:rsidR="00CC7A80" w:rsidRDefault="00CC7A80" w:rsidP="00CC7A80">
            <w:pPr>
              <w:pStyle w:val="BodyText"/>
              <w:spacing w:before="40" w:after="40"/>
              <w:jc w:val="left"/>
              <w:rPr>
                <w:sz w:val="18"/>
                <w:szCs w:val="18"/>
              </w:rPr>
            </w:pPr>
          </w:p>
        </w:tc>
        <w:tc>
          <w:tcPr>
            <w:tcW w:w="1292" w:type="pct"/>
          </w:tcPr>
          <w:p w:rsidR="00CC7A80" w:rsidRDefault="00CC7A80" w:rsidP="00CC7A80">
            <w:r w:rsidRPr="00260B94">
              <w:rPr>
                <w:sz w:val="18"/>
                <w:szCs w:val="18"/>
              </w:rPr>
              <w:t>Poskytovanie údajov do referenčných registrov IS KÚZZ a poskytovanie referenčných údajov z IS KÚZZ</w:t>
            </w:r>
          </w:p>
        </w:tc>
        <w:tc>
          <w:tcPr>
            <w:tcW w:w="190" w:type="pct"/>
          </w:tcPr>
          <w:p w:rsidR="00CC7A80" w:rsidRDefault="00CC7A80" w:rsidP="00CC7A80">
            <w:r w:rsidRPr="00301BE3">
              <w:rPr>
                <w:sz w:val="18"/>
                <w:szCs w:val="18"/>
              </w:rPr>
              <w:t>Pl</w:t>
            </w:r>
          </w:p>
        </w:tc>
        <w:tc>
          <w:tcPr>
            <w:tcW w:w="190" w:type="pct"/>
          </w:tcPr>
          <w:p w:rsidR="00CC7A80" w:rsidRDefault="00CC7A80" w:rsidP="00CC7A80">
            <w:r w:rsidRPr="00196C9A">
              <w:rPr>
                <w:sz w:val="18"/>
                <w:szCs w:val="18"/>
              </w:rPr>
              <w:t>N</w:t>
            </w:r>
          </w:p>
        </w:tc>
      </w:tr>
      <w:tr w:rsidR="00CC7A80" w:rsidRPr="00AC379C" w:rsidTr="00CC7A80">
        <w:trPr>
          <w:trHeight w:val="192"/>
        </w:trPr>
        <w:tc>
          <w:tcPr>
            <w:tcW w:w="250" w:type="pct"/>
          </w:tcPr>
          <w:p w:rsidR="00CC7A80" w:rsidRDefault="00CC7A80" w:rsidP="00CC7A80">
            <w:pPr>
              <w:pStyle w:val="BodyText"/>
              <w:spacing w:before="40" w:after="40"/>
              <w:jc w:val="left"/>
              <w:rPr>
                <w:sz w:val="18"/>
                <w:szCs w:val="18"/>
              </w:rPr>
            </w:pPr>
            <w:r>
              <w:rPr>
                <w:sz w:val="18"/>
                <w:szCs w:val="18"/>
              </w:rPr>
              <w:lastRenderedPageBreak/>
              <w:t>INT_18</w:t>
            </w:r>
          </w:p>
        </w:tc>
        <w:tc>
          <w:tcPr>
            <w:tcW w:w="913" w:type="pct"/>
          </w:tcPr>
          <w:p w:rsidR="00CC7A80" w:rsidRPr="00061EE5" w:rsidRDefault="00CC7A80" w:rsidP="00CC7A80">
            <w:pPr>
              <w:pStyle w:val="BodyText"/>
              <w:spacing w:before="40" w:after="40"/>
              <w:jc w:val="left"/>
              <w:rPr>
                <w:sz w:val="18"/>
                <w:szCs w:val="18"/>
              </w:rPr>
            </w:pPr>
            <w:r w:rsidRPr="00D92026">
              <w:rPr>
                <w:sz w:val="18"/>
                <w:szCs w:val="18"/>
              </w:rPr>
              <w:t>Národný informačný systém pre sledovanie rezistencie mikroorganizmov na antibiotiká v SR (SNARS)</w:t>
            </w:r>
          </w:p>
        </w:tc>
        <w:tc>
          <w:tcPr>
            <w:tcW w:w="581" w:type="pct"/>
          </w:tcPr>
          <w:p w:rsidR="00CC7A80" w:rsidRPr="000A5BF4" w:rsidRDefault="00CC7A80" w:rsidP="00CC7A80">
            <w:pPr>
              <w:pStyle w:val="BodyText"/>
              <w:spacing w:before="40" w:after="40"/>
              <w:jc w:val="left"/>
              <w:rPr>
                <w:sz w:val="18"/>
                <w:szCs w:val="18"/>
              </w:rPr>
            </w:pPr>
            <w:r>
              <w:rPr>
                <w:sz w:val="18"/>
                <w:szCs w:val="18"/>
              </w:rPr>
              <w:t>isvs_6865</w:t>
            </w:r>
          </w:p>
        </w:tc>
        <w:tc>
          <w:tcPr>
            <w:tcW w:w="1192" w:type="pct"/>
            <w:shd w:val="clear" w:color="auto" w:fill="auto"/>
          </w:tcPr>
          <w:p w:rsidR="00CC7A80" w:rsidRDefault="00CC7A80" w:rsidP="00CC7A80">
            <w:pPr>
              <w:spacing w:after="0"/>
              <w:rPr>
                <w:sz w:val="18"/>
                <w:szCs w:val="18"/>
              </w:rPr>
            </w:pPr>
            <w:r w:rsidRPr="00A2450C">
              <w:rPr>
                <w:sz w:val="18"/>
                <w:szCs w:val="18"/>
              </w:rPr>
              <w:t>Poskytovanie referenčných údajov do IS KUZZ</w:t>
            </w:r>
          </w:p>
          <w:p w:rsidR="00CC7A80" w:rsidRDefault="00CC7A80" w:rsidP="00CC7A80">
            <w:pPr>
              <w:spacing w:after="0"/>
            </w:pPr>
            <w:r w:rsidRPr="006D0F89">
              <w:rPr>
                <w:sz w:val="18"/>
                <w:szCs w:val="18"/>
              </w:rPr>
              <w:t>Poskytovanie dát cez výstupné API</w:t>
            </w:r>
          </w:p>
        </w:tc>
        <w:tc>
          <w:tcPr>
            <w:tcW w:w="392" w:type="pct"/>
          </w:tcPr>
          <w:p w:rsidR="00CC7A80" w:rsidRDefault="00CC7A80" w:rsidP="00CC7A80">
            <w:pPr>
              <w:pStyle w:val="BodyText"/>
              <w:spacing w:before="40" w:after="40"/>
              <w:jc w:val="left"/>
              <w:rPr>
                <w:sz w:val="18"/>
                <w:szCs w:val="18"/>
              </w:rPr>
            </w:pPr>
          </w:p>
        </w:tc>
        <w:tc>
          <w:tcPr>
            <w:tcW w:w="1292" w:type="pct"/>
          </w:tcPr>
          <w:p w:rsidR="00CC7A80" w:rsidRDefault="00CC7A80" w:rsidP="00CC7A80">
            <w:r w:rsidRPr="00260B94">
              <w:rPr>
                <w:sz w:val="18"/>
                <w:szCs w:val="18"/>
              </w:rPr>
              <w:t>Poskytovanie údajov do referenčných registrov IS KÚZZ a poskytovanie referenčných údajov z IS KÚZZ</w:t>
            </w:r>
          </w:p>
        </w:tc>
        <w:tc>
          <w:tcPr>
            <w:tcW w:w="190" w:type="pct"/>
          </w:tcPr>
          <w:p w:rsidR="00CC7A80" w:rsidRDefault="00CC7A80" w:rsidP="00CC7A80">
            <w:r w:rsidRPr="00301BE3">
              <w:rPr>
                <w:sz w:val="18"/>
                <w:szCs w:val="18"/>
              </w:rPr>
              <w:t>Pl</w:t>
            </w:r>
          </w:p>
        </w:tc>
        <w:tc>
          <w:tcPr>
            <w:tcW w:w="190" w:type="pct"/>
          </w:tcPr>
          <w:p w:rsidR="00CC7A80" w:rsidRDefault="00CC7A80" w:rsidP="00CC7A80">
            <w:r w:rsidRPr="00196C9A">
              <w:rPr>
                <w:sz w:val="18"/>
                <w:szCs w:val="18"/>
              </w:rPr>
              <w:t>N</w:t>
            </w:r>
          </w:p>
        </w:tc>
      </w:tr>
      <w:tr w:rsidR="00CC7A80" w:rsidRPr="00AC379C" w:rsidTr="00CC7A80">
        <w:trPr>
          <w:trHeight w:val="192"/>
        </w:trPr>
        <w:tc>
          <w:tcPr>
            <w:tcW w:w="250" w:type="pct"/>
          </w:tcPr>
          <w:p w:rsidR="00CC7A80" w:rsidRDefault="00CC7A80" w:rsidP="00CC7A80">
            <w:pPr>
              <w:pStyle w:val="BodyText"/>
              <w:spacing w:before="40" w:after="40"/>
              <w:jc w:val="left"/>
              <w:rPr>
                <w:sz w:val="18"/>
                <w:szCs w:val="18"/>
              </w:rPr>
            </w:pPr>
            <w:r>
              <w:rPr>
                <w:sz w:val="18"/>
                <w:szCs w:val="18"/>
              </w:rPr>
              <w:t>INT_19</w:t>
            </w:r>
          </w:p>
        </w:tc>
        <w:tc>
          <w:tcPr>
            <w:tcW w:w="913" w:type="pct"/>
          </w:tcPr>
          <w:p w:rsidR="00CC7A80" w:rsidRPr="00956FCB" w:rsidRDefault="00CC7A80" w:rsidP="00CC7A80">
            <w:pPr>
              <w:pStyle w:val="BodyText"/>
              <w:spacing w:before="40" w:after="40"/>
              <w:jc w:val="left"/>
              <w:rPr>
                <w:sz w:val="18"/>
                <w:szCs w:val="18"/>
              </w:rPr>
            </w:pPr>
            <w:r w:rsidRPr="00956FCB">
              <w:rPr>
                <w:sz w:val="18"/>
                <w:szCs w:val="18"/>
              </w:rPr>
              <w:t>IS o pitnej vode</w:t>
            </w:r>
          </w:p>
        </w:tc>
        <w:tc>
          <w:tcPr>
            <w:tcW w:w="581" w:type="pct"/>
          </w:tcPr>
          <w:p w:rsidR="00CC7A80" w:rsidRPr="000A5BF4" w:rsidRDefault="00CC7A80" w:rsidP="00CC7A80">
            <w:pPr>
              <w:pStyle w:val="BodyText"/>
              <w:spacing w:before="40" w:after="40"/>
              <w:jc w:val="left"/>
              <w:rPr>
                <w:sz w:val="18"/>
                <w:szCs w:val="18"/>
              </w:rPr>
            </w:pPr>
          </w:p>
        </w:tc>
        <w:tc>
          <w:tcPr>
            <w:tcW w:w="1192" w:type="pct"/>
            <w:shd w:val="clear" w:color="auto" w:fill="auto"/>
          </w:tcPr>
          <w:p w:rsidR="00CC7A80" w:rsidRDefault="00CC7A80" w:rsidP="00CC7A80">
            <w:pPr>
              <w:spacing w:after="0"/>
              <w:rPr>
                <w:sz w:val="18"/>
                <w:szCs w:val="18"/>
              </w:rPr>
            </w:pPr>
            <w:r w:rsidRPr="00A2450C">
              <w:rPr>
                <w:sz w:val="18"/>
                <w:szCs w:val="18"/>
              </w:rPr>
              <w:t>Poskytovanie referenčných údajov do IS KUZZ</w:t>
            </w:r>
          </w:p>
          <w:p w:rsidR="00CC7A80" w:rsidRDefault="00CC7A80" w:rsidP="00CC7A80">
            <w:pPr>
              <w:spacing w:after="0"/>
            </w:pPr>
            <w:r w:rsidRPr="006D0F89">
              <w:rPr>
                <w:sz w:val="18"/>
                <w:szCs w:val="18"/>
              </w:rPr>
              <w:t>Poskytovanie dát cez výstupné API</w:t>
            </w:r>
          </w:p>
        </w:tc>
        <w:tc>
          <w:tcPr>
            <w:tcW w:w="392" w:type="pct"/>
          </w:tcPr>
          <w:p w:rsidR="00CC7A80" w:rsidRDefault="00CC7A80" w:rsidP="00CC7A80">
            <w:pPr>
              <w:pStyle w:val="BodyText"/>
              <w:spacing w:before="40" w:after="40"/>
              <w:jc w:val="left"/>
              <w:rPr>
                <w:sz w:val="18"/>
                <w:szCs w:val="18"/>
              </w:rPr>
            </w:pPr>
          </w:p>
        </w:tc>
        <w:tc>
          <w:tcPr>
            <w:tcW w:w="1292" w:type="pct"/>
          </w:tcPr>
          <w:p w:rsidR="00CC7A80" w:rsidRDefault="00CC7A80" w:rsidP="00CC7A80">
            <w:r w:rsidRPr="00260B94">
              <w:rPr>
                <w:sz w:val="18"/>
                <w:szCs w:val="18"/>
              </w:rPr>
              <w:t>Poskytovanie údajov do referenčných registrov IS KÚZZ a poskytovanie referenčných údajov z IS KÚZZ</w:t>
            </w:r>
          </w:p>
        </w:tc>
        <w:tc>
          <w:tcPr>
            <w:tcW w:w="190" w:type="pct"/>
          </w:tcPr>
          <w:p w:rsidR="00CC7A80" w:rsidRDefault="00CC7A80" w:rsidP="00CC7A80">
            <w:r w:rsidRPr="00301BE3">
              <w:rPr>
                <w:sz w:val="18"/>
                <w:szCs w:val="18"/>
              </w:rPr>
              <w:t>Pl</w:t>
            </w:r>
          </w:p>
        </w:tc>
        <w:tc>
          <w:tcPr>
            <w:tcW w:w="190" w:type="pct"/>
          </w:tcPr>
          <w:p w:rsidR="00CC7A80" w:rsidRDefault="00CC7A80" w:rsidP="00CC7A80">
            <w:r w:rsidRPr="00196C9A">
              <w:rPr>
                <w:sz w:val="18"/>
                <w:szCs w:val="18"/>
              </w:rPr>
              <w:t>N</w:t>
            </w:r>
          </w:p>
        </w:tc>
      </w:tr>
      <w:tr w:rsidR="00CC7A80" w:rsidRPr="00AC379C" w:rsidTr="00CC7A80">
        <w:trPr>
          <w:trHeight w:val="192"/>
        </w:trPr>
        <w:tc>
          <w:tcPr>
            <w:tcW w:w="250" w:type="pct"/>
          </w:tcPr>
          <w:p w:rsidR="00CC7A80" w:rsidRDefault="00CC7A80" w:rsidP="00CC7A80">
            <w:pPr>
              <w:pStyle w:val="BodyText"/>
              <w:spacing w:before="40" w:after="40"/>
              <w:jc w:val="left"/>
              <w:rPr>
                <w:sz w:val="18"/>
                <w:szCs w:val="18"/>
              </w:rPr>
            </w:pPr>
            <w:r>
              <w:rPr>
                <w:sz w:val="18"/>
                <w:szCs w:val="18"/>
              </w:rPr>
              <w:t>INT_20</w:t>
            </w:r>
          </w:p>
        </w:tc>
        <w:tc>
          <w:tcPr>
            <w:tcW w:w="913" w:type="pct"/>
          </w:tcPr>
          <w:p w:rsidR="00CC7A80" w:rsidRPr="00956FCB" w:rsidRDefault="00CC7A80" w:rsidP="00CC7A80">
            <w:pPr>
              <w:pStyle w:val="BodyText"/>
              <w:spacing w:before="40" w:after="40"/>
              <w:jc w:val="left"/>
              <w:rPr>
                <w:sz w:val="18"/>
                <w:szCs w:val="18"/>
              </w:rPr>
            </w:pPr>
            <w:r w:rsidRPr="00956FCB">
              <w:rPr>
                <w:sz w:val="18"/>
                <w:szCs w:val="18"/>
              </w:rPr>
              <w:t>IS o kúpaliskách</w:t>
            </w:r>
          </w:p>
        </w:tc>
        <w:tc>
          <w:tcPr>
            <w:tcW w:w="581" w:type="pct"/>
          </w:tcPr>
          <w:p w:rsidR="00CC7A80" w:rsidRPr="000A5BF4" w:rsidRDefault="00CC7A80" w:rsidP="00CC7A80">
            <w:pPr>
              <w:pStyle w:val="BodyText"/>
              <w:spacing w:before="40" w:after="40"/>
              <w:jc w:val="left"/>
              <w:rPr>
                <w:sz w:val="18"/>
                <w:szCs w:val="18"/>
              </w:rPr>
            </w:pPr>
          </w:p>
        </w:tc>
        <w:tc>
          <w:tcPr>
            <w:tcW w:w="1192" w:type="pct"/>
            <w:shd w:val="clear" w:color="auto" w:fill="auto"/>
          </w:tcPr>
          <w:p w:rsidR="00CC7A80" w:rsidRDefault="00CC7A80" w:rsidP="00CC7A80">
            <w:pPr>
              <w:spacing w:after="0"/>
              <w:rPr>
                <w:sz w:val="18"/>
                <w:szCs w:val="18"/>
              </w:rPr>
            </w:pPr>
            <w:r w:rsidRPr="00A2450C">
              <w:rPr>
                <w:sz w:val="18"/>
                <w:szCs w:val="18"/>
              </w:rPr>
              <w:t>Poskytovanie referenčných údajov do IS KUZZ</w:t>
            </w:r>
          </w:p>
          <w:p w:rsidR="00CC7A80" w:rsidRDefault="00CC7A80" w:rsidP="00CC7A80">
            <w:pPr>
              <w:spacing w:after="0"/>
            </w:pPr>
            <w:r w:rsidRPr="006D0F89">
              <w:rPr>
                <w:sz w:val="18"/>
                <w:szCs w:val="18"/>
              </w:rPr>
              <w:t>Poskytovanie dát cez výstupné API</w:t>
            </w:r>
          </w:p>
        </w:tc>
        <w:tc>
          <w:tcPr>
            <w:tcW w:w="392" w:type="pct"/>
          </w:tcPr>
          <w:p w:rsidR="00CC7A80" w:rsidRDefault="00CC7A80" w:rsidP="00CC7A80">
            <w:pPr>
              <w:pStyle w:val="BodyText"/>
              <w:spacing w:before="40" w:after="40"/>
              <w:jc w:val="left"/>
              <w:rPr>
                <w:sz w:val="18"/>
                <w:szCs w:val="18"/>
              </w:rPr>
            </w:pPr>
          </w:p>
        </w:tc>
        <w:tc>
          <w:tcPr>
            <w:tcW w:w="1292" w:type="pct"/>
          </w:tcPr>
          <w:p w:rsidR="00CC7A80" w:rsidRDefault="00CC7A80" w:rsidP="00CC7A80">
            <w:r w:rsidRPr="00260B94">
              <w:rPr>
                <w:sz w:val="18"/>
                <w:szCs w:val="18"/>
              </w:rPr>
              <w:t>Poskytovanie údajov do referenčných registrov IS KÚZZ a poskytovanie referenčných údajov z IS KÚZZ</w:t>
            </w:r>
          </w:p>
        </w:tc>
        <w:tc>
          <w:tcPr>
            <w:tcW w:w="190" w:type="pct"/>
          </w:tcPr>
          <w:p w:rsidR="00CC7A80" w:rsidRDefault="00CC7A80" w:rsidP="00CC7A80">
            <w:r w:rsidRPr="00301BE3">
              <w:rPr>
                <w:sz w:val="18"/>
                <w:szCs w:val="18"/>
              </w:rPr>
              <w:t>Pl</w:t>
            </w:r>
          </w:p>
        </w:tc>
        <w:tc>
          <w:tcPr>
            <w:tcW w:w="190" w:type="pct"/>
          </w:tcPr>
          <w:p w:rsidR="00CC7A80" w:rsidRDefault="00CC7A80" w:rsidP="00CC7A80">
            <w:r w:rsidRPr="00196C9A">
              <w:rPr>
                <w:sz w:val="18"/>
                <w:szCs w:val="18"/>
              </w:rPr>
              <w:t>N</w:t>
            </w:r>
          </w:p>
        </w:tc>
      </w:tr>
      <w:tr w:rsidR="00CC7A80" w:rsidRPr="00AC379C" w:rsidTr="00CC7A80">
        <w:trPr>
          <w:trHeight w:val="192"/>
        </w:trPr>
        <w:tc>
          <w:tcPr>
            <w:tcW w:w="250" w:type="pct"/>
          </w:tcPr>
          <w:p w:rsidR="00CC7A80" w:rsidRDefault="00CC7A80" w:rsidP="00CC7A80">
            <w:pPr>
              <w:pStyle w:val="BodyText"/>
              <w:spacing w:before="40" w:after="40"/>
              <w:jc w:val="left"/>
              <w:rPr>
                <w:sz w:val="18"/>
                <w:szCs w:val="18"/>
              </w:rPr>
            </w:pPr>
            <w:r>
              <w:rPr>
                <w:sz w:val="18"/>
                <w:szCs w:val="18"/>
              </w:rPr>
              <w:t>INT_22</w:t>
            </w:r>
          </w:p>
        </w:tc>
        <w:tc>
          <w:tcPr>
            <w:tcW w:w="913" w:type="pct"/>
          </w:tcPr>
          <w:p w:rsidR="00CC7A80" w:rsidRPr="00956FCB" w:rsidRDefault="00CC7A80" w:rsidP="00CC7A80">
            <w:pPr>
              <w:pStyle w:val="BodyText"/>
              <w:spacing w:before="40" w:after="40"/>
              <w:jc w:val="left"/>
              <w:rPr>
                <w:sz w:val="18"/>
                <w:szCs w:val="18"/>
              </w:rPr>
            </w:pPr>
            <w:r w:rsidRPr="00956FCB">
              <w:rPr>
                <w:sz w:val="18"/>
                <w:szCs w:val="18"/>
              </w:rPr>
              <w:t>IS LIMS</w:t>
            </w:r>
          </w:p>
        </w:tc>
        <w:tc>
          <w:tcPr>
            <w:tcW w:w="581" w:type="pct"/>
          </w:tcPr>
          <w:p w:rsidR="00CC7A80" w:rsidRPr="000A5BF4" w:rsidRDefault="00CC7A80" w:rsidP="00CC7A80">
            <w:pPr>
              <w:pStyle w:val="BodyText"/>
              <w:spacing w:before="40" w:after="40"/>
              <w:jc w:val="left"/>
              <w:rPr>
                <w:sz w:val="18"/>
                <w:szCs w:val="18"/>
              </w:rPr>
            </w:pPr>
          </w:p>
        </w:tc>
        <w:tc>
          <w:tcPr>
            <w:tcW w:w="1192" w:type="pct"/>
            <w:shd w:val="clear" w:color="auto" w:fill="auto"/>
          </w:tcPr>
          <w:p w:rsidR="00CC7A80" w:rsidRDefault="00CC7A80" w:rsidP="00CC7A80">
            <w:pPr>
              <w:spacing w:after="0"/>
              <w:rPr>
                <w:sz w:val="18"/>
                <w:szCs w:val="18"/>
              </w:rPr>
            </w:pPr>
            <w:r w:rsidRPr="00A2450C">
              <w:rPr>
                <w:sz w:val="18"/>
                <w:szCs w:val="18"/>
              </w:rPr>
              <w:t>Poskytovanie referenčných údajov do IS KUZZ</w:t>
            </w:r>
          </w:p>
          <w:p w:rsidR="00CC7A80" w:rsidRDefault="00CC7A80" w:rsidP="00CC7A80">
            <w:pPr>
              <w:spacing w:after="0"/>
            </w:pPr>
            <w:r w:rsidRPr="006D0F89">
              <w:rPr>
                <w:sz w:val="18"/>
                <w:szCs w:val="18"/>
              </w:rPr>
              <w:t>Poskytovanie dát cez výstupné API</w:t>
            </w:r>
          </w:p>
        </w:tc>
        <w:tc>
          <w:tcPr>
            <w:tcW w:w="392" w:type="pct"/>
          </w:tcPr>
          <w:p w:rsidR="00CC7A80" w:rsidRDefault="00CC7A80" w:rsidP="00CC7A80">
            <w:pPr>
              <w:pStyle w:val="BodyText"/>
              <w:spacing w:before="40" w:after="40"/>
              <w:jc w:val="left"/>
              <w:rPr>
                <w:sz w:val="18"/>
                <w:szCs w:val="18"/>
              </w:rPr>
            </w:pPr>
          </w:p>
        </w:tc>
        <w:tc>
          <w:tcPr>
            <w:tcW w:w="1292" w:type="pct"/>
          </w:tcPr>
          <w:p w:rsidR="00CC7A80" w:rsidRDefault="00CC7A80" w:rsidP="00CC7A80">
            <w:r w:rsidRPr="00260B94">
              <w:rPr>
                <w:sz w:val="18"/>
                <w:szCs w:val="18"/>
              </w:rPr>
              <w:t>Poskytovanie údajov do referenčných registrov IS KÚZZ a poskytovanie referenčných údajov z IS KÚZZ</w:t>
            </w:r>
          </w:p>
        </w:tc>
        <w:tc>
          <w:tcPr>
            <w:tcW w:w="190" w:type="pct"/>
          </w:tcPr>
          <w:p w:rsidR="00CC7A80" w:rsidRDefault="00CC7A80" w:rsidP="00CC7A80">
            <w:r w:rsidRPr="00301BE3">
              <w:rPr>
                <w:sz w:val="18"/>
                <w:szCs w:val="18"/>
              </w:rPr>
              <w:t>Pl</w:t>
            </w:r>
          </w:p>
        </w:tc>
        <w:tc>
          <w:tcPr>
            <w:tcW w:w="190" w:type="pct"/>
          </w:tcPr>
          <w:p w:rsidR="00CC7A80" w:rsidRDefault="00CC7A80" w:rsidP="00CC7A80">
            <w:r w:rsidRPr="00196C9A">
              <w:rPr>
                <w:sz w:val="18"/>
                <w:szCs w:val="18"/>
              </w:rPr>
              <w:t>N</w:t>
            </w:r>
          </w:p>
        </w:tc>
      </w:tr>
      <w:tr w:rsidR="00CC7A80" w:rsidRPr="00AC379C" w:rsidTr="00CC7A80">
        <w:trPr>
          <w:trHeight w:val="192"/>
        </w:trPr>
        <w:tc>
          <w:tcPr>
            <w:tcW w:w="250" w:type="pct"/>
          </w:tcPr>
          <w:p w:rsidR="00CC7A80" w:rsidRDefault="00CC7A80" w:rsidP="00CC7A80">
            <w:pPr>
              <w:pStyle w:val="BodyText"/>
              <w:spacing w:before="40" w:after="40"/>
              <w:jc w:val="left"/>
              <w:rPr>
                <w:sz w:val="18"/>
                <w:szCs w:val="18"/>
              </w:rPr>
            </w:pPr>
            <w:r>
              <w:rPr>
                <w:sz w:val="18"/>
                <w:szCs w:val="18"/>
              </w:rPr>
              <w:t>INT_23</w:t>
            </w:r>
          </w:p>
        </w:tc>
        <w:tc>
          <w:tcPr>
            <w:tcW w:w="913" w:type="pct"/>
          </w:tcPr>
          <w:p w:rsidR="00CC7A80" w:rsidRPr="00061EE5" w:rsidRDefault="00CC7A80" w:rsidP="00CC7A80">
            <w:pPr>
              <w:pStyle w:val="BodyText"/>
              <w:spacing w:before="40" w:after="40"/>
              <w:jc w:val="left"/>
              <w:rPr>
                <w:sz w:val="18"/>
                <w:szCs w:val="18"/>
              </w:rPr>
            </w:pPr>
            <w:r w:rsidRPr="00D92026">
              <w:rPr>
                <w:sz w:val="18"/>
                <w:szCs w:val="18"/>
              </w:rPr>
              <w:t>DALI - Info</w:t>
            </w:r>
            <w:r>
              <w:rPr>
                <w:sz w:val="18"/>
                <w:szCs w:val="18"/>
              </w:rPr>
              <w:t>rmačný systém pre kategorizáciu</w:t>
            </w:r>
          </w:p>
        </w:tc>
        <w:tc>
          <w:tcPr>
            <w:tcW w:w="581" w:type="pct"/>
          </w:tcPr>
          <w:p w:rsidR="00CC7A80" w:rsidRPr="000A5BF4" w:rsidRDefault="00CC7A80" w:rsidP="00CC7A80">
            <w:pPr>
              <w:pStyle w:val="BodyText"/>
              <w:spacing w:before="40" w:after="40"/>
              <w:jc w:val="left"/>
              <w:rPr>
                <w:sz w:val="18"/>
                <w:szCs w:val="18"/>
              </w:rPr>
            </w:pPr>
            <w:r w:rsidRPr="00D92026">
              <w:rPr>
                <w:sz w:val="18"/>
                <w:szCs w:val="18"/>
              </w:rPr>
              <w:t>isvs_4851</w:t>
            </w:r>
          </w:p>
        </w:tc>
        <w:tc>
          <w:tcPr>
            <w:tcW w:w="1192" w:type="pct"/>
            <w:shd w:val="clear" w:color="auto" w:fill="auto"/>
          </w:tcPr>
          <w:p w:rsidR="00CC7A80" w:rsidRDefault="00CC7A80" w:rsidP="00CC7A80">
            <w:pPr>
              <w:spacing w:after="0"/>
              <w:rPr>
                <w:sz w:val="18"/>
                <w:szCs w:val="18"/>
              </w:rPr>
            </w:pPr>
            <w:r w:rsidRPr="00A2450C">
              <w:rPr>
                <w:sz w:val="18"/>
                <w:szCs w:val="18"/>
              </w:rPr>
              <w:t>Poskytovanie referenčných údajov do IS KUZZ</w:t>
            </w:r>
          </w:p>
          <w:p w:rsidR="00CC7A80" w:rsidRDefault="00CC7A80" w:rsidP="00CC7A80">
            <w:pPr>
              <w:spacing w:after="0"/>
            </w:pPr>
            <w:r w:rsidRPr="006D0F89">
              <w:rPr>
                <w:sz w:val="18"/>
                <w:szCs w:val="18"/>
              </w:rPr>
              <w:t>Poskytovanie dát cez výstupné API</w:t>
            </w:r>
          </w:p>
        </w:tc>
        <w:tc>
          <w:tcPr>
            <w:tcW w:w="392" w:type="pct"/>
          </w:tcPr>
          <w:p w:rsidR="00CC7A80" w:rsidRDefault="00CC7A80" w:rsidP="00CC7A80">
            <w:pPr>
              <w:pStyle w:val="BodyText"/>
              <w:spacing w:before="40" w:after="40"/>
              <w:jc w:val="left"/>
              <w:rPr>
                <w:sz w:val="18"/>
                <w:szCs w:val="18"/>
              </w:rPr>
            </w:pPr>
          </w:p>
        </w:tc>
        <w:tc>
          <w:tcPr>
            <w:tcW w:w="1292" w:type="pct"/>
          </w:tcPr>
          <w:p w:rsidR="00CC7A80" w:rsidRDefault="00CC7A80" w:rsidP="00CC7A80">
            <w:r w:rsidRPr="00260B94">
              <w:rPr>
                <w:sz w:val="18"/>
                <w:szCs w:val="18"/>
              </w:rPr>
              <w:t>Poskytovanie údajov do referenčných registrov IS KÚZZ a poskytovanie referenčných údajov z IS KÚZZ</w:t>
            </w:r>
          </w:p>
        </w:tc>
        <w:tc>
          <w:tcPr>
            <w:tcW w:w="190" w:type="pct"/>
          </w:tcPr>
          <w:p w:rsidR="00CC7A80" w:rsidRDefault="00CC7A80" w:rsidP="00CC7A80">
            <w:r w:rsidRPr="00301BE3">
              <w:rPr>
                <w:sz w:val="18"/>
                <w:szCs w:val="18"/>
              </w:rPr>
              <w:t>Pl</w:t>
            </w:r>
          </w:p>
        </w:tc>
        <w:tc>
          <w:tcPr>
            <w:tcW w:w="190" w:type="pct"/>
          </w:tcPr>
          <w:p w:rsidR="00CC7A80" w:rsidRDefault="00CC7A80" w:rsidP="00CC7A80">
            <w:r w:rsidRPr="00196C9A">
              <w:rPr>
                <w:sz w:val="18"/>
                <w:szCs w:val="18"/>
              </w:rPr>
              <w:t>N</w:t>
            </w:r>
          </w:p>
        </w:tc>
      </w:tr>
      <w:tr w:rsidR="00CC7A80" w:rsidRPr="00AC379C" w:rsidTr="00CC7A80">
        <w:trPr>
          <w:trHeight w:val="192"/>
        </w:trPr>
        <w:tc>
          <w:tcPr>
            <w:tcW w:w="250" w:type="pct"/>
          </w:tcPr>
          <w:p w:rsidR="00CC7A80" w:rsidRDefault="00CC7A80" w:rsidP="00CC7A80">
            <w:pPr>
              <w:pStyle w:val="BodyText"/>
              <w:spacing w:before="40" w:after="40"/>
              <w:jc w:val="left"/>
              <w:rPr>
                <w:sz w:val="18"/>
                <w:szCs w:val="18"/>
              </w:rPr>
            </w:pPr>
            <w:r>
              <w:rPr>
                <w:sz w:val="18"/>
                <w:szCs w:val="18"/>
              </w:rPr>
              <w:t>INT_24</w:t>
            </w:r>
          </w:p>
        </w:tc>
        <w:tc>
          <w:tcPr>
            <w:tcW w:w="913" w:type="pct"/>
          </w:tcPr>
          <w:p w:rsidR="00CC7A80" w:rsidRPr="003172CC" w:rsidRDefault="00CC7A80" w:rsidP="00CC7A80">
            <w:pPr>
              <w:pStyle w:val="BodyText"/>
              <w:spacing w:before="40" w:after="40"/>
              <w:jc w:val="left"/>
              <w:rPr>
                <w:sz w:val="18"/>
                <w:szCs w:val="18"/>
              </w:rPr>
            </w:pPr>
            <w:r w:rsidRPr="00D92026">
              <w:rPr>
                <w:sz w:val="18"/>
                <w:szCs w:val="18"/>
              </w:rPr>
              <w:t>Informačný systém pre databázu referenčných cien pre potreby Ministerstva zdr</w:t>
            </w:r>
            <w:r>
              <w:rPr>
                <w:sz w:val="18"/>
                <w:szCs w:val="18"/>
              </w:rPr>
              <w:t>avotníctva Slovenskej republiky</w:t>
            </w:r>
          </w:p>
        </w:tc>
        <w:tc>
          <w:tcPr>
            <w:tcW w:w="581" w:type="pct"/>
          </w:tcPr>
          <w:p w:rsidR="00CC7A80" w:rsidRPr="000A5BF4" w:rsidRDefault="00CC7A80" w:rsidP="00CC7A80">
            <w:pPr>
              <w:pStyle w:val="BodyText"/>
              <w:spacing w:before="40" w:after="40"/>
              <w:jc w:val="left"/>
              <w:rPr>
                <w:sz w:val="18"/>
                <w:szCs w:val="18"/>
              </w:rPr>
            </w:pPr>
            <w:r w:rsidRPr="00D92026">
              <w:rPr>
                <w:sz w:val="18"/>
                <w:szCs w:val="18"/>
              </w:rPr>
              <w:t>isvs_4852</w:t>
            </w:r>
          </w:p>
        </w:tc>
        <w:tc>
          <w:tcPr>
            <w:tcW w:w="1192" w:type="pct"/>
            <w:shd w:val="clear" w:color="auto" w:fill="auto"/>
          </w:tcPr>
          <w:p w:rsidR="00CC7A80" w:rsidRDefault="00CC7A80" w:rsidP="00CC7A80">
            <w:pPr>
              <w:spacing w:after="0"/>
              <w:rPr>
                <w:sz w:val="18"/>
                <w:szCs w:val="18"/>
              </w:rPr>
            </w:pPr>
            <w:r w:rsidRPr="00A2450C">
              <w:rPr>
                <w:sz w:val="18"/>
                <w:szCs w:val="18"/>
              </w:rPr>
              <w:t>Poskytovanie referenčných údajov do IS KUZZ</w:t>
            </w:r>
          </w:p>
          <w:p w:rsidR="00CC7A80" w:rsidRDefault="00CC7A80" w:rsidP="00CC7A80">
            <w:pPr>
              <w:spacing w:after="0"/>
            </w:pPr>
            <w:r w:rsidRPr="006D0F89">
              <w:rPr>
                <w:sz w:val="18"/>
                <w:szCs w:val="18"/>
              </w:rPr>
              <w:t>Poskytovanie dát cez výstupné API</w:t>
            </w:r>
          </w:p>
        </w:tc>
        <w:tc>
          <w:tcPr>
            <w:tcW w:w="392" w:type="pct"/>
          </w:tcPr>
          <w:p w:rsidR="00CC7A80" w:rsidRDefault="00CC7A80" w:rsidP="00CC7A80">
            <w:pPr>
              <w:pStyle w:val="BodyText"/>
              <w:spacing w:before="40" w:after="40"/>
              <w:jc w:val="left"/>
              <w:rPr>
                <w:sz w:val="18"/>
                <w:szCs w:val="18"/>
              </w:rPr>
            </w:pPr>
          </w:p>
        </w:tc>
        <w:tc>
          <w:tcPr>
            <w:tcW w:w="1292" w:type="pct"/>
          </w:tcPr>
          <w:p w:rsidR="00CC7A80" w:rsidRDefault="00CC7A80" w:rsidP="00CC7A80">
            <w:r w:rsidRPr="00260B94">
              <w:rPr>
                <w:sz w:val="18"/>
                <w:szCs w:val="18"/>
              </w:rPr>
              <w:t>Poskytovanie údajov do referenčných registrov IS KÚZZ a poskytovanie referenčných údajov z IS KÚZZ</w:t>
            </w:r>
          </w:p>
        </w:tc>
        <w:tc>
          <w:tcPr>
            <w:tcW w:w="190" w:type="pct"/>
          </w:tcPr>
          <w:p w:rsidR="00CC7A80" w:rsidRDefault="00CC7A80" w:rsidP="00CC7A80">
            <w:r w:rsidRPr="00301BE3">
              <w:rPr>
                <w:sz w:val="18"/>
                <w:szCs w:val="18"/>
              </w:rPr>
              <w:t>Pl</w:t>
            </w:r>
          </w:p>
        </w:tc>
        <w:tc>
          <w:tcPr>
            <w:tcW w:w="190" w:type="pct"/>
          </w:tcPr>
          <w:p w:rsidR="00CC7A80" w:rsidRDefault="00CC7A80" w:rsidP="00CC7A80">
            <w:r w:rsidRPr="00196C9A">
              <w:rPr>
                <w:sz w:val="18"/>
                <w:szCs w:val="18"/>
              </w:rPr>
              <w:t>N</w:t>
            </w:r>
          </w:p>
        </w:tc>
      </w:tr>
      <w:tr w:rsidR="00CC7A80" w:rsidRPr="00AC379C" w:rsidTr="00CC7A80">
        <w:trPr>
          <w:trHeight w:val="192"/>
        </w:trPr>
        <w:tc>
          <w:tcPr>
            <w:tcW w:w="250" w:type="pct"/>
          </w:tcPr>
          <w:p w:rsidR="00CC7A80" w:rsidRDefault="00CC7A80" w:rsidP="00CC7A80">
            <w:pPr>
              <w:pStyle w:val="BodyText"/>
              <w:spacing w:before="40" w:after="40"/>
              <w:jc w:val="left"/>
              <w:rPr>
                <w:sz w:val="18"/>
                <w:szCs w:val="18"/>
              </w:rPr>
            </w:pPr>
            <w:r>
              <w:rPr>
                <w:sz w:val="18"/>
                <w:szCs w:val="18"/>
              </w:rPr>
              <w:t>INT_25</w:t>
            </w:r>
          </w:p>
        </w:tc>
        <w:tc>
          <w:tcPr>
            <w:tcW w:w="913" w:type="pct"/>
          </w:tcPr>
          <w:p w:rsidR="00CC7A80" w:rsidRPr="003172CC" w:rsidRDefault="00CC7A80" w:rsidP="00CC7A80">
            <w:pPr>
              <w:pStyle w:val="BodyText"/>
              <w:spacing w:before="40" w:after="40"/>
              <w:jc w:val="left"/>
              <w:rPr>
                <w:sz w:val="18"/>
                <w:szCs w:val="18"/>
              </w:rPr>
            </w:pPr>
            <w:r w:rsidRPr="00D92026">
              <w:rPr>
                <w:sz w:val="18"/>
                <w:szCs w:val="18"/>
              </w:rPr>
              <w:t>Centrálny Informačný Systém Inšpektorátu kúpeľov a žriediel Ministerstva zdr</w:t>
            </w:r>
            <w:r>
              <w:rPr>
                <w:sz w:val="18"/>
                <w:szCs w:val="18"/>
              </w:rPr>
              <w:t>avotníctva Slovenskej republiky</w:t>
            </w:r>
          </w:p>
        </w:tc>
        <w:tc>
          <w:tcPr>
            <w:tcW w:w="581" w:type="pct"/>
          </w:tcPr>
          <w:p w:rsidR="00CC7A80" w:rsidRPr="000A5BF4" w:rsidRDefault="00CC7A80" w:rsidP="00CC7A80">
            <w:pPr>
              <w:pStyle w:val="BodyText"/>
              <w:spacing w:before="40" w:after="40"/>
              <w:jc w:val="left"/>
              <w:rPr>
                <w:sz w:val="18"/>
                <w:szCs w:val="18"/>
              </w:rPr>
            </w:pPr>
            <w:r w:rsidRPr="00D92026">
              <w:rPr>
                <w:sz w:val="18"/>
                <w:szCs w:val="18"/>
              </w:rPr>
              <w:t>isvs_4853</w:t>
            </w:r>
          </w:p>
        </w:tc>
        <w:tc>
          <w:tcPr>
            <w:tcW w:w="1192" w:type="pct"/>
            <w:shd w:val="clear" w:color="auto" w:fill="auto"/>
          </w:tcPr>
          <w:p w:rsidR="00CC7A80" w:rsidRDefault="00CC7A80" w:rsidP="00CC7A80">
            <w:pPr>
              <w:spacing w:after="0"/>
              <w:rPr>
                <w:sz w:val="18"/>
                <w:szCs w:val="18"/>
              </w:rPr>
            </w:pPr>
            <w:r w:rsidRPr="00A2450C">
              <w:rPr>
                <w:sz w:val="18"/>
                <w:szCs w:val="18"/>
              </w:rPr>
              <w:t>Poskytovanie referenčných údajov do IS KUZZ</w:t>
            </w:r>
          </w:p>
          <w:p w:rsidR="00CC7A80" w:rsidRDefault="00CC7A80" w:rsidP="00CC7A80">
            <w:pPr>
              <w:spacing w:after="0"/>
            </w:pPr>
            <w:r w:rsidRPr="006D0F89">
              <w:rPr>
                <w:sz w:val="18"/>
                <w:szCs w:val="18"/>
              </w:rPr>
              <w:t>Poskytovanie dát cez výstupné API</w:t>
            </w:r>
          </w:p>
        </w:tc>
        <w:tc>
          <w:tcPr>
            <w:tcW w:w="392" w:type="pct"/>
          </w:tcPr>
          <w:p w:rsidR="00CC7A80" w:rsidRDefault="00CC7A80" w:rsidP="00CC7A80">
            <w:pPr>
              <w:pStyle w:val="BodyText"/>
              <w:spacing w:before="40" w:after="40"/>
              <w:jc w:val="left"/>
              <w:rPr>
                <w:sz w:val="18"/>
                <w:szCs w:val="18"/>
              </w:rPr>
            </w:pPr>
          </w:p>
        </w:tc>
        <w:tc>
          <w:tcPr>
            <w:tcW w:w="1292" w:type="pct"/>
          </w:tcPr>
          <w:p w:rsidR="00CC7A80" w:rsidRDefault="00CC7A80" w:rsidP="00CC7A80">
            <w:r w:rsidRPr="00260B94">
              <w:rPr>
                <w:sz w:val="18"/>
                <w:szCs w:val="18"/>
              </w:rPr>
              <w:t>Poskytovanie údajov do referenčných registrov IS KÚZZ a poskytovanie referenčných údajov z IS KÚZZ</w:t>
            </w:r>
          </w:p>
        </w:tc>
        <w:tc>
          <w:tcPr>
            <w:tcW w:w="190" w:type="pct"/>
          </w:tcPr>
          <w:p w:rsidR="00CC7A80" w:rsidRDefault="00CC7A80" w:rsidP="00CC7A80">
            <w:r w:rsidRPr="00301BE3">
              <w:rPr>
                <w:sz w:val="18"/>
                <w:szCs w:val="18"/>
              </w:rPr>
              <w:t>Pl</w:t>
            </w:r>
          </w:p>
        </w:tc>
        <w:tc>
          <w:tcPr>
            <w:tcW w:w="190" w:type="pct"/>
          </w:tcPr>
          <w:p w:rsidR="00CC7A80" w:rsidRDefault="00CC7A80" w:rsidP="00CC7A80">
            <w:r w:rsidRPr="00196C9A">
              <w:rPr>
                <w:sz w:val="18"/>
                <w:szCs w:val="18"/>
              </w:rPr>
              <w:t>N</w:t>
            </w:r>
          </w:p>
        </w:tc>
      </w:tr>
      <w:tr w:rsidR="00CC7A80" w:rsidRPr="00AC379C" w:rsidTr="00CC7A80">
        <w:trPr>
          <w:trHeight w:val="192"/>
        </w:trPr>
        <w:tc>
          <w:tcPr>
            <w:tcW w:w="250" w:type="pct"/>
          </w:tcPr>
          <w:p w:rsidR="00CC7A80" w:rsidRDefault="00CC7A80" w:rsidP="00CC7A80">
            <w:pPr>
              <w:pStyle w:val="BodyText"/>
              <w:spacing w:before="40" w:after="40"/>
              <w:jc w:val="left"/>
              <w:rPr>
                <w:sz w:val="18"/>
                <w:szCs w:val="18"/>
              </w:rPr>
            </w:pPr>
            <w:r>
              <w:rPr>
                <w:sz w:val="18"/>
                <w:szCs w:val="18"/>
              </w:rPr>
              <w:t>INT_26</w:t>
            </w:r>
          </w:p>
        </w:tc>
        <w:tc>
          <w:tcPr>
            <w:tcW w:w="913" w:type="pct"/>
          </w:tcPr>
          <w:p w:rsidR="00CC7A80" w:rsidRPr="003172CC" w:rsidRDefault="00CC7A80" w:rsidP="00CC7A80">
            <w:pPr>
              <w:pStyle w:val="BodyText"/>
              <w:spacing w:before="40" w:after="40"/>
              <w:jc w:val="left"/>
              <w:rPr>
                <w:sz w:val="18"/>
                <w:szCs w:val="18"/>
              </w:rPr>
            </w:pPr>
            <w:r>
              <w:rPr>
                <w:sz w:val="18"/>
                <w:szCs w:val="18"/>
              </w:rPr>
              <w:t>Portál Kategorizácia</w:t>
            </w:r>
          </w:p>
        </w:tc>
        <w:tc>
          <w:tcPr>
            <w:tcW w:w="581" w:type="pct"/>
          </w:tcPr>
          <w:p w:rsidR="00CC7A80" w:rsidRPr="000A5BF4" w:rsidRDefault="00CC7A80" w:rsidP="00CC7A80">
            <w:pPr>
              <w:pStyle w:val="BodyText"/>
              <w:spacing w:before="40" w:after="40"/>
              <w:jc w:val="left"/>
              <w:rPr>
                <w:sz w:val="18"/>
                <w:szCs w:val="18"/>
              </w:rPr>
            </w:pPr>
            <w:r w:rsidRPr="00D92026">
              <w:rPr>
                <w:sz w:val="18"/>
                <w:szCs w:val="18"/>
              </w:rPr>
              <w:t>isvs_4845</w:t>
            </w:r>
          </w:p>
        </w:tc>
        <w:tc>
          <w:tcPr>
            <w:tcW w:w="1192" w:type="pct"/>
            <w:shd w:val="clear" w:color="auto" w:fill="auto"/>
          </w:tcPr>
          <w:p w:rsidR="00CC7A80" w:rsidRDefault="00CC7A80" w:rsidP="00CC7A80">
            <w:pPr>
              <w:spacing w:after="0"/>
              <w:rPr>
                <w:sz w:val="18"/>
                <w:szCs w:val="18"/>
              </w:rPr>
            </w:pPr>
            <w:r w:rsidRPr="00A2450C">
              <w:rPr>
                <w:sz w:val="18"/>
                <w:szCs w:val="18"/>
              </w:rPr>
              <w:t>Poskytovanie referenčných údajov do IS KUZZ</w:t>
            </w:r>
          </w:p>
          <w:p w:rsidR="00CC7A80" w:rsidRDefault="00CC7A80" w:rsidP="00CC7A80">
            <w:pPr>
              <w:spacing w:after="0"/>
            </w:pPr>
            <w:r w:rsidRPr="006D0F89">
              <w:rPr>
                <w:sz w:val="18"/>
                <w:szCs w:val="18"/>
              </w:rPr>
              <w:t>Poskytovanie dát cez výstupné API</w:t>
            </w:r>
          </w:p>
        </w:tc>
        <w:tc>
          <w:tcPr>
            <w:tcW w:w="392" w:type="pct"/>
          </w:tcPr>
          <w:p w:rsidR="00CC7A80" w:rsidRDefault="00CC7A80" w:rsidP="00CC7A80">
            <w:pPr>
              <w:pStyle w:val="BodyText"/>
              <w:spacing w:before="40" w:after="40"/>
              <w:jc w:val="left"/>
              <w:rPr>
                <w:sz w:val="18"/>
                <w:szCs w:val="18"/>
              </w:rPr>
            </w:pPr>
          </w:p>
        </w:tc>
        <w:tc>
          <w:tcPr>
            <w:tcW w:w="1292" w:type="pct"/>
          </w:tcPr>
          <w:p w:rsidR="00CC7A80" w:rsidRDefault="00CC7A80" w:rsidP="00CC7A80">
            <w:r w:rsidRPr="00260B94">
              <w:rPr>
                <w:sz w:val="18"/>
                <w:szCs w:val="18"/>
              </w:rPr>
              <w:t>Poskytovanie údajov do referenčných registrov IS KÚZZ a poskytovanie referenčných údajov z IS KÚZZ</w:t>
            </w:r>
          </w:p>
        </w:tc>
        <w:tc>
          <w:tcPr>
            <w:tcW w:w="190" w:type="pct"/>
          </w:tcPr>
          <w:p w:rsidR="00CC7A80" w:rsidRDefault="00CC7A80" w:rsidP="00CC7A80">
            <w:r w:rsidRPr="00301BE3">
              <w:rPr>
                <w:sz w:val="18"/>
                <w:szCs w:val="18"/>
              </w:rPr>
              <w:t>Pl</w:t>
            </w:r>
          </w:p>
        </w:tc>
        <w:tc>
          <w:tcPr>
            <w:tcW w:w="190" w:type="pct"/>
          </w:tcPr>
          <w:p w:rsidR="00CC7A80" w:rsidRDefault="00CC7A80" w:rsidP="00CC7A80">
            <w:r w:rsidRPr="00196C9A">
              <w:rPr>
                <w:sz w:val="18"/>
                <w:szCs w:val="18"/>
              </w:rPr>
              <w:t>N</w:t>
            </w:r>
          </w:p>
        </w:tc>
      </w:tr>
      <w:tr w:rsidR="00CC7A80" w:rsidRPr="00AC379C" w:rsidTr="00CC7A80">
        <w:trPr>
          <w:trHeight w:val="192"/>
        </w:trPr>
        <w:tc>
          <w:tcPr>
            <w:tcW w:w="250" w:type="pct"/>
          </w:tcPr>
          <w:p w:rsidR="00CC7A80" w:rsidRDefault="00CC7A80" w:rsidP="00CC7A80">
            <w:pPr>
              <w:pStyle w:val="BodyText"/>
              <w:spacing w:before="40" w:after="40"/>
              <w:jc w:val="left"/>
              <w:rPr>
                <w:sz w:val="18"/>
                <w:szCs w:val="18"/>
              </w:rPr>
            </w:pPr>
            <w:r>
              <w:rPr>
                <w:sz w:val="18"/>
                <w:szCs w:val="18"/>
              </w:rPr>
              <w:t>INT_27</w:t>
            </w:r>
          </w:p>
        </w:tc>
        <w:tc>
          <w:tcPr>
            <w:tcW w:w="913" w:type="pct"/>
          </w:tcPr>
          <w:p w:rsidR="00CC7A80" w:rsidRPr="003172CC" w:rsidRDefault="00CC7A80" w:rsidP="00CC7A80">
            <w:pPr>
              <w:pStyle w:val="BodyText"/>
              <w:spacing w:before="40" w:after="40"/>
              <w:jc w:val="left"/>
              <w:rPr>
                <w:sz w:val="18"/>
                <w:szCs w:val="18"/>
              </w:rPr>
            </w:pPr>
            <w:r w:rsidRPr="00395BBD">
              <w:rPr>
                <w:sz w:val="18"/>
                <w:szCs w:val="18"/>
              </w:rPr>
              <w:t>Register poskytovateľov zdravot</w:t>
            </w:r>
            <w:r>
              <w:rPr>
                <w:sz w:val="18"/>
                <w:szCs w:val="18"/>
              </w:rPr>
              <w:t>ných a zdravotníckych zariadení</w:t>
            </w:r>
          </w:p>
        </w:tc>
        <w:tc>
          <w:tcPr>
            <w:tcW w:w="581" w:type="pct"/>
          </w:tcPr>
          <w:p w:rsidR="00CC7A80" w:rsidRPr="000A5BF4" w:rsidRDefault="00CC7A80" w:rsidP="00CC7A80">
            <w:pPr>
              <w:pStyle w:val="BodyText"/>
              <w:spacing w:before="40" w:after="40"/>
              <w:jc w:val="left"/>
              <w:rPr>
                <w:sz w:val="18"/>
                <w:szCs w:val="18"/>
              </w:rPr>
            </w:pPr>
            <w:r w:rsidRPr="00395BBD">
              <w:rPr>
                <w:sz w:val="18"/>
                <w:szCs w:val="18"/>
              </w:rPr>
              <w:t>isvs_4843</w:t>
            </w:r>
          </w:p>
        </w:tc>
        <w:tc>
          <w:tcPr>
            <w:tcW w:w="1192" w:type="pct"/>
            <w:shd w:val="clear" w:color="auto" w:fill="auto"/>
          </w:tcPr>
          <w:p w:rsidR="00CC7A80" w:rsidRDefault="00CC7A80" w:rsidP="00CC7A80">
            <w:pPr>
              <w:spacing w:after="0"/>
              <w:rPr>
                <w:sz w:val="18"/>
                <w:szCs w:val="18"/>
              </w:rPr>
            </w:pPr>
            <w:r w:rsidRPr="00A2450C">
              <w:rPr>
                <w:sz w:val="18"/>
                <w:szCs w:val="18"/>
              </w:rPr>
              <w:t>Poskytovanie referenčných údajov do IS KUZZ</w:t>
            </w:r>
          </w:p>
          <w:p w:rsidR="00CC7A80" w:rsidRDefault="00CC7A80" w:rsidP="00CC7A80">
            <w:pPr>
              <w:spacing w:after="0"/>
            </w:pPr>
            <w:r w:rsidRPr="006D0F89">
              <w:rPr>
                <w:sz w:val="18"/>
                <w:szCs w:val="18"/>
              </w:rPr>
              <w:t>Poskytovanie dát cez výstupné API</w:t>
            </w:r>
          </w:p>
        </w:tc>
        <w:tc>
          <w:tcPr>
            <w:tcW w:w="392" w:type="pct"/>
          </w:tcPr>
          <w:p w:rsidR="00CC7A80" w:rsidRDefault="00CC7A80" w:rsidP="00CC7A80">
            <w:pPr>
              <w:pStyle w:val="BodyText"/>
              <w:spacing w:before="40" w:after="40"/>
              <w:jc w:val="left"/>
              <w:rPr>
                <w:sz w:val="18"/>
                <w:szCs w:val="18"/>
              </w:rPr>
            </w:pPr>
          </w:p>
        </w:tc>
        <w:tc>
          <w:tcPr>
            <w:tcW w:w="1292" w:type="pct"/>
          </w:tcPr>
          <w:p w:rsidR="00CC7A80" w:rsidRDefault="00CC7A80" w:rsidP="00CC7A80">
            <w:r w:rsidRPr="00260B94">
              <w:rPr>
                <w:sz w:val="18"/>
                <w:szCs w:val="18"/>
              </w:rPr>
              <w:t>Poskytovanie údajov do referenčných registrov IS KÚZZ a poskytovanie referenčných údajov z IS KÚZZ</w:t>
            </w:r>
          </w:p>
        </w:tc>
        <w:tc>
          <w:tcPr>
            <w:tcW w:w="190" w:type="pct"/>
          </w:tcPr>
          <w:p w:rsidR="00CC7A80" w:rsidRDefault="00CC7A80" w:rsidP="00CC7A80">
            <w:r w:rsidRPr="00301BE3">
              <w:rPr>
                <w:sz w:val="18"/>
                <w:szCs w:val="18"/>
              </w:rPr>
              <w:t>Pl</w:t>
            </w:r>
          </w:p>
        </w:tc>
        <w:tc>
          <w:tcPr>
            <w:tcW w:w="190" w:type="pct"/>
          </w:tcPr>
          <w:p w:rsidR="00CC7A80" w:rsidRDefault="00CC7A80" w:rsidP="00CC7A80">
            <w:r w:rsidRPr="00196C9A">
              <w:rPr>
                <w:sz w:val="18"/>
                <w:szCs w:val="18"/>
              </w:rPr>
              <w:t>N</w:t>
            </w:r>
          </w:p>
        </w:tc>
      </w:tr>
      <w:tr w:rsidR="00CC7A80" w:rsidRPr="00AC379C" w:rsidTr="00CC7A80">
        <w:trPr>
          <w:trHeight w:val="192"/>
        </w:trPr>
        <w:tc>
          <w:tcPr>
            <w:tcW w:w="250" w:type="pct"/>
          </w:tcPr>
          <w:p w:rsidR="00CC7A80" w:rsidRDefault="00CC7A80" w:rsidP="00CC7A80">
            <w:pPr>
              <w:pStyle w:val="BodyText"/>
              <w:spacing w:before="40" w:after="40"/>
              <w:jc w:val="left"/>
              <w:rPr>
                <w:sz w:val="18"/>
                <w:szCs w:val="18"/>
              </w:rPr>
            </w:pPr>
            <w:r>
              <w:rPr>
                <w:sz w:val="18"/>
                <w:szCs w:val="18"/>
              </w:rPr>
              <w:lastRenderedPageBreak/>
              <w:t>INT_28</w:t>
            </w:r>
          </w:p>
        </w:tc>
        <w:tc>
          <w:tcPr>
            <w:tcW w:w="913" w:type="pct"/>
          </w:tcPr>
          <w:p w:rsidR="00CC7A80" w:rsidRPr="003172CC" w:rsidRDefault="00CC7A80" w:rsidP="00CC7A80">
            <w:pPr>
              <w:pStyle w:val="BodyText"/>
              <w:spacing w:before="40" w:after="40"/>
              <w:jc w:val="left"/>
              <w:rPr>
                <w:sz w:val="18"/>
                <w:szCs w:val="18"/>
              </w:rPr>
            </w:pPr>
            <w:r>
              <w:rPr>
                <w:sz w:val="18"/>
                <w:szCs w:val="18"/>
              </w:rPr>
              <w:t>Register fyzických osôb</w:t>
            </w:r>
          </w:p>
        </w:tc>
        <w:tc>
          <w:tcPr>
            <w:tcW w:w="581" w:type="pct"/>
          </w:tcPr>
          <w:p w:rsidR="00CC7A80" w:rsidRPr="000A5BF4" w:rsidRDefault="00CC7A80" w:rsidP="00CC7A80">
            <w:pPr>
              <w:pStyle w:val="BodyText"/>
              <w:spacing w:before="40" w:after="40"/>
              <w:jc w:val="left"/>
              <w:rPr>
                <w:sz w:val="18"/>
                <w:szCs w:val="18"/>
              </w:rPr>
            </w:pPr>
            <w:r>
              <w:rPr>
                <w:sz w:val="18"/>
                <w:szCs w:val="18"/>
              </w:rPr>
              <w:t>isvs_191</w:t>
            </w:r>
          </w:p>
        </w:tc>
        <w:tc>
          <w:tcPr>
            <w:tcW w:w="1192" w:type="pct"/>
            <w:shd w:val="clear" w:color="auto" w:fill="auto"/>
          </w:tcPr>
          <w:p w:rsidR="00CC7A80" w:rsidRDefault="00CC7A80" w:rsidP="00CC7A80">
            <w:pPr>
              <w:pStyle w:val="BodyText"/>
              <w:spacing w:before="0" w:after="0"/>
              <w:jc w:val="left"/>
              <w:rPr>
                <w:sz w:val="18"/>
                <w:szCs w:val="18"/>
              </w:rPr>
            </w:pPr>
            <w:r>
              <w:rPr>
                <w:sz w:val="18"/>
                <w:szCs w:val="18"/>
              </w:rPr>
              <w:t>Poskytovanie referenčných údajov do IS KUZZ</w:t>
            </w:r>
          </w:p>
        </w:tc>
        <w:tc>
          <w:tcPr>
            <w:tcW w:w="392" w:type="pct"/>
          </w:tcPr>
          <w:p w:rsidR="00CC7A80" w:rsidRDefault="00CC7A80" w:rsidP="00CC7A80">
            <w:pPr>
              <w:pStyle w:val="BodyText"/>
              <w:spacing w:before="40" w:after="40"/>
              <w:jc w:val="left"/>
              <w:rPr>
                <w:sz w:val="18"/>
                <w:szCs w:val="18"/>
              </w:rPr>
            </w:pPr>
          </w:p>
        </w:tc>
        <w:tc>
          <w:tcPr>
            <w:tcW w:w="1292" w:type="pct"/>
          </w:tcPr>
          <w:p w:rsidR="00CC7A80" w:rsidRDefault="00CC7A80" w:rsidP="00CC7A80">
            <w:r w:rsidRPr="00260B94">
              <w:rPr>
                <w:sz w:val="18"/>
                <w:szCs w:val="18"/>
              </w:rPr>
              <w:t>Poskytovanie údajov do referenčných registrov IS KÚZZ a poskytovanie referenčných údajov z IS KÚZZ</w:t>
            </w:r>
          </w:p>
        </w:tc>
        <w:tc>
          <w:tcPr>
            <w:tcW w:w="190" w:type="pct"/>
          </w:tcPr>
          <w:p w:rsidR="00CC7A80" w:rsidRDefault="00CC7A80" w:rsidP="00CC7A80">
            <w:r w:rsidRPr="00301BE3">
              <w:rPr>
                <w:sz w:val="18"/>
                <w:szCs w:val="18"/>
              </w:rPr>
              <w:t>Pl</w:t>
            </w:r>
          </w:p>
        </w:tc>
        <w:tc>
          <w:tcPr>
            <w:tcW w:w="190" w:type="pct"/>
          </w:tcPr>
          <w:p w:rsidR="00CC7A80" w:rsidRDefault="00CC7A80" w:rsidP="00CC7A80">
            <w:r w:rsidRPr="00196C9A">
              <w:rPr>
                <w:sz w:val="18"/>
                <w:szCs w:val="18"/>
              </w:rPr>
              <w:t>N</w:t>
            </w:r>
          </w:p>
        </w:tc>
      </w:tr>
      <w:tr w:rsidR="00CC7A80" w:rsidRPr="00AC379C" w:rsidTr="00CC7A80">
        <w:trPr>
          <w:trHeight w:val="192"/>
        </w:trPr>
        <w:tc>
          <w:tcPr>
            <w:tcW w:w="250" w:type="pct"/>
          </w:tcPr>
          <w:p w:rsidR="00CC7A80" w:rsidRDefault="00CC7A80" w:rsidP="00CC7A80">
            <w:pPr>
              <w:pStyle w:val="BodyText"/>
              <w:spacing w:before="40" w:after="40"/>
              <w:jc w:val="left"/>
              <w:rPr>
                <w:sz w:val="18"/>
                <w:szCs w:val="18"/>
              </w:rPr>
            </w:pPr>
            <w:r>
              <w:rPr>
                <w:sz w:val="18"/>
                <w:szCs w:val="18"/>
              </w:rPr>
              <w:t>INT_29</w:t>
            </w:r>
          </w:p>
        </w:tc>
        <w:tc>
          <w:tcPr>
            <w:tcW w:w="913" w:type="pct"/>
          </w:tcPr>
          <w:p w:rsidR="00CC7A80" w:rsidRPr="003172CC" w:rsidRDefault="00CC7A80" w:rsidP="00CC7A80">
            <w:pPr>
              <w:pStyle w:val="BodyText"/>
              <w:spacing w:before="40" w:after="40"/>
              <w:jc w:val="left"/>
              <w:rPr>
                <w:sz w:val="18"/>
                <w:szCs w:val="18"/>
              </w:rPr>
            </w:pPr>
            <w:r>
              <w:rPr>
                <w:sz w:val="18"/>
                <w:szCs w:val="18"/>
              </w:rPr>
              <w:t>Informačný systém centrálnej správy referenčných údajov verejnej správy (IS CSRÚ)</w:t>
            </w:r>
          </w:p>
        </w:tc>
        <w:tc>
          <w:tcPr>
            <w:tcW w:w="581" w:type="pct"/>
          </w:tcPr>
          <w:p w:rsidR="00CC7A80" w:rsidRPr="000A5BF4" w:rsidRDefault="00CC7A80" w:rsidP="00CC7A80">
            <w:pPr>
              <w:pStyle w:val="BodyText"/>
              <w:spacing w:before="40" w:after="40"/>
              <w:jc w:val="left"/>
              <w:rPr>
                <w:sz w:val="18"/>
                <w:szCs w:val="18"/>
              </w:rPr>
            </w:pPr>
            <w:r>
              <w:rPr>
                <w:sz w:val="18"/>
                <w:szCs w:val="18"/>
              </w:rPr>
              <w:t>isvs_5836</w:t>
            </w:r>
          </w:p>
        </w:tc>
        <w:tc>
          <w:tcPr>
            <w:tcW w:w="1192" w:type="pct"/>
            <w:shd w:val="clear" w:color="auto" w:fill="auto"/>
          </w:tcPr>
          <w:p w:rsidR="00CC7A80" w:rsidRDefault="00CC7A80" w:rsidP="00CC7A80">
            <w:pPr>
              <w:pStyle w:val="BodyText"/>
              <w:spacing w:before="0" w:after="0"/>
              <w:jc w:val="left"/>
              <w:rPr>
                <w:sz w:val="18"/>
                <w:szCs w:val="18"/>
              </w:rPr>
            </w:pPr>
            <w:r>
              <w:rPr>
                <w:sz w:val="18"/>
                <w:szCs w:val="18"/>
              </w:rPr>
              <w:t>Poskytovanie referenčných údajov do IS KUZZ</w:t>
            </w:r>
          </w:p>
          <w:p w:rsidR="00CC7A80" w:rsidRDefault="00CC7A80" w:rsidP="00CC7A80">
            <w:pPr>
              <w:pStyle w:val="BodyText"/>
              <w:spacing w:before="0" w:after="0"/>
              <w:jc w:val="left"/>
              <w:rPr>
                <w:sz w:val="18"/>
                <w:szCs w:val="18"/>
              </w:rPr>
            </w:pPr>
            <w:r w:rsidRPr="006D0F89">
              <w:rPr>
                <w:sz w:val="18"/>
                <w:szCs w:val="18"/>
              </w:rPr>
              <w:t>Poskytovanie dát cez výstupné API</w:t>
            </w:r>
          </w:p>
        </w:tc>
        <w:tc>
          <w:tcPr>
            <w:tcW w:w="392" w:type="pct"/>
          </w:tcPr>
          <w:p w:rsidR="00CC7A80" w:rsidRDefault="00CC7A80" w:rsidP="00CC7A80">
            <w:pPr>
              <w:pStyle w:val="BodyText"/>
              <w:spacing w:before="40" w:after="40"/>
              <w:jc w:val="left"/>
              <w:rPr>
                <w:sz w:val="18"/>
                <w:szCs w:val="18"/>
              </w:rPr>
            </w:pPr>
          </w:p>
        </w:tc>
        <w:tc>
          <w:tcPr>
            <w:tcW w:w="1292" w:type="pct"/>
          </w:tcPr>
          <w:p w:rsidR="00CC7A80" w:rsidRDefault="00CC7A80" w:rsidP="00CC7A80">
            <w:r w:rsidRPr="00260B94">
              <w:rPr>
                <w:sz w:val="18"/>
                <w:szCs w:val="18"/>
              </w:rPr>
              <w:t>Poskytovanie údajov do referenčných registrov IS KÚZZ a poskytovanie referenčných údajov z IS KÚZZ</w:t>
            </w:r>
          </w:p>
        </w:tc>
        <w:tc>
          <w:tcPr>
            <w:tcW w:w="190" w:type="pct"/>
          </w:tcPr>
          <w:p w:rsidR="00CC7A80" w:rsidRDefault="00CC7A80" w:rsidP="00CC7A80">
            <w:r w:rsidRPr="00301BE3">
              <w:rPr>
                <w:sz w:val="18"/>
                <w:szCs w:val="18"/>
              </w:rPr>
              <w:t>Pl</w:t>
            </w:r>
          </w:p>
        </w:tc>
        <w:tc>
          <w:tcPr>
            <w:tcW w:w="190" w:type="pct"/>
          </w:tcPr>
          <w:p w:rsidR="00CC7A80" w:rsidRDefault="00CC7A80" w:rsidP="00CC7A80">
            <w:r w:rsidRPr="00196C9A">
              <w:rPr>
                <w:sz w:val="18"/>
                <w:szCs w:val="18"/>
              </w:rPr>
              <w:t>N</w:t>
            </w:r>
          </w:p>
        </w:tc>
      </w:tr>
      <w:tr w:rsidR="00CC7A80" w:rsidRPr="00AC379C" w:rsidTr="00CC7A80">
        <w:trPr>
          <w:trHeight w:val="192"/>
        </w:trPr>
        <w:tc>
          <w:tcPr>
            <w:tcW w:w="250" w:type="pct"/>
          </w:tcPr>
          <w:p w:rsidR="00CC7A80" w:rsidRDefault="00CC7A80" w:rsidP="00CC7A80">
            <w:pPr>
              <w:pStyle w:val="BodyText"/>
              <w:spacing w:before="40" w:after="40"/>
              <w:jc w:val="left"/>
              <w:rPr>
                <w:sz w:val="18"/>
                <w:szCs w:val="18"/>
              </w:rPr>
            </w:pPr>
            <w:r>
              <w:rPr>
                <w:sz w:val="18"/>
                <w:szCs w:val="18"/>
              </w:rPr>
              <w:t>INT_30</w:t>
            </w:r>
          </w:p>
        </w:tc>
        <w:tc>
          <w:tcPr>
            <w:tcW w:w="913" w:type="pct"/>
          </w:tcPr>
          <w:p w:rsidR="00CC7A80" w:rsidRDefault="00CC7A80" w:rsidP="00CC7A80">
            <w:pPr>
              <w:pStyle w:val="BodyText"/>
              <w:spacing w:before="40" w:after="40"/>
              <w:jc w:val="left"/>
              <w:rPr>
                <w:sz w:val="18"/>
                <w:szCs w:val="18"/>
              </w:rPr>
            </w:pPr>
            <w:r>
              <w:rPr>
                <w:sz w:val="18"/>
                <w:szCs w:val="18"/>
              </w:rPr>
              <w:t>Iné informačné systémy organizácií v pôsobnosti rezortu zdravotníctva (menšie organizácie, ktoré boli vyhodnotené z hľadiska dôležitosti dát pre konsolidáciu ako menej významné)</w:t>
            </w:r>
          </w:p>
        </w:tc>
        <w:tc>
          <w:tcPr>
            <w:tcW w:w="581" w:type="pct"/>
          </w:tcPr>
          <w:p w:rsidR="00CC7A80" w:rsidRDefault="00CC7A80" w:rsidP="00CC7A80">
            <w:pPr>
              <w:pStyle w:val="BodyText"/>
              <w:spacing w:before="40" w:after="40"/>
              <w:jc w:val="left"/>
              <w:rPr>
                <w:sz w:val="18"/>
                <w:szCs w:val="18"/>
              </w:rPr>
            </w:pPr>
          </w:p>
        </w:tc>
        <w:tc>
          <w:tcPr>
            <w:tcW w:w="1192" w:type="pct"/>
            <w:shd w:val="clear" w:color="auto" w:fill="auto"/>
          </w:tcPr>
          <w:p w:rsidR="00CC7A80" w:rsidRDefault="00CC7A80" w:rsidP="00CC7A80">
            <w:pPr>
              <w:pStyle w:val="BodyText"/>
              <w:spacing w:before="0" w:after="0"/>
              <w:jc w:val="left"/>
              <w:rPr>
                <w:sz w:val="18"/>
                <w:szCs w:val="18"/>
              </w:rPr>
            </w:pPr>
            <w:r>
              <w:rPr>
                <w:sz w:val="18"/>
                <w:szCs w:val="18"/>
              </w:rPr>
              <w:t>Poskytovanie referenčných údajov do IS KUZZ</w:t>
            </w:r>
          </w:p>
          <w:p w:rsidR="00CC7A80" w:rsidRDefault="00CC7A80" w:rsidP="00CC7A80">
            <w:pPr>
              <w:pStyle w:val="BodyText"/>
              <w:spacing w:before="0" w:after="0"/>
              <w:jc w:val="left"/>
              <w:rPr>
                <w:sz w:val="18"/>
                <w:szCs w:val="18"/>
              </w:rPr>
            </w:pPr>
            <w:r w:rsidRPr="006D0F89">
              <w:rPr>
                <w:sz w:val="18"/>
                <w:szCs w:val="18"/>
              </w:rPr>
              <w:t>Poskytovanie dát cez výstupné API</w:t>
            </w:r>
          </w:p>
        </w:tc>
        <w:tc>
          <w:tcPr>
            <w:tcW w:w="392" w:type="pct"/>
          </w:tcPr>
          <w:p w:rsidR="00CC7A80" w:rsidRDefault="00CC7A80" w:rsidP="00CC7A80">
            <w:pPr>
              <w:pStyle w:val="BodyText"/>
              <w:spacing w:before="40" w:after="40"/>
              <w:jc w:val="left"/>
              <w:rPr>
                <w:sz w:val="18"/>
                <w:szCs w:val="18"/>
              </w:rPr>
            </w:pPr>
          </w:p>
        </w:tc>
        <w:tc>
          <w:tcPr>
            <w:tcW w:w="1292" w:type="pct"/>
          </w:tcPr>
          <w:p w:rsidR="00CC7A80" w:rsidRDefault="00CC7A80" w:rsidP="00CC7A80">
            <w:r w:rsidRPr="00260B94">
              <w:rPr>
                <w:sz w:val="18"/>
                <w:szCs w:val="18"/>
              </w:rPr>
              <w:t>Poskytovanie údajov do referenčných registrov IS KÚZZ a poskytovanie referenčných údajov z IS KÚZZ</w:t>
            </w:r>
          </w:p>
        </w:tc>
        <w:tc>
          <w:tcPr>
            <w:tcW w:w="190" w:type="pct"/>
          </w:tcPr>
          <w:p w:rsidR="00CC7A80" w:rsidRDefault="00CC7A80" w:rsidP="00CC7A80">
            <w:r w:rsidRPr="00301BE3">
              <w:rPr>
                <w:sz w:val="18"/>
                <w:szCs w:val="18"/>
              </w:rPr>
              <w:t>Pl</w:t>
            </w:r>
          </w:p>
        </w:tc>
        <w:tc>
          <w:tcPr>
            <w:tcW w:w="190" w:type="pct"/>
          </w:tcPr>
          <w:p w:rsidR="00CC7A80" w:rsidRDefault="00CC7A80" w:rsidP="00CC7A80">
            <w:r w:rsidRPr="00196C9A">
              <w:rPr>
                <w:sz w:val="18"/>
                <w:szCs w:val="18"/>
              </w:rPr>
              <w:t>N</w:t>
            </w:r>
          </w:p>
        </w:tc>
      </w:tr>
    </w:tbl>
    <w:p w:rsidR="00534BE4" w:rsidRDefault="00534BE4"/>
    <w:p w:rsidR="007779A6" w:rsidRDefault="007779A6"/>
    <w:p w:rsidR="008B387E" w:rsidRDefault="008B387E" w:rsidP="003724D2">
      <w:pPr>
        <w:pStyle w:val="Heading2"/>
      </w:pPr>
      <w:r>
        <w:t>Implementácia a migrácia</w:t>
      </w:r>
    </w:p>
    <w:p w:rsidR="008B387E" w:rsidRPr="008B387E" w:rsidRDefault="008B387E" w:rsidP="008B387E">
      <w:pPr>
        <w:pStyle w:val="Heading3"/>
      </w:pPr>
      <w:r>
        <w:t>Výstupy projektu</w:t>
      </w:r>
    </w:p>
    <w:p w:rsidR="008B387E" w:rsidRDefault="008B387E" w:rsidP="008B387E">
      <w:pPr>
        <w:pStyle w:val="Caption"/>
        <w:keepNext/>
        <w:jc w:val="left"/>
      </w:pPr>
      <w:bookmarkStart w:id="37" w:name="_Toc486863343"/>
      <w:r>
        <w:t xml:space="preserve">Tabuľka </w:t>
      </w:r>
      <w:fldSimple w:instr=" SEQ Tabuľka \* ARABIC ">
        <w:r w:rsidR="00534BE4">
          <w:rPr>
            <w:noProof/>
          </w:rPr>
          <w:t>28</w:t>
        </w:r>
      </w:fldSimple>
      <w:r>
        <w:t xml:space="preserve"> Výstupy projektu</w:t>
      </w:r>
      <w:bookmarkEnd w:id="37"/>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3"/>
        <w:gridCol w:w="5021"/>
        <w:gridCol w:w="7750"/>
      </w:tblGrid>
      <w:tr w:rsidR="008B387E" w:rsidRPr="00AC379C" w:rsidTr="008B387E">
        <w:trPr>
          <w:trHeight w:val="372"/>
        </w:trPr>
        <w:tc>
          <w:tcPr>
            <w:tcW w:w="437" w:type="pct"/>
            <w:shd w:val="clear" w:color="auto" w:fill="D9D9D9"/>
          </w:tcPr>
          <w:p w:rsidR="008B387E" w:rsidRPr="00AC379C" w:rsidRDefault="008B387E" w:rsidP="008B387E">
            <w:pPr>
              <w:pStyle w:val="BodyText"/>
              <w:spacing w:before="40" w:after="40"/>
              <w:jc w:val="left"/>
              <w:rPr>
                <w:b/>
                <w:sz w:val="18"/>
                <w:szCs w:val="18"/>
              </w:rPr>
            </w:pPr>
            <w:r>
              <w:rPr>
                <w:b/>
                <w:sz w:val="18"/>
                <w:szCs w:val="18"/>
              </w:rPr>
              <w:t>ID</w:t>
            </w:r>
          </w:p>
        </w:tc>
        <w:tc>
          <w:tcPr>
            <w:tcW w:w="1794" w:type="pct"/>
            <w:shd w:val="clear" w:color="auto" w:fill="D9D9D9"/>
          </w:tcPr>
          <w:p w:rsidR="008B387E" w:rsidRPr="00AC379C" w:rsidRDefault="008B387E" w:rsidP="008B387E">
            <w:pPr>
              <w:pStyle w:val="BodyText"/>
              <w:spacing w:before="40" w:after="40"/>
              <w:jc w:val="left"/>
              <w:rPr>
                <w:b/>
                <w:sz w:val="18"/>
                <w:szCs w:val="18"/>
              </w:rPr>
            </w:pPr>
            <w:r>
              <w:rPr>
                <w:b/>
                <w:sz w:val="18"/>
                <w:szCs w:val="18"/>
              </w:rPr>
              <w:t>Výstup projektu</w:t>
            </w:r>
          </w:p>
        </w:tc>
        <w:tc>
          <w:tcPr>
            <w:tcW w:w="2769" w:type="pct"/>
            <w:shd w:val="clear" w:color="auto" w:fill="D9D9D9"/>
          </w:tcPr>
          <w:p w:rsidR="008B387E" w:rsidRDefault="008B387E" w:rsidP="008B387E">
            <w:pPr>
              <w:pStyle w:val="BodyText"/>
              <w:spacing w:before="40" w:after="40"/>
              <w:jc w:val="left"/>
              <w:rPr>
                <w:b/>
                <w:sz w:val="18"/>
                <w:szCs w:val="18"/>
              </w:rPr>
            </w:pPr>
            <w:r>
              <w:rPr>
                <w:b/>
                <w:sz w:val="18"/>
                <w:szCs w:val="18"/>
              </w:rPr>
              <w:t>Popis</w:t>
            </w:r>
          </w:p>
        </w:tc>
      </w:tr>
      <w:tr w:rsidR="008B387E" w:rsidRPr="00AC379C" w:rsidTr="008B387E">
        <w:trPr>
          <w:trHeight w:val="383"/>
        </w:trPr>
        <w:tc>
          <w:tcPr>
            <w:tcW w:w="437" w:type="pct"/>
          </w:tcPr>
          <w:p w:rsidR="008B387E" w:rsidRPr="00214894" w:rsidRDefault="008B387E" w:rsidP="008B387E">
            <w:pPr>
              <w:pStyle w:val="BodyText"/>
              <w:spacing w:before="40" w:after="40"/>
              <w:jc w:val="left"/>
              <w:rPr>
                <w:b/>
                <w:sz w:val="18"/>
                <w:szCs w:val="18"/>
              </w:rPr>
            </w:pPr>
            <w:r>
              <w:rPr>
                <w:b/>
                <w:sz w:val="18"/>
                <w:szCs w:val="18"/>
              </w:rPr>
              <w:t>VP</w:t>
            </w:r>
            <w:r w:rsidR="00FF1D57">
              <w:rPr>
                <w:b/>
                <w:sz w:val="18"/>
                <w:szCs w:val="18"/>
              </w:rPr>
              <w:t>_1</w:t>
            </w:r>
          </w:p>
        </w:tc>
        <w:tc>
          <w:tcPr>
            <w:tcW w:w="1794" w:type="pct"/>
            <w:shd w:val="clear" w:color="auto" w:fill="auto"/>
          </w:tcPr>
          <w:p w:rsidR="008B387E" w:rsidRPr="00BF23BC" w:rsidRDefault="00FF1D57" w:rsidP="008B387E">
            <w:pPr>
              <w:pStyle w:val="BodyText"/>
              <w:spacing w:before="40" w:after="40"/>
              <w:jc w:val="left"/>
              <w:rPr>
                <w:sz w:val="18"/>
                <w:szCs w:val="18"/>
                <w:highlight w:val="yellow"/>
              </w:rPr>
            </w:pPr>
            <w:r w:rsidRPr="00A63180">
              <w:rPr>
                <w:sz w:val="18"/>
                <w:szCs w:val="18"/>
              </w:rPr>
              <w:t>Infraštruktúra do vládneho cloudu pre IS KUZZ a ECM</w:t>
            </w:r>
          </w:p>
        </w:tc>
        <w:tc>
          <w:tcPr>
            <w:tcW w:w="2769" w:type="pct"/>
          </w:tcPr>
          <w:p w:rsidR="008B387E" w:rsidRDefault="00A1571C" w:rsidP="00A63180">
            <w:pPr>
              <w:pStyle w:val="BodyText"/>
              <w:spacing w:before="40" w:after="40"/>
              <w:jc w:val="left"/>
              <w:rPr>
                <w:sz w:val="18"/>
                <w:szCs w:val="18"/>
              </w:rPr>
            </w:pPr>
            <w:r>
              <w:rPr>
                <w:sz w:val="18"/>
                <w:szCs w:val="18"/>
              </w:rPr>
              <w:t>Vytvorenie infraštruktúry</w:t>
            </w:r>
            <w:r w:rsidR="00A63180">
              <w:rPr>
                <w:sz w:val="18"/>
                <w:szCs w:val="18"/>
              </w:rPr>
              <w:t xml:space="preserve"> vo vládnom cloude </w:t>
            </w:r>
            <w:r w:rsidR="00FF1D57">
              <w:rPr>
                <w:sz w:val="18"/>
                <w:szCs w:val="18"/>
              </w:rPr>
              <w:t>(predmetom 1. etapy)</w:t>
            </w:r>
            <w:r>
              <w:rPr>
                <w:sz w:val="18"/>
                <w:szCs w:val="18"/>
              </w:rPr>
              <w:t>.</w:t>
            </w:r>
          </w:p>
        </w:tc>
      </w:tr>
      <w:tr w:rsidR="00FF1D57" w:rsidRPr="00AC379C" w:rsidTr="008B387E">
        <w:trPr>
          <w:trHeight w:val="383"/>
        </w:trPr>
        <w:tc>
          <w:tcPr>
            <w:tcW w:w="437" w:type="pct"/>
          </w:tcPr>
          <w:p w:rsidR="00FF1D57" w:rsidRDefault="00FF1D57" w:rsidP="008B387E">
            <w:pPr>
              <w:pStyle w:val="BodyText"/>
              <w:spacing w:before="40" w:after="40"/>
              <w:jc w:val="left"/>
              <w:rPr>
                <w:b/>
                <w:sz w:val="18"/>
                <w:szCs w:val="18"/>
              </w:rPr>
            </w:pPr>
            <w:r>
              <w:rPr>
                <w:b/>
                <w:sz w:val="18"/>
                <w:szCs w:val="18"/>
              </w:rPr>
              <w:t>VP_2</w:t>
            </w:r>
          </w:p>
        </w:tc>
        <w:tc>
          <w:tcPr>
            <w:tcW w:w="1794" w:type="pct"/>
            <w:shd w:val="clear" w:color="auto" w:fill="auto"/>
          </w:tcPr>
          <w:p w:rsidR="00FF1D57" w:rsidRPr="00BF23BC" w:rsidRDefault="00FF1D57" w:rsidP="008B387E">
            <w:pPr>
              <w:pStyle w:val="BodyText"/>
              <w:spacing w:before="40" w:after="40"/>
              <w:jc w:val="left"/>
              <w:rPr>
                <w:sz w:val="18"/>
                <w:szCs w:val="18"/>
                <w:highlight w:val="yellow"/>
              </w:rPr>
            </w:pPr>
            <w:r w:rsidRPr="00A63180">
              <w:rPr>
                <w:sz w:val="18"/>
                <w:szCs w:val="18"/>
              </w:rPr>
              <w:t>Systémový softvér pre infraštruktúru IS KUZZ a ECM</w:t>
            </w:r>
          </w:p>
        </w:tc>
        <w:tc>
          <w:tcPr>
            <w:tcW w:w="2769" w:type="pct"/>
          </w:tcPr>
          <w:p w:rsidR="00FF1D57" w:rsidRDefault="00A63180" w:rsidP="00A63180">
            <w:pPr>
              <w:pStyle w:val="BodyText"/>
              <w:spacing w:before="40" w:after="40"/>
              <w:jc w:val="left"/>
              <w:rPr>
                <w:sz w:val="18"/>
                <w:szCs w:val="18"/>
              </w:rPr>
            </w:pPr>
            <w:r>
              <w:rPr>
                <w:sz w:val="18"/>
                <w:szCs w:val="18"/>
              </w:rPr>
              <w:t xml:space="preserve">Implementácia softvéru zabezpečujúceho </w:t>
            </w:r>
            <w:r w:rsidR="00A1571C">
              <w:rPr>
                <w:sz w:val="18"/>
                <w:szCs w:val="18"/>
              </w:rPr>
              <w:t xml:space="preserve">systémovú podporu pre zriadenú infraštruktúru IS KUZZ a ECM </w:t>
            </w:r>
            <w:r>
              <w:rPr>
                <w:sz w:val="18"/>
                <w:szCs w:val="18"/>
              </w:rPr>
              <w:t xml:space="preserve">vo vládnom cloude </w:t>
            </w:r>
            <w:r w:rsidR="00FF1D57">
              <w:rPr>
                <w:sz w:val="18"/>
                <w:szCs w:val="18"/>
              </w:rPr>
              <w:t>(predmetom 1. etapy)</w:t>
            </w:r>
            <w:r w:rsidR="00A1571C">
              <w:rPr>
                <w:sz w:val="18"/>
                <w:szCs w:val="18"/>
              </w:rPr>
              <w:t>.</w:t>
            </w:r>
          </w:p>
        </w:tc>
      </w:tr>
      <w:tr w:rsidR="00FF1D57" w:rsidRPr="00AC379C" w:rsidTr="008B387E">
        <w:trPr>
          <w:trHeight w:val="383"/>
        </w:trPr>
        <w:tc>
          <w:tcPr>
            <w:tcW w:w="437" w:type="pct"/>
          </w:tcPr>
          <w:p w:rsidR="00FF1D57" w:rsidRDefault="00FF1D57" w:rsidP="008B387E">
            <w:pPr>
              <w:pStyle w:val="BodyText"/>
              <w:spacing w:before="40" w:after="40"/>
              <w:jc w:val="left"/>
              <w:rPr>
                <w:b/>
                <w:sz w:val="18"/>
                <w:szCs w:val="18"/>
              </w:rPr>
            </w:pPr>
            <w:r>
              <w:rPr>
                <w:b/>
                <w:sz w:val="18"/>
                <w:szCs w:val="18"/>
              </w:rPr>
              <w:t>VP_3</w:t>
            </w:r>
          </w:p>
        </w:tc>
        <w:tc>
          <w:tcPr>
            <w:tcW w:w="1794" w:type="pct"/>
            <w:shd w:val="clear" w:color="auto" w:fill="auto"/>
          </w:tcPr>
          <w:p w:rsidR="00FF1D57" w:rsidRPr="00BF23BC" w:rsidRDefault="00A1571C" w:rsidP="008B387E">
            <w:pPr>
              <w:pStyle w:val="BodyText"/>
              <w:spacing w:before="40" w:after="40"/>
              <w:jc w:val="left"/>
              <w:rPr>
                <w:sz w:val="18"/>
                <w:szCs w:val="18"/>
                <w:highlight w:val="yellow"/>
              </w:rPr>
            </w:pPr>
            <w:r w:rsidRPr="00A63180">
              <w:rPr>
                <w:sz w:val="18"/>
                <w:szCs w:val="18"/>
              </w:rPr>
              <w:t>Aplikačné vybavenie d</w:t>
            </w:r>
            <w:r w:rsidR="00FF1D57" w:rsidRPr="00A63180">
              <w:rPr>
                <w:sz w:val="18"/>
                <w:szCs w:val="18"/>
              </w:rPr>
              <w:t>átovej časti IS KUZZ a ECM</w:t>
            </w:r>
          </w:p>
        </w:tc>
        <w:tc>
          <w:tcPr>
            <w:tcW w:w="2769" w:type="pct"/>
          </w:tcPr>
          <w:p w:rsidR="00FF1D57" w:rsidRDefault="00A63180" w:rsidP="00316971">
            <w:pPr>
              <w:pStyle w:val="BodyText"/>
              <w:spacing w:before="40" w:after="40"/>
              <w:jc w:val="left"/>
              <w:rPr>
                <w:sz w:val="18"/>
                <w:szCs w:val="18"/>
              </w:rPr>
            </w:pPr>
            <w:r>
              <w:rPr>
                <w:sz w:val="18"/>
                <w:szCs w:val="18"/>
              </w:rPr>
              <w:t>Tvorba a implementácia aplikačného vybavenia</w:t>
            </w:r>
            <w:r w:rsidR="00316971">
              <w:rPr>
                <w:sz w:val="18"/>
                <w:szCs w:val="18"/>
              </w:rPr>
              <w:t xml:space="preserve"> pre dátovú časť IS KUZZ a ECM</w:t>
            </w:r>
            <w:r w:rsidR="00A1571C">
              <w:rPr>
                <w:sz w:val="18"/>
                <w:szCs w:val="18"/>
              </w:rPr>
              <w:t xml:space="preserve"> </w:t>
            </w:r>
            <w:r w:rsidR="00FF1D57">
              <w:rPr>
                <w:sz w:val="18"/>
                <w:szCs w:val="18"/>
              </w:rPr>
              <w:t>(predmetom 1. etapy)</w:t>
            </w:r>
            <w:r w:rsidR="00316971">
              <w:rPr>
                <w:sz w:val="18"/>
                <w:szCs w:val="18"/>
              </w:rPr>
              <w:t>.</w:t>
            </w:r>
          </w:p>
        </w:tc>
      </w:tr>
      <w:tr w:rsidR="00FF1D57" w:rsidRPr="00AC379C" w:rsidTr="008B387E">
        <w:trPr>
          <w:trHeight w:val="383"/>
        </w:trPr>
        <w:tc>
          <w:tcPr>
            <w:tcW w:w="437" w:type="pct"/>
          </w:tcPr>
          <w:p w:rsidR="00FF1D57" w:rsidRDefault="00FF1D57" w:rsidP="008B387E">
            <w:pPr>
              <w:pStyle w:val="BodyText"/>
              <w:spacing w:before="40" w:after="40"/>
              <w:jc w:val="left"/>
              <w:rPr>
                <w:b/>
                <w:sz w:val="18"/>
                <w:szCs w:val="18"/>
              </w:rPr>
            </w:pPr>
            <w:r>
              <w:rPr>
                <w:b/>
                <w:sz w:val="18"/>
                <w:szCs w:val="18"/>
              </w:rPr>
              <w:t>VP_4</w:t>
            </w:r>
          </w:p>
        </w:tc>
        <w:tc>
          <w:tcPr>
            <w:tcW w:w="1794" w:type="pct"/>
            <w:shd w:val="clear" w:color="auto" w:fill="auto"/>
          </w:tcPr>
          <w:p w:rsidR="00FF1D57" w:rsidRPr="00316971" w:rsidRDefault="00FF1D57" w:rsidP="008B387E">
            <w:pPr>
              <w:pStyle w:val="BodyText"/>
              <w:spacing w:before="40" w:after="40"/>
              <w:jc w:val="left"/>
              <w:rPr>
                <w:sz w:val="18"/>
                <w:szCs w:val="18"/>
              </w:rPr>
            </w:pPr>
            <w:r w:rsidRPr="00316971">
              <w:rPr>
                <w:sz w:val="18"/>
                <w:szCs w:val="18"/>
              </w:rPr>
              <w:t>Aplikačné vybavenie konsolidačnej časti IS KUZZ</w:t>
            </w:r>
          </w:p>
        </w:tc>
        <w:tc>
          <w:tcPr>
            <w:tcW w:w="2769" w:type="pct"/>
          </w:tcPr>
          <w:p w:rsidR="00FF1D57" w:rsidRDefault="00316971" w:rsidP="008B387E">
            <w:pPr>
              <w:pStyle w:val="BodyText"/>
              <w:spacing w:before="40" w:after="40"/>
              <w:jc w:val="left"/>
              <w:rPr>
                <w:sz w:val="18"/>
                <w:szCs w:val="18"/>
              </w:rPr>
            </w:pPr>
            <w:r>
              <w:rPr>
                <w:sz w:val="18"/>
                <w:szCs w:val="18"/>
              </w:rPr>
              <w:t xml:space="preserve">Tvorba a implementácia aplikačného vybavenia pre konsolidačnú časť IS KUZZ a ECM </w:t>
            </w:r>
            <w:r w:rsidR="00FF1D57">
              <w:rPr>
                <w:sz w:val="18"/>
                <w:szCs w:val="18"/>
              </w:rPr>
              <w:t>(predmetom 1. etapy)</w:t>
            </w:r>
            <w:r>
              <w:rPr>
                <w:sz w:val="18"/>
                <w:szCs w:val="18"/>
              </w:rPr>
              <w:t>.</w:t>
            </w:r>
          </w:p>
        </w:tc>
      </w:tr>
      <w:tr w:rsidR="00FF1D57" w:rsidRPr="00AC379C" w:rsidTr="008B387E">
        <w:trPr>
          <w:trHeight w:val="383"/>
        </w:trPr>
        <w:tc>
          <w:tcPr>
            <w:tcW w:w="437" w:type="pct"/>
          </w:tcPr>
          <w:p w:rsidR="00FF1D57" w:rsidRDefault="00FF1D57" w:rsidP="008B387E">
            <w:pPr>
              <w:pStyle w:val="BodyText"/>
              <w:spacing w:before="40" w:after="40"/>
              <w:jc w:val="left"/>
              <w:rPr>
                <w:b/>
                <w:sz w:val="18"/>
                <w:szCs w:val="18"/>
              </w:rPr>
            </w:pPr>
            <w:r>
              <w:rPr>
                <w:b/>
                <w:sz w:val="18"/>
                <w:szCs w:val="18"/>
              </w:rPr>
              <w:t>VP_5</w:t>
            </w:r>
          </w:p>
        </w:tc>
        <w:tc>
          <w:tcPr>
            <w:tcW w:w="1794" w:type="pct"/>
            <w:shd w:val="clear" w:color="auto" w:fill="auto"/>
          </w:tcPr>
          <w:p w:rsidR="00FF1D57" w:rsidRPr="00316971" w:rsidRDefault="00FF1D57" w:rsidP="008B387E">
            <w:pPr>
              <w:pStyle w:val="BodyText"/>
              <w:spacing w:before="40" w:after="40"/>
              <w:jc w:val="left"/>
              <w:rPr>
                <w:sz w:val="18"/>
                <w:szCs w:val="18"/>
              </w:rPr>
            </w:pPr>
            <w:r w:rsidRPr="00316971">
              <w:rPr>
                <w:sz w:val="18"/>
                <w:szCs w:val="18"/>
              </w:rPr>
              <w:t>Aplikačné vybavenie GUI časti KUZZ</w:t>
            </w:r>
          </w:p>
        </w:tc>
        <w:tc>
          <w:tcPr>
            <w:tcW w:w="2769" w:type="pct"/>
          </w:tcPr>
          <w:p w:rsidR="00FF1D57" w:rsidRDefault="00316971" w:rsidP="00316971">
            <w:pPr>
              <w:pStyle w:val="BodyText"/>
              <w:spacing w:before="40" w:after="40"/>
              <w:jc w:val="left"/>
              <w:rPr>
                <w:sz w:val="18"/>
                <w:szCs w:val="18"/>
              </w:rPr>
            </w:pPr>
            <w:r>
              <w:rPr>
                <w:sz w:val="18"/>
                <w:szCs w:val="18"/>
              </w:rPr>
              <w:t xml:space="preserve">Tvorba a implementácia aplikačného vybavenia pre GUI časť IS KUZZ a ECM </w:t>
            </w:r>
            <w:r w:rsidR="00FF1D57">
              <w:rPr>
                <w:sz w:val="18"/>
                <w:szCs w:val="18"/>
              </w:rPr>
              <w:t>predmetom 1. etapy)</w:t>
            </w:r>
          </w:p>
        </w:tc>
      </w:tr>
      <w:tr w:rsidR="00FF1D57" w:rsidRPr="00AC379C" w:rsidTr="008B387E">
        <w:trPr>
          <w:trHeight w:val="383"/>
        </w:trPr>
        <w:tc>
          <w:tcPr>
            <w:tcW w:w="437" w:type="pct"/>
          </w:tcPr>
          <w:p w:rsidR="00FF1D57" w:rsidRDefault="00FF1D57" w:rsidP="008B387E">
            <w:pPr>
              <w:pStyle w:val="BodyText"/>
              <w:spacing w:before="40" w:after="40"/>
              <w:jc w:val="left"/>
              <w:rPr>
                <w:b/>
                <w:sz w:val="18"/>
                <w:szCs w:val="18"/>
              </w:rPr>
            </w:pPr>
            <w:r>
              <w:rPr>
                <w:b/>
                <w:sz w:val="18"/>
                <w:szCs w:val="18"/>
              </w:rPr>
              <w:t>VP_6</w:t>
            </w:r>
          </w:p>
        </w:tc>
        <w:tc>
          <w:tcPr>
            <w:tcW w:w="1794" w:type="pct"/>
            <w:shd w:val="clear" w:color="auto" w:fill="auto"/>
          </w:tcPr>
          <w:p w:rsidR="00FF1D57" w:rsidRPr="00316971" w:rsidRDefault="00FF1D57" w:rsidP="008B387E">
            <w:pPr>
              <w:pStyle w:val="BodyText"/>
              <w:spacing w:before="40" w:after="40"/>
              <w:jc w:val="left"/>
              <w:rPr>
                <w:sz w:val="18"/>
                <w:szCs w:val="18"/>
              </w:rPr>
            </w:pPr>
            <w:r w:rsidRPr="00316971">
              <w:rPr>
                <w:sz w:val="18"/>
                <w:szCs w:val="18"/>
              </w:rPr>
              <w:t>Aplikačné vybavenie ECM/DMS funkcionality</w:t>
            </w:r>
          </w:p>
        </w:tc>
        <w:tc>
          <w:tcPr>
            <w:tcW w:w="2769" w:type="pct"/>
          </w:tcPr>
          <w:p w:rsidR="00FF1D57" w:rsidRDefault="00316971" w:rsidP="00316971">
            <w:pPr>
              <w:pStyle w:val="BodyText"/>
              <w:spacing w:before="40" w:after="40"/>
              <w:jc w:val="left"/>
              <w:rPr>
                <w:sz w:val="18"/>
                <w:szCs w:val="18"/>
              </w:rPr>
            </w:pPr>
            <w:r>
              <w:rPr>
                <w:sz w:val="18"/>
                <w:szCs w:val="18"/>
              </w:rPr>
              <w:t xml:space="preserve">Tvorba a implementácia aplikačného vybavenia pre ECM/DMS funkcionalitu IS KUZZ a ECM </w:t>
            </w:r>
            <w:r w:rsidR="00FF1D57">
              <w:rPr>
                <w:sz w:val="18"/>
                <w:szCs w:val="18"/>
              </w:rPr>
              <w:t>(predmetom 1. etapy)</w:t>
            </w:r>
          </w:p>
        </w:tc>
      </w:tr>
      <w:tr w:rsidR="00FF1D57" w:rsidRPr="00AC379C" w:rsidTr="008B387E">
        <w:trPr>
          <w:trHeight w:val="383"/>
        </w:trPr>
        <w:tc>
          <w:tcPr>
            <w:tcW w:w="437" w:type="pct"/>
          </w:tcPr>
          <w:p w:rsidR="00FF1D57" w:rsidRDefault="00FF1D57" w:rsidP="008B387E">
            <w:pPr>
              <w:pStyle w:val="BodyText"/>
              <w:spacing w:before="40" w:after="40"/>
              <w:jc w:val="left"/>
              <w:rPr>
                <w:b/>
                <w:sz w:val="18"/>
                <w:szCs w:val="18"/>
              </w:rPr>
            </w:pPr>
            <w:r>
              <w:rPr>
                <w:b/>
                <w:sz w:val="18"/>
                <w:szCs w:val="18"/>
              </w:rPr>
              <w:t>VP_7</w:t>
            </w:r>
          </w:p>
        </w:tc>
        <w:tc>
          <w:tcPr>
            <w:tcW w:w="1794" w:type="pct"/>
            <w:shd w:val="clear" w:color="auto" w:fill="auto"/>
          </w:tcPr>
          <w:p w:rsidR="00FF1D57" w:rsidRPr="00316971" w:rsidRDefault="00FF1D57" w:rsidP="008B387E">
            <w:pPr>
              <w:pStyle w:val="BodyText"/>
              <w:spacing w:before="40" w:after="40"/>
              <w:jc w:val="left"/>
              <w:rPr>
                <w:sz w:val="18"/>
                <w:szCs w:val="18"/>
              </w:rPr>
            </w:pPr>
            <w:r w:rsidRPr="00316971">
              <w:rPr>
                <w:sz w:val="18"/>
                <w:szCs w:val="18"/>
              </w:rPr>
              <w:t>Publikovanie už konsolidovaných údajov v JRÚZ do IS KUZZ</w:t>
            </w:r>
          </w:p>
        </w:tc>
        <w:tc>
          <w:tcPr>
            <w:tcW w:w="2769" w:type="pct"/>
          </w:tcPr>
          <w:p w:rsidR="00FF1D57" w:rsidRDefault="00316971" w:rsidP="008B387E">
            <w:pPr>
              <w:pStyle w:val="BodyText"/>
              <w:spacing w:before="40" w:after="40"/>
              <w:jc w:val="left"/>
              <w:rPr>
                <w:sz w:val="18"/>
                <w:szCs w:val="18"/>
              </w:rPr>
            </w:pPr>
            <w:r>
              <w:rPr>
                <w:sz w:val="18"/>
                <w:szCs w:val="18"/>
              </w:rPr>
              <w:t xml:space="preserve">Migrácia rezortných údajov do JRÚZ a IS KUZZ </w:t>
            </w:r>
            <w:r w:rsidR="00FF1D57">
              <w:rPr>
                <w:sz w:val="18"/>
                <w:szCs w:val="18"/>
              </w:rPr>
              <w:t>(predmetom 2. etapy)</w:t>
            </w:r>
            <w:r>
              <w:rPr>
                <w:sz w:val="18"/>
                <w:szCs w:val="18"/>
              </w:rPr>
              <w:t>.</w:t>
            </w:r>
          </w:p>
        </w:tc>
      </w:tr>
      <w:tr w:rsidR="00FF1D57" w:rsidRPr="00AC379C" w:rsidTr="008B387E">
        <w:trPr>
          <w:trHeight w:val="383"/>
        </w:trPr>
        <w:tc>
          <w:tcPr>
            <w:tcW w:w="437" w:type="pct"/>
          </w:tcPr>
          <w:p w:rsidR="00FF1D57" w:rsidRDefault="00FF1D57" w:rsidP="008B387E">
            <w:pPr>
              <w:pStyle w:val="BodyText"/>
              <w:spacing w:before="40" w:after="40"/>
              <w:jc w:val="left"/>
              <w:rPr>
                <w:b/>
                <w:sz w:val="18"/>
                <w:szCs w:val="18"/>
              </w:rPr>
            </w:pPr>
            <w:r>
              <w:rPr>
                <w:b/>
                <w:sz w:val="18"/>
                <w:szCs w:val="18"/>
              </w:rPr>
              <w:t>VP_8</w:t>
            </w:r>
          </w:p>
        </w:tc>
        <w:tc>
          <w:tcPr>
            <w:tcW w:w="1794" w:type="pct"/>
            <w:shd w:val="clear" w:color="auto" w:fill="auto"/>
          </w:tcPr>
          <w:p w:rsidR="00FF1D57" w:rsidRPr="00316971" w:rsidRDefault="00FF1D57" w:rsidP="00FF1D57">
            <w:pPr>
              <w:pStyle w:val="BodyText"/>
              <w:tabs>
                <w:tab w:val="left" w:pos="1071"/>
              </w:tabs>
              <w:spacing w:before="40" w:after="40"/>
              <w:jc w:val="left"/>
              <w:rPr>
                <w:sz w:val="18"/>
                <w:szCs w:val="18"/>
              </w:rPr>
            </w:pPr>
            <w:r w:rsidRPr="00316971">
              <w:rPr>
                <w:sz w:val="18"/>
                <w:szCs w:val="18"/>
              </w:rPr>
              <w:t>Zmena právnych predpisov pre referenčné údaje z JRÚZ</w:t>
            </w:r>
          </w:p>
        </w:tc>
        <w:tc>
          <w:tcPr>
            <w:tcW w:w="2769" w:type="pct"/>
          </w:tcPr>
          <w:p w:rsidR="00FF1D57" w:rsidRDefault="00316971" w:rsidP="008B387E">
            <w:pPr>
              <w:pStyle w:val="BodyText"/>
              <w:spacing w:before="40" w:after="40"/>
              <w:jc w:val="left"/>
              <w:rPr>
                <w:sz w:val="18"/>
                <w:szCs w:val="18"/>
              </w:rPr>
            </w:pPr>
            <w:r>
              <w:rPr>
                <w:sz w:val="18"/>
                <w:szCs w:val="18"/>
              </w:rPr>
              <w:t xml:space="preserve">Aktualizácia referenčných údajov z JRÚZ vzhľadom na zmenu právnych predpisov </w:t>
            </w:r>
            <w:r w:rsidR="00FF1D57">
              <w:rPr>
                <w:sz w:val="18"/>
                <w:szCs w:val="18"/>
              </w:rPr>
              <w:t>(predmetom 2. etapy)</w:t>
            </w:r>
            <w:r>
              <w:rPr>
                <w:sz w:val="18"/>
                <w:szCs w:val="18"/>
              </w:rPr>
              <w:t>.</w:t>
            </w:r>
          </w:p>
        </w:tc>
      </w:tr>
      <w:tr w:rsidR="00FF1D57" w:rsidRPr="00AC379C" w:rsidTr="008B387E">
        <w:trPr>
          <w:trHeight w:val="383"/>
        </w:trPr>
        <w:tc>
          <w:tcPr>
            <w:tcW w:w="437" w:type="pct"/>
          </w:tcPr>
          <w:p w:rsidR="00FF1D57" w:rsidRDefault="00FF1D57" w:rsidP="008B387E">
            <w:pPr>
              <w:pStyle w:val="BodyText"/>
              <w:spacing w:before="40" w:after="40"/>
              <w:jc w:val="left"/>
              <w:rPr>
                <w:b/>
                <w:sz w:val="18"/>
                <w:szCs w:val="18"/>
              </w:rPr>
            </w:pPr>
            <w:r>
              <w:rPr>
                <w:b/>
                <w:sz w:val="18"/>
                <w:szCs w:val="18"/>
              </w:rPr>
              <w:lastRenderedPageBreak/>
              <w:t>VP_9</w:t>
            </w:r>
          </w:p>
        </w:tc>
        <w:tc>
          <w:tcPr>
            <w:tcW w:w="1794" w:type="pct"/>
            <w:shd w:val="clear" w:color="auto" w:fill="auto"/>
          </w:tcPr>
          <w:p w:rsidR="00FF1D57" w:rsidRPr="00316971" w:rsidRDefault="00FF1D57" w:rsidP="008B387E">
            <w:pPr>
              <w:pStyle w:val="BodyText"/>
              <w:spacing w:before="40" w:after="40"/>
              <w:jc w:val="left"/>
              <w:rPr>
                <w:sz w:val="18"/>
                <w:szCs w:val="18"/>
              </w:rPr>
            </w:pPr>
            <w:r w:rsidRPr="00316971">
              <w:rPr>
                <w:sz w:val="18"/>
                <w:szCs w:val="18"/>
              </w:rPr>
              <w:t>Implementácia výstupných rozhraní pre prvú skupinu zdrojových IS</w:t>
            </w:r>
          </w:p>
        </w:tc>
        <w:tc>
          <w:tcPr>
            <w:tcW w:w="2769" w:type="pct"/>
          </w:tcPr>
          <w:p w:rsidR="00FF1D57" w:rsidRDefault="00316971" w:rsidP="008B387E">
            <w:pPr>
              <w:pStyle w:val="BodyText"/>
              <w:spacing w:before="40" w:after="40"/>
              <w:jc w:val="left"/>
              <w:rPr>
                <w:sz w:val="18"/>
                <w:szCs w:val="18"/>
              </w:rPr>
            </w:pPr>
            <w:r>
              <w:rPr>
                <w:sz w:val="18"/>
                <w:szCs w:val="18"/>
              </w:rPr>
              <w:t xml:space="preserve">Implementácia výstupných rozhraní a migrácia dát do IS KUZZ pre prvú skupinu IS </w:t>
            </w:r>
            <w:r w:rsidR="00FF1D57">
              <w:rPr>
                <w:sz w:val="18"/>
                <w:szCs w:val="18"/>
              </w:rPr>
              <w:t>(predmetom 2. etapy)</w:t>
            </w:r>
            <w:r>
              <w:rPr>
                <w:sz w:val="18"/>
                <w:szCs w:val="18"/>
              </w:rPr>
              <w:t>.</w:t>
            </w:r>
          </w:p>
        </w:tc>
      </w:tr>
      <w:tr w:rsidR="00FF1D57" w:rsidRPr="00AC379C" w:rsidTr="008B387E">
        <w:trPr>
          <w:trHeight w:val="383"/>
        </w:trPr>
        <w:tc>
          <w:tcPr>
            <w:tcW w:w="437" w:type="pct"/>
          </w:tcPr>
          <w:p w:rsidR="00FF1D57" w:rsidRDefault="00FF1D57" w:rsidP="008B387E">
            <w:pPr>
              <w:pStyle w:val="BodyText"/>
              <w:spacing w:before="40" w:after="40"/>
              <w:jc w:val="left"/>
              <w:rPr>
                <w:b/>
                <w:sz w:val="18"/>
                <w:szCs w:val="18"/>
              </w:rPr>
            </w:pPr>
            <w:r>
              <w:rPr>
                <w:b/>
                <w:sz w:val="18"/>
                <w:szCs w:val="18"/>
              </w:rPr>
              <w:t>VP_10</w:t>
            </w:r>
          </w:p>
        </w:tc>
        <w:tc>
          <w:tcPr>
            <w:tcW w:w="1794" w:type="pct"/>
            <w:shd w:val="clear" w:color="auto" w:fill="auto"/>
          </w:tcPr>
          <w:p w:rsidR="00FF1D57" w:rsidRPr="00316971" w:rsidRDefault="00FF1D57" w:rsidP="008B387E">
            <w:pPr>
              <w:pStyle w:val="BodyText"/>
              <w:spacing w:before="40" w:after="40"/>
              <w:jc w:val="left"/>
              <w:rPr>
                <w:sz w:val="18"/>
                <w:szCs w:val="18"/>
              </w:rPr>
            </w:pPr>
            <w:r w:rsidRPr="00316971">
              <w:rPr>
                <w:sz w:val="18"/>
                <w:szCs w:val="18"/>
              </w:rPr>
              <w:t>Implementácia konsolidačných operácií v IS KUZZ</w:t>
            </w:r>
          </w:p>
        </w:tc>
        <w:tc>
          <w:tcPr>
            <w:tcW w:w="2769" w:type="pct"/>
          </w:tcPr>
          <w:p w:rsidR="00FF1D57" w:rsidRDefault="00316971" w:rsidP="008B387E">
            <w:pPr>
              <w:pStyle w:val="BodyText"/>
              <w:spacing w:before="40" w:after="40"/>
              <w:jc w:val="left"/>
              <w:rPr>
                <w:sz w:val="18"/>
                <w:szCs w:val="18"/>
              </w:rPr>
            </w:pPr>
            <w:r w:rsidRPr="00316971">
              <w:rPr>
                <w:sz w:val="18"/>
                <w:szCs w:val="18"/>
              </w:rPr>
              <w:t>Implementácia konsolidačných operácií v IS KUZZ</w:t>
            </w:r>
            <w:r>
              <w:rPr>
                <w:sz w:val="18"/>
                <w:szCs w:val="18"/>
              </w:rPr>
              <w:t xml:space="preserve"> </w:t>
            </w:r>
            <w:r w:rsidR="00FF1D57">
              <w:rPr>
                <w:sz w:val="18"/>
                <w:szCs w:val="18"/>
              </w:rPr>
              <w:t>(predmetom 2. etapy)</w:t>
            </w:r>
            <w:r>
              <w:rPr>
                <w:sz w:val="18"/>
                <w:szCs w:val="18"/>
              </w:rPr>
              <w:t>.</w:t>
            </w:r>
          </w:p>
        </w:tc>
      </w:tr>
      <w:tr w:rsidR="00FF1D57" w:rsidRPr="00AC379C" w:rsidTr="008B387E">
        <w:trPr>
          <w:trHeight w:val="383"/>
        </w:trPr>
        <w:tc>
          <w:tcPr>
            <w:tcW w:w="437" w:type="pct"/>
          </w:tcPr>
          <w:p w:rsidR="00FF1D57" w:rsidRDefault="00FF1D57" w:rsidP="008B387E">
            <w:pPr>
              <w:pStyle w:val="BodyText"/>
              <w:spacing w:before="40" w:after="40"/>
              <w:jc w:val="left"/>
              <w:rPr>
                <w:b/>
                <w:sz w:val="18"/>
                <w:szCs w:val="18"/>
              </w:rPr>
            </w:pPr>
            <w:r>
              <w:rPr>
                <w:b/>
                <w:sz w:val="18"/>
                <w:szCs w:val="18"/>
              </w:rPr>
              <w:t>VP_11</w:t>
            </w:r>
          </w:p>
        </w:tc>
        <w:tc>
          <w:tcPr>
            <w:tcW w:w="1794" w:type="pct"/>
            <w:shd w:val="clear" w:color="auto" w:fill="auto"/>
          </w:tcPr>
          <w:p w:rsidR="00FF1D57" w:rsidRPr="00316971" w:rsidRDefault="00FF1D57" w:rsidP="008B387E">
            <w:pPr>
              <w:pStyle w:val="BodyText"/>
              <w:spacing w:before="40" w:after="40"/>
              <w:jc w:val="left"/>
              <w:rPr>
                <w:sz w:val="18"/>
                <w:szCs w:val="18"/>
              </w:rPr>
            </w:pPr>
            <w:r w:rsidRPr="00316971">
              <w:rPr>
                <w:sz w:val="18"/>
                <w:szCs w:val="18"/>
              </w:rPr>
              <w:t>Implementácia rezortného ECM</w:t>
            </w:r>
          </w:p>
        </w:tc>
        <w:tc>
          <w:tcPr>
            <w:tcW w:w="2769" w:type="pct"/>
          </w:tcPr>
          <w:p w:rsidR="00FF1D57" w:rsidRDefault="00316971" w:rsidP="008B387E">
            <w:pPr>
              <w:pStyle w:val="BodyText"/>
              <w:spacing w:before="40" w:after="40"/>
              <w:jc w:val="left"/>
              <w:rPr>
                <w:sz w:val="18"/>
                <w:szCs w:val="18"/>
              </w:rPr>
            </w:pPr>
            <w:r>
              <w:rPr>
                <w:sz w:val="18"/>
                <w:szCs w:val="18"/>
              </w:rPr>
              <w:t xml:space="preserve">Napojenie KUZZ, ECM na eDesk, implementácia skenovania a zaručenej konverzie </w:t>
            </w:r>
            <w:r w:rsidR="00FF1D57">
              <w:rPr>
                <w:sz w:val="18"/>
                <w:szCs w:val="18"/>
              </w:rPr>
              <w:t>(predmetom 2. etapy)</w:t>
            </w:r>
            <w:r>
              <w:rPr>
                <w:sz w:val="18"/>
                <w:szCs w:val="18"/>
              </w:rPr>
              <w:t>.</w:t>
            </w:r>
          </w:p>
        </w:tc>
      </w:tr>
      <w:tr w:rsidR="00FF1D57" w:rsidRPr="00AC379C" w:rsidTr="008B387E">
        <w:trPr>
          <w:trHeight w:val="383"/>
        </w:trPr>
        <w:tc>
          <w:tcPr>
            <w:tcW w:w="437" w:type="pct"/>
          </w:tcPr>
          <w:p w:rsidR="00FF1D57" w:rsidRDefault="00FF1D57" w:rsidP="008B387E">
            <w:pPr>
              <w:pStyle w:val="BodyText"/>
              <w:spacing w:before="40" w:after="40"/>
              <w:jc w:val="left"/>
              <w:rPr>
                <w:b/>
                <w:sz w:val="18"/>
                <w:szCs w:val="18"/>
              </w:rPr>
            </w:pPr>
            <w:r>
              <w:rPr>
                <w:b/>
                <w:sz w:val="18"/>
                <w:szCs w:val="18"/>
              </w:rPr>
              <w:t>VP_12</w:t>
            </w:r>
          </w:p>
        </w:tc>
        <w:tc>
          <w:tcPr>
            <w:tcW w:w="1794" w:type="pct"/>
            <w:shd w:val="clear" w:color="auto" w:fill="auto"/>
          </w:tcPr>
          <w:p w:rsidR="00FF1D57" w:rsidRPr="00316971" w:rsidRDefault="00FF1D57" w:rsidP="008B387E">
            <w:pPr>
              <w:pStyle w:val="BodyText"/>
              <w:spacing w:before="40" w:after="40"/>
              <w:jc w:val="left"/>
              <w:rPr>
                <w:sz w:val="18"/>
                <w:szCs w:val="18"/>
              </w:rPr>
            </w:pPr>
            <w:r w:rsidRPr="00316971">
              <w:rPr>
                <w:sz w:val="18"/>
                <w:szCs w:val="18"/>
              </w:rPr>
              <w:t>Primárne naplnenie konsolidovaných údajov do IS KUZZ a spustenie rutinnej prevádzky</w:t>
            </w:r>
          </w:p>
        </w:tc>
        <w:tc>
          <w:tcPr>
            <w:tcW w:w="2769" w:type="pct"/>
          </w:tcPr>
          <w:p w:rsidR="00FF1D57" w:rsidRDefault="006862ED" w:rsidP="008B387E">
            <w:pPr>
              <w:pStyle w:val="BodyText"/>
              <w:spacing w:before="40" w:after="40"/>
              <w:jc w:val="left"/>
              <w:rPr>
                <w:sz w:val="18"/>
                <w:szCs w:val="18"/>
              </w:rPr>
            </w:pPr>
            <w:r>
              <w:rPr>
                <w:sz w:val="18"/>
                <w:szCs w:val="18"/>
              </w:rPr>
              <w:t xml:space="preserve">Naplnenie údajov do IS KUZZ a testovanie prevádzky </w:t>
            </w:r>
            <w:r w:rsidR="00FF1D57">
              <w:rPr>
                <w:sz w:val="18"/>
                <w:szCs w:val="18"/>
              </w:rPr>
              <w:t>(predmetom 2. etapy)</w:t>
            </w:r>
            <w:r>
              <w:rPr>
                <w:sz w:val="18"/>
                <w:szCs w:val="18"/>
              </w:rPr>
              <w:t>.</w:t>
            </w:r>
          </w:p>
        </w:tc>
      </w:tr>
      <w:tr w:rsidR="00FF1D57" w:rsidRPr="00AC379C" w:rsidTr="008B387E">
        <w:trPr>
          <w:trHeight w:val="383"/>
        </w:trPr>
        <w:tc>
          <w:tcPr>
            <w:tcW w:w="437" w:type="pct"/>
          </w:tcPr>
          <w:p w:rsidR="00FF1D57" w:rsidRDefault="00FF1D57" w:rsidP="008B387E">
            <w:pPr>
              <w:pStyle w:val="BodyText"/>
              <w:spacing w:before="40" w:after="40"/>
              <w:jc w:val="left"/>
              <w:rPr>
                <w:b/>
                <w:sz w:val="18"/>
                <w:szCs w:val="18"/>
              </w:rPr>
            </w:pPr>
            <w:r>
              <w:rPr>
                <w:b/>
                <w:sz w:val="18"/>
                <w:szCs w:val="18"/>
              </w:rPr>
              <w:t>VP_13</w:t>
            </w:r>
          </w:p>
        </w:tc>
        <w:tc>
          <w:tcPr>
            <w:tcW w:w="1794" w:type="pct"/>
            <w:shd w:val="clear" w:color="auto" w:fill="auto"/>
          </w:tcPr>
          <w:p w:rsidR="00FF1D57" w:rsidRPr="00316971" w:rsidRDefault="00FF1D57" w:rsidP="008B387E">
            <w:pPr>
              <w:pStyle w:val="BodyText"/>
              <w:spacing w:before="40" w:after="40"/>
              <w:jc w:val="left"/>
              <w:rPr>
                <w:sz w:val="18"/>
                <w:szCs w:val="18"/>
              </w:rPr>
            </w:pPr>
            <w:r w:rsidRPr="00316971">
              <w:rPr>
                <w:sz w:val="18"/>
                <w:szCs w:val="18"/>
              </w:rPr>
              <w:t>Implementácia napojenia na eDesk pre vybrané agendové systémy</w:t>
            </w:r>
          </w:p>
        </w:tc>
        <w:tc>
          <w:tcPr>
            <w:tcW w:w="2769" w:type="pct"/>
          </w:tcPr>
          <w:p w:rsidR="00FF1D57" w:rsidRDefault="006862ED" w:rsidP="008B387E">
            <w:pPr>
              <w:pStyle w:val="BodyText"/>
              <w:spacing w:before="40" w:after="40"/>
              <w:jc w:val="left"/>
              <w:rPr>
                <w:sz w:val="18"/>
                <w:szCs w:val="18"/>
              </w:rPr>
            </w:pPr>
            <w:r>
              <w:rPr>
                <w:sz w:val="18"/>
                <w:szCs w:val="18"/>
              </w:rPr>
              <w:t xml:space="preserve">Napojenie KUZZ a ECM na eDesk pre vybrané agendové systémy </w:t>
            </w:r>
            <w:r w:rsidR="00FF1D57">
              <w:rPr>
                <w:sz w:val="18"/>
                <w:szCs w:val="18"/>
              </w:rPr>
              <w:t>(predmetom 3. etapy)</w:t>
            </w:r>
            <w:r>
              <w:rPr>
                <w:sz w:val="18"/>
                <w:szCs w:val="18"/>
              </w:rPr>
              <w:t>.</w:t>
            </w:r>
          </w:p>
        </w:tc>
      </w:tr>
      <w:tr w:rsidR="00FF1D57" w:rsidRPr="00AC379C" w:rsidTr="008B387E">
        <w:trPr>
          <w:trHeight w:val="383"/>
        </w:trPr>
        <w:tc>
          <w:tcPr>
            <w:tcW w:w="437" w:type="pct"/>
          </w:tcPr>
          <w:p w:rsidR="00FF1D57" w:rsidRDefault="00FF1D57" w:rsidP="00FF1D57">
            <w:pPr>
              <w:pStyle w:val="BodyText"/>
              <w:spacing w:before="40" w:after="40"/>
              <w:jc w:val="left"/>
              <w:rPr>
                <w:b/>
                <w:sz w:val="18"/>
                <w:szCs w:val="18"/>
              </w:rPr>
            </w:pPr>
            <w:r>
              <w:rPr>
                <w:b/>
                <w:sz w:val="18"/>
                <w:szCs w:val="18"/>
              </w:rPr>
              <w:t>VP_14</w:t>
            </w:r>
          </w:p>
        </w:tc>
        <w:tc>
          <w:tcPr>
            <w:tcW w:w="1794" w:type="pct"/>
            <w:shd w:val="clear" w:color="auto" w:fill="auto"/>
          </w:tcPr>
          <w:p w:rsidR="00FF1D57" w:rsidRPr="00316971" w:rsidRDefault="00FF1D57" w:rsidP="00FF1D57">
            <w:pPr>
              <w:pStyle w:val="BodyText"/>
              <w:spacing w:before="40" w:after="40"/>
              <w:jc w:val="left"/>
              <w:rPr>
                <w:sz w:val="18"/>
                <w:szCs w:val="18"/>
              </w:rPr>
            </w:pPr>
            <w:r w:rsidRPr="00316971">
              <w:rPr>
                <w:sz w:val="18"/>
                <w:szCs w:val="18"/>
              </w:rPr>
              <w:t>Implementácia rozhraní pre ďalšiu skupinu systémov</w:t>
            </w:r>
          </w:p>
        </w:tc>
        <w:tc>
          <w:tcPr>
            <w:tcW w:w="2769" w:type="pct"/>
          </w:tcPr>
          <w:p w:rsidR="00FF1D57" w:rsidRDefault="006862ED" w:rsidP="00FF1D57">
            <w:pPr>
              <w:pStyle w:val="BodyText"/>
              <w:spacing w:before="40" w:after="40"/>
              <w:jc w:val="left"/>
              <w:rPr>
                <w:sz w:val="18"/>
                <w:szCs w:val="18"/>
              </w:rPr>
            </w:pPr>
            <w:r>
              <w:rPr>
                <w:sz w:val="18"/>
                <w:szCs w:val="18"/>
              </w:rPr>
              <w:t xml:space="preserve">Migrácia druhej skupiny údajov do IS KUZZ a zmeny na rozhraniach agendových systémov </w:t>
            </w:r>
            <w:r w:rsidR="00FF1D57" w:rsidRPr="00FF0EBD">
              <w:rPr>
                <w:sz w:val="18"/>
                <w:szCs w:val="18"/>
              </w:rPr>
              <w:t>(predmetom 3. etapy)</w:t>
            </w:r>
            <w:r>
              <w:rPr>
                <w:sz w:val="18"/>
                <w:szCs w:val="18"/>
              </w:rPr>
              <w:t>.</w:t>
            </w:r>
          </w:p>
        </w:tc>
      </w:tr>
      <w:tr w:rsidR="00FF1D57" w:rsidRPr="00AC379C" w:rsidTr="008B387E">
        <w:trPr>
          <w:trHeight w:val="383"/>
        </w:trPr>
        <w:tc>
          <w:tcPr>
            <w:tcW w:w="437" w:type="pct"/>
          </w:tcPr>
          <w:p w:rsidR="00FF1D57" w:rsidRDefault="00FF1D57" w:rsidP="00FF1D57">
            <w:pPr>
              <w:pStyle w:val="BodyText"/>
              <w:spacing w:before="40" w:after="40"/>
              <w:jc w:val="left"/>
              <w:rPr>
                <w:b/>
                <w:sz w:val="18"/>
                <w:szCs w:val="18"/>
              </w:rPr>
            </w:pPr>
            <w:r>
              <w:rPr>
                <w:b/>
                <w:sz w:val="18"/>
                <w:szCs w:val="18"/>
              </w:rPr>
              <w:t>VP_15</w:t>
            </w:r>
          </w:p>
        </w:tc>
        <w:tc>
          <w:tcPr>
            <w:tcW w:w="1794" w:type="pct"/>
            <w:shd w:val="clear" w:color="auto" w:fill="auto"/>
          </w:tcPr>
          <w:p w:rsidR="00FF1D57" w:rsidRPr="00316971" w:rsidRDefault="00FF1D57" w:rsidP="00FF1D57">
            <w:pPr>
              <w:pStyle w:val="BodyText"/>
              <w:spacing w:before="40" w:after="40"/>
              <w:jc w:val="left"/>
              <w:rPr>
                <w:sz w:val="18"/>
                <w:szCs w:val="18"/>
              </w:rPr>
            </w:pPr>
            <w:r w:rsidRPr="00316971">
              <w:rPr>
                <w:sz w:val="18"/>
                <w:szCs w:val="18"/>
              </w:rPr>
              <w:t>Primárne naplnenie pre ďalšiu skupinu</w:t>
            </w:r>
          </w:p>
        </w:tc>
        <w:tc>
          <w:tcPr>
            <w:tcW w:w="2769" w:type="pct"/>
          </w:tcPr>
          <w:p w:rsidR="00FF1D57" w:rsidRDefault="006862ED" w:rsidP="00FF1D57">
            <w:pPr>
              <w:pStyle w:val="BodyText"/>
              <w:spacing w:before="40" w:after="40"/>
              <w:jc w:val="left"/>
              <w:rPr>
                <w:sz w:val="18"/>
                <w:szCs w:val="18"/>
              </w:rPr>
            </w:pPr>
            <w:r>
              <w:rPr>
                <w:sz w:val="18"/>
                <w:szCs w:val="18"/>
              </w:rPr>
              <w:t>Migrácia druhej skupiny údajov do IS KUZZ</w:t>
            </w:r>
            <w:r w:rsidRPr="00FF0EBD">
              <w:rPr>
                <w:sz w:val="18"/>
                <w:szCs w:val="18"/>
              </w:rPr>
              <w:t xml:space="preserve"> </w:t>
            </w:r>
            <w:r w:rsidR="00FF1D57" w:rsidRPr="00FF0EBD">
              <w:rPr>
                <w:sz w:val="18"/>
                <w:szCs w:val="18"/>
              </w:rPr>
              <w:t>(predmetom 3. etapy)</w:t>
            </w:r>
            <w:r>
              <w:rPr>
                <w:sz w:val="18"/>
                <w:szCs w:val="18"/>
              </w:rPr>
              <w:t>.</w:t>
            </w:r>
          </w:p>
        </w:tc>
      </w:tr>
      <w:tr w:rsidR="00FF1D57" w:rsidRPr="00AC379C" w:rsidTr="008B387E">
        <w:trPr>
          <w:trHeight w:val="383"/>
        </w:trPr>
        <w:tc>
          <w:tcPr>
            <w:tcW w:w="437" w:type="pct"/>
          </w:tcPr>
          <w:p w:rsidR="00FF1D57" w:rsidRDefault="00FF1D57" w:rsidP="00FF1D57">
            <w:pPr>
              <w:pStyle w:val="BodyText"/>
              <w:spacing w:before="40" w:after="40"/>
              <w:jc w:val="left"/>
              <w:rPr>
                <w:b/>
                <w:sz w:val="18"/>
                <w:szCs w:val="18"/>
              </w:rPr>
            </w:pPr>
            <w:r>
              <w:rPr>
                <w:b/>
                <w:sz w:val="18"/>
                <w:szCs w:val="18"/>
              </w:rPr>
              <w:t>VP_16</w:t>
            </w:r>
          </w:p>
        </w:tc>
        <w:tc>
          <w:tcPr>
            <w:tcW w:w="1794" w:type="pct"/>
            <w:shd w:val="clear" w:color="auto" w:fill="auto"/>
          </w:tcPr>
          <w:p w:rsidR="00FF1D57" w:rsidRPr="00316971" w:rsidRDefault="00FF1D57" w:rsidP="00FF1D57">
            <w:pPr>
              <w:pStyle w:val="BodyText"/>
              <w:spacing w:before="40" w:after="40"/>
              <w:jc w:val="left"/>
              <w:rPr>
                <w:sz w:val="18"/>
                <w:szCs w:val="18"/>
              </w:rPr>
            </w:pPr>
            <w:r w:rsidRPr="00316971">
              <w:rPr>
                <w:sz w:val="18"/>
                <w:szCs w:val="18"/>
              </w:rPr>
              <w:t>Implementácia pokročilých GUI nastavení</w:t>
            </w:r>
          </w:p>
        </w:tc>
        <w:tc>
          <w:tcPr>
            <w:tcW w:w="2769" w:type="pct"/>
          </w:tcPr>
          <w:p w:rsidR="00FF1D57" w:rsidRDefault="006862ED" w:rsidP="00FF1D57">
            <w:pPr>
              <w:pStyle w:val="BodyText"/>
              <w:spacing w:before="40" w:after="40"/>
              <w:jc w:val="left"/>
              <w:rPr>
                <w:sz w:val="18"/>
                <w:szCs w:val="18"/>
              </w:rPr>
            </w:pPr>
            <w:r>
              <w:rPr>
                <w:sz w:val="18"/>
                <w:szCs w:val="18"/>
              </w:rPr>
              <w:t xml:space="preserve">Prispôsobenie a úprava nastavení prezentačného portálu </w:t>
            </w:r>
            <w:r w:rsidR="00FF1D57" w:rsidRPr="00FF0EBD">
              <w:rPr>
                <w:sz w:val="18"/>
                <w:szCs w:val="18"/>
              </w:rPr>
              <w:t>(predmetom 3. etapy)</w:t>
            </w:r>
            <w:r>
              <w:rPr>
                <w:sz w:val="18"/>
                <w:szCs w:val="18"/>
              </w:rPr>
              <w:t>.</w:t>
            </w:r>
          </w:p>
        </w:tc>
      </w:tr>
      <w:tr w:rsidR="00FF1D57" w:rsidRPr="00AC379C" w:rsidTr="008B387E">
        <w:trPr>
          <w:trHeight w:val="383"/>
        </w:trPr>
        <w:tc>
          <w:tcPr>
            <w:tcW w:w="437" w:type="pct"/>
          </w:tcPr>
          <w:p w:rsidR="00FF1D57" w:rsidRDefault="00FF1D57" w:rsidP="00FF1D57">
            <w:pPr>
              <w:pStyle w:val="BodyText"/>
              <w:spacing w:before="40" w:after="40"/>
              <w:jc w:val="left"/>
              <w:rPr>
                <w:b/>
                <w:sz w:val="18"/>
                <w:szCs w:val="18"/>
              </w:rPr>
            </w:pPr>
            <w:r>
              <w:rPr>
                <w:b/>
                <w:sz w:val="18"/>
                <w:szCs w:val="18"/>
              </w:rPr>
              <w:t>VP_17</w:t>
            </w:r>
          </w:p>
        </w:tc>
        <w:tc>
          <w:tcPr>
            <w:tcW w:w="1794" w:type="pct"/>
            <w:shd w:val="clear" w:color="auto" w:fill="auto"/>
          </w:tcPr>
          <w:p w:rsidR="00FF1D57" w:rsidRPr="00316971" w:rsidRDefault="00FF1D57" w:rsidP="00FF1D57">
            <w:pPr>
              <w:pStyle w:val="BodyText"/>
              <w:spacing w:before="40" w:after="40"/>
              <w:jc w:val="left"/>
              <w:rPr>
                <w:sz w:val="18"/>
                <w:szCs w:val="18"/>
              </w:rPr>
            </w:pPr>
            <w:r w:rsidRPr="00316971">
              <w:rPr>
                <w:sz w:val="18"/>
                <w:szCs w:val="18"/>
              </w:rPr>
              <w:t>Oživenie editorov pre orchestrácie a formuláre</w:t>
            </w:r>
          </w:p>
        </w:tc>
        <w:tc>
          <w:tcPr>
            <w:tcW w:w="2769" w:type="pct"/>
          </w:tcPr>
          <w:p w:rsidR="00FF1D57" w:rsidRDefault="006862ED" w:rsidP="00FF1D57">
            <w:pPr>
              <w:pStyle w:val="BodyText"/>
              <w:spacing w:before="40" w:after="40"/>
              <w:jc w:val="left"/>
              <w:rPr>
                <w:sz w:val="18"/>
                <w:szCs w:val="18"/>
              </w:rPr>
            </w:pPr>
            <w:r>
              <w:rPr>
                <w:sz w:val="18"/>
                <w:szCs w:val="18"/>
              </w:rPr>
              <w:t xml:space="preserve">Implementácia a skenovanie zaručenej konverzie </w:t>
            </w:r>
            <w:r w:rsidR="00FF1D57" w:rsidRPr="00FF0EBD">
              <w:rPr>
                <w:sz w:val="18"/>
                <w:szCs w:val="18"/>
              </w:rPr>
              <w:t>(predmetom 3. etapy)</w:t>
            </w:r>
            <w:r>
              <w:rPr>
                <w:sz w:val="18"/>
                <w:szCs w:val="18"/>
              </w:rPr>
              <w:t>.</w:t>
            </w:r>
          </w:p>
        </w:tc>
      </w:tr>
    </w:tbl>
    <w:p w:rsidR="008B387E" w:rsidRDefault="008B387E" w:rsidP="008B387E"/>
    <w:p w:rsidR="008B387E" w:rsidRDefault="008B387E" w:rsidP="008B387E">
      <w:pPr>
        <w:pStyle w:val="Heading3"/>
      </w:pPr>
      <w:r>
        <w:t>Harmonogram projektu</w:t>
      </w:r>
    </w:p>
    <w:p w:rsidR="008B387E" w:rsidRDefault="008B387E" w:rsidP="008B387E">
      <w:pPr>
        <w:pStyle w:val="Caption"/>
        <w:keepNext/>
        <w:jc w:val="left"/>
      </w:pPr>
      <w:bookmarkStart w:id="38" w:name="_Toc486863344"/>
      <w:r>
        <w:t xml:space="preserve">Tabuľka </w:t>
      </w:r>
      <w:fldSimple w:instr=" SEQ Tabuľka \* ARABIC ">
        <w:r w:rsidR="00534BE4">
          <w:rPr>
            <w:noProof/>
          </w:rPr>
          <w:t>29</w:t>
        </w:r>
      </w:fldSimple>
      <w:r>
        <w:t xml:space="preserve"> Harmonogram projektu</w:t>
      </w:r>
      <w:bookmarkEnd w:id="38"/>
    </w:p>
    <w:tbl>
      <w:tblPr>
        <w:tblW w:w="495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4"/>
        <w:gridCol w:w="8389"/>
        <w:gridCol w:w="3944"/>
      </w:tblGrid>
      <w:tr w:rsidR="008B387E" w:rsidRPr="00AC379C" w:rsidTr="008B387E">
        <w:trPr>
          <w:trHeight w:val="342"/>
        </w:trPr>
        <w:tc>
          <w:tcPr>
            <w:tcW w:w="550" w:type="pct"/>
            <w:shd w:val="clear" w:color="auto" w:fill="D9D9D9"/>
          </w:tcPr>
          <w:p w:rsidR="008B387E" w:rsidRPr="00AC379C" w:rsidRDefault="008B387E" w:rsidP="008B387E">
            <w:pPr>
              <w:pStyle w:val="BodyText"/>
              <w:spacing w:before="40" w:after="40"/>
              <w:jc w:val="left"/>
              <w:rPr>
                <w:b/>
                <w:sz w:val="18"/>
                <w:szCs w:val="18"/>
              </w:rPr>
            </w:pPr>
            <w:r>
              <w:rPr>
                <w:b/>
                <w:sz w:val="18"/>
                <w:szCs w:val="18"/>
              </w:rPr>
              <w:t>ID</w:t>
            </w:r>
          </w:p>
        </w:tc>
        <w:tc>
          <w:tcPr>
            <w:tcW w:w="3027" w:type="pct"/>
            <w:shd w:val="clear" w:color="auto" w:fill="D9D9D9"/>
          </w:tcPr>
          <w:p w:rsidR="008B387E" w:rsidRDefault="008B387E" w:rsidP="008B387E">
            <w:pPr>
              <w:pStyle w:val="BodyText"/>
              <w:spacing w:before="40" w:after="40"/>
              <w:jc w:val="left"/>
              <w:rPr>
                <w:b/>
                <w:sz w:val="18"/>
                <w:szCs w:val="18"/>
              </w:rPr>
            </w:pPr>
            <w:r>
              <w:rPr>
                <w:b/>
                <w:sz w:val="18"/>
                <w:szCs w:val="18"/>
              </w:rPr>
              <w:t>Aktivita</w:t>
            </w:r>
          </w:p>
        </w:tc>
        <w:tc>
          <w:tcPr>
            <w:tcW w:w="1423" w:type="pct"/>
            <w:shd w:val="clear" w:color="auto" w:fill="D9D9D9"/>
          </w:tcPr>
          <w:p w:rsidR="008B387E" w:rsidRDefault="008B387E" w:rsidP="008B387E">
            <w:pPr>
              <w:pStyle w:val="BodyText"/>
              <w:spacing w:before="40" w:after="40"/>
              <w:jc w:val="left"/>
              <w:rPr>
                <w:b/>
                <w:sz w:val="18"/>
                <w:szCs w:val="18"/>
              </w:rPr>
            </w:pPr>
            <w:r>
              <w:rPr>
                <w:b/>
                <w:sz w:val="18"/>
                <w:szCs w:val="18"/>
              </w:rPr>
              <w:t>Dĺžka trvania</w:t>
            </w:r>
          </w:p>
        </w:tc>
      </w:tr>
      <w:tr w:rsidR="008B387E" w:rsidRPr="00AC379C" w:rsidTr="008B387E">
        <w:trPr>
          <w:trHeight w:val="353"/>
        </w:trPr>
        <w:tc>
          <w:tcPr>
            <w:tcW w:w="550" w:type="pct"/>
            <w:shd w:val="clear" w:color="auto" w:fill="auto"/>
          </w:tcPr>
          <w:p w:rsidR="008B387E" w:rsidRDefault="00714AA5" w:rsidP="008B387E">
            <w:pPr>
              <w:pStyle w:val="BodyText"/>
              <w:spacing w:before="40" w:after="40"/>
              <w:jc w:val="left"/>
              <w:rPr>
                <w:sz w:val="18"/>
                <w:szCs w:val="18"/>
              </w:rPr>
            </w:pPr>
            <w:r>
              <w:rPr>
                <w:sz w:val="18"/>
                <w:szCs w:val="18"/>
              </w:rPr>
              <w:t>HP_1</w:t>
            </w:r>
          </w:p>
        </w:tc>
        <w:tc>
          <w:tcPr>
            <w:tcW w:w="3027" w:type="pct"/>
          </w:tcPr>
          <w:p w:rsidR="008B387E" w:rsidRDefault="00D70F7D" w:rsidP="008B387E">
            <w:pPr>
              <w:pStyle w:val="BodyText"/>
              <w:spacing w:before="40" w:after="40"/>
              <w:jc w:val="left"/>
              <w:rPr>
                <w:sz w:val="18"/>
                <w:szCs w:val="18"/>
              </w:rPr>
            </w:pPr>
            <w:r>
              <w:rPr>
                <w:rFonts w:eastAsiaTheme="minorHAnsi" w:cs="Arial Narrow"/>
                <w:color w:val="000000"/>
                <w:sz w:val="18"/>
                <w:szCs w:val="18"/>
              </w:rPr>
              <w:t>Projektové práce – analýza a dizajn, projektová dokumentácia pre všetky definované oblasti, definovanie cieľového operačného modelu a nevyhnutných bezpečnostných prvkov</w:t>
            </w:r>
          </w:p>
        </w:tc>
        <w:tc>
          <w:tcPr>
            <w:tcW w:w="1423" w:type="pct"/>
          </w:tcPr>
          <w:p w:rsidR="008B387E" w:rsidRDefault="00063110" w:rsidP="008B387E">
            <w:pPr>
              <w:pStyle w:val="BodyText"/>
              <w:spacing w:before="40" w:after="40"/>
              <w:jc w:val="left"/>
              <w:rPr>
                <w:sz w:val="18"/>
                <w:szCs w:val="18"/>
              </w:rPr>
            </w:pPr>
            <w:r>
              <w:rPr>
                <w:sz w:val="18"/>
                <w:szCs w:val="18"/>
              </w:rPr>
              <w:t>6</w:t>
            </w:r>
            <w:r w:rsidR="00D70F7D">
              <w:rPr>
                <w:sz w:val="18"/>
                <w:szCs w:val="18"/>
              </w:rPr>
              <w:t xml:space="preserve"> mesiacov</w:t>
            </w:r>
          </w:p>
        </w:tc>
      </w:tr>
      <w:tr w:rsidR="00D70F7D" w:rsidRPr="00AC379C" w:rsidTr="008B387E">
        <w:trPr>
          <w:trHeight w:val="353"/>
        </w:trPr>
        <w:tc>
          <w:tcPr>
            <w:tcW w:w="550" w:type="pct"/>
            <w:shd w:val="clear" w:color="auto" w:fill="auto"/>
          </w:tcPr>
          <w:p w:rsidR="00D70F7D" w:rsidRDefault="00D70F7D" w:rsidP="008B387E">
            <w:pPr>
              <w:pStyle w:val="BodyText"/>
              <w:spacing w:before="40" w:after="40"/>
              <w:jc w:val="left"/>
              <w:rPr>
                <w:sz w:val="18"/>
                <w:szCs w:val="18"/>
              </w:rPr>
            </w:pPr>
            <w:r>
              <w:rPr>
                <w:sz w:val="18"/>
                <w:szCs w:val="18"/>
              </w:rPr>
              <w:t>HP_2</w:t>
            </w:r>
          </w:p>
        </w:tc>
        <w:tc>
          <w:tcPr>
            <w:tcW w:w="3027" w:type="pct"/>
          </w:tcPr>
          <w:p w:rsidR="00D70F7D" w:rsidRDefault="00D70F7D" w:rsidP="008B387E">
            <w:pPr>
              <w:pStyle w:val="BodyText"/>
              <w:spacing w:before="40" w:after="40"/>
              <w:jc w:val="left"/>
              <w:rPr>
                <w:rFonts w:eastAsiaTheme="minorHAnsi" w:cs="Arial Narrow"/>
                <w:color w:val="000000"/>
                <w:sz w:val="18"/>
                <w:szCs w:val="18"/>
              </w:rPr>
            </w:pPr>
            <w:r>
              <w:rPr>
                <w:rFonts w:eastAsiaTheme="minorHAnsi" w:cs="Arial Narrow"/>
                <w:color w:val="000000"/>
                <w:sz w:val="18"/>
                <w:szCs w:val="18"/>
              </w:rPr>
              <w:t>Obstaranie a nasadenie hardvérových, softvérových prvkov a licencií</w:t>
            </w:r>
          </w:p>
        </w:tc>
        <w:tc>
          <w:tcPr>
            <w:tcW w:w="1423" w:type="pct"/>
          </w:tcPr>
          <w:p w:rsidR="00D70F7D" w:rsidRDefault="00063110" w:rsidP="008B387E">
            <w:pPr>
              <w:pStyle w:val="BodyText"/>
              <w:spacing w:before="40" w:after="40"/>
              <w:jc w:val="left"/>
              <w:rPr>
                <w:sz w:val="18"/>
                <w:szCs w:val="18"/>
              </w:rPr>
            </w:pPr>
            <w:r>
              <w:rPr>
                <w:sz w:val="18"/>
                <w:szCs w:val="18"/>
              </w:rPr>
              <w:t>6</w:t>
            </w:r>
            <w:r w:rsidR="00D70F7D">
              <w:rPr>
                <w:sz w:val="18"/>
                <w:szCs w:val="18"/>
              </w:rPr>
              <w:t xml:space="preserve"> mesiacov</w:t>
            </w:r>
          </w:p>
        </w:tc>
      </w:tr>
      <w:tr w:rsidR="00D70F7D" w:rsidRPr="00AC379C" w:rsidTr="008B387E">
        <w:trPr>
          <w:trHeight w:val="353"/>
        </w:trPr>
        <w:tc>
          <w:tcPr>
            <w:tcW w:w="550" w:type="pct"/>
            <w:shd w:val="clear" w:color="auto" w:fill="auto"/>
          </w:tcPr>
          <w:p w:rsidR="00D70F7D" w:rsidRDefault="00D70F7D" w:rsidP="008B387E">
            <w:pPr>
              <w:pStyle w:val="BodyText"/>
              <w:spacing w:before="40" w:after="40"/>
              <w:jc w:val="left"/>
              <w:rPr>
                <w:sz w:val="18"/>
                <w:szCs w:val="18"/>
              </w:rPr>
            </w:pPr>
          </w:p>
        </w:tc>
        <w:tc>
          <w:tcPr>
            <w:tcW w:w="3027" w:type="pct"/>
          </w:tcPr>
          <w:p w:rsidR="00D70F7D" w:rsidRDefault="00D70F7D" w:rsidP="008B387E">
            <w:pPr>
              <w:pStyle w:val="BodyText"/>
              <w:spacing w:before="40" w:after="40"/>
              <w:jc w:val="left"/>
              <w:rPr>
                <w:rFonts w:eastAsiaTheme="minorHAnsi" w:cs="Arial Narrow"/>
                <w:color w:val="000000"/>
                <w:sz w:val="18"/>
                <w:szCs w:val="18"/>
              </w:rPr>
            </w:pPr>
            <w:r>
              <w:rPr>
                <w:rFonts w:eastAsiaTheme="minorHAnsi" w:cs="Arial Narrow"/>
                <w:color w:val="000000"/>
                <w:sz w:val="18"/>
                <w:szCs w:val="18"/>
              </w:rPr>
              <w:t>Implementácia a migrácia z toho:</w:t>
            </w:r>
          </w:p>
        </w:tc>
        <w:tc>
          <w:tcPr>
            <w:tcW w:w="1423" w:type="pct"/>
          </w:tcPr>
          <w:p w:rsidR="00D70F7D" w:rsidRDefault="00D70F7D" w:rsidP="008B387E">
            <w:pPr>
              <w:pStyle w:val="BodyText"/>
              <w:spacing w:before="40" w:after="40"/>
              <w:jc w:val="left"/>
              <w:rPr>
                <w:sz w:val="18"/>
                <w:szCs w:val="18"/>
              </w:rPr>
            </w:pPr>
            <w:r>
              <w:rPr>
                <w:sz w:val="18"/>
                <w:szCs w:val="18"/>
              </w:rPr>
              <w:t>24 mesiacov</w:t>
            </w:r>
          </w:p>
        </w:tc>
      </w:tr>
      <w:tr w:rsidR="00D70F7D" w:rsidRPr="00AC379C" w:rsidTr="008B387E">
        <w:trPr>
          <w:trHeight w:val="353"/>
        </w:trPr>
        <w:tc>
          <w:tcPr>
            <w:tcW w:w="550" w:type="pct"/>
            <w:shd w:val="clear" w:color="auto" w:fill="auto"/>
          </w:tcPr>
          <w:p w:rsidR="00D70F7D" w:rsidRDefault="00D70F7D" w:rsidP="00D70F7D">
            <w:pPr>
              <w:pStyle w:val="BodyText"/>
              <w:spacing w:before="40" w:after="40"/>
              <w:jc w:val="left"/>
              <w:rPr>
                <w:sz w:val="18"/>
                <w:szCs w:val="18"/>
              </w:rPr>
            </w:pPr>
            <w:r>
              <w:rPr>
                <w:sz w:val="18"/>
                <w:szCs w:val="18"/>
              </w:rPr>
              <w:t>HP_3</w:t>
            </w:r>
          </w:p>
        </w:tc>
        <w:tc>
          <w:tcPr>
            <w:tcW w:w="3027" w:type="pct"/>
          </w:tcPr>
          <w:p w:rsidR="00D70F7D" w:rsidRDefault="00D70F7D" w:rsidP="00D70F7D">
            <w:pPr>
              <w:pStyle w:val="BodyText"/>
              <w:spacing w:before="40" w:after="40"/>
              <w:jc w:val="left"/>
              <w:rPr>
                <w:rFonts w:eastAsiaTheme="minorHAnsi" w:cs="Arial Narrow"/>
                <w:color w:val="000000"/>
                <w:sz w:val="18"/>
                <w:szCs w:val="18"/>
              </w:rPr>
            </w:pPr>
            <w:r w:rsidRPr="00D70F7D">
              <w:rPr>
                <w:rFonts w:eastAsiaTheme="minorHAnsi" w:cs="Arial Narrow"/>
                <w:color w:val="000000"/>
                <w:sz w:val="18"/>
                <w:szCs w:val="18"/>
              </w:rPr>
              <w:t>1. Etapa – vybudovanie infraštruktúrnej a platformovej základne, vrátane (ak je potrebný) vývoja a inštalácii aplikačného progr</w:t>
            </w:r>
            <w:r w:rsidR="00063110">
              <w:rPr>
                <w:rFonts w:eastAsiaTheme="minorHAnsi" w:cs="Arial Narrow"/>
                <w:color w:val="000000"/>
                <w:sz w:val="18"/>
                <w:szCs w:val="18"/>
              </w:rPr>
              <w:t>amového vybavenia v režime SaaS</w:t>
            </w:r>
          </w:p>
        </w:tc>
        <w:tc>
          <w:tcPr>
            <w:tcW w:w="1423" w:type="pct"/>
          </w:tcPr>
          <w:p w:rsidR="00D70F7D" w:rsidRDefault="00063110" w:rsidP="00D70F7D">
            <w:pPr>
              <w:pStyle w:val="BodyText"/>
              <w:spacing w:before="40" w:after="40"/>
              <w:jc w:val="left"/>
              <w:rPr>
                <w:sz w:val="18"/>
                <w:szCs w:val="18"/>
              </w:rPr>
            </w:pPr>
            <w:r>
              <w:rPr>
                <w:sz w:val="18"/>
                <w:szCs w:val="18"/>
              </w:rPr>
              <w:t>12 mesiacov</w:t>
            </w:r>
          </w:p>
        </w:tc>
      </w:tr>
      <w:tr w:rsidR="00D70F7D" w:rsidRPr="00AC379C" w:rsidTr="008B387E">
        <w:trPr>
          <w:trHeight w:val="353"/>
        </w:trPr>
        <w:tc>
          <w:tcPr>
            <w:tcW w:w="550" w:type="pct"/>
            <w:shd w:val="clear" w:color="auto" w:fill="auto"/>
          </w:tcPr>
          <w:p w:rsidR="00D70F7D" w:rsidRDefault="00D70F7D" w:rsidP="00D70F7D">
            <w:pPr>
              <w:pStyle w:val="BodyText"/>
              <w:spacing w:before="40" w:after="40"/>
              <w:jc w:val="left"/>
              <w:rPr>
                <w:sz w:val="18"/>
                <w:szCs w:val="18"/>
              </w:rPr>
            </w:pPr>
            <w:r>
              <w:rPr>
                <w:sz w:val="18"/>
                <w:szCs w:val="18"/>
              </w:rPr>
              <w:t>HP_4</w:t>
            </w:r>
          </w:p>
        </w:tc>
        <w:tc>
          <w:tcPr>
            <w:tcW w:w="3027" w:type="pct"/>
          </w:tcPr>
          <w:p w:rsidR="00D70F7D" w:rsidRPr="00D70F7D" w:rsidRDefault="00D70F7D" w:rsidP="00063110">
            <w:pPr>
              <w:pStyle w:val="BodyText"/>
              <w:spacing w:before="40" w:after="40"/>
              <w:jc w:val="left"/>
              <w:rPr>
                <w:rFonts w:eastAsiaTheme="minorHAnsi" w:cs="Arial Narrow"/>
                <w:color w:val="000000"/>
                <w:sz w:val="18"/>
                <w:szCs w:val="18"/>
              </w:rPr>
            </w:pPr>
            <w:r w:rsidRPr="00D70F7D">
              <w:rPr>
                <w:rFonts w:eastAsiaTheme="minorHAnsi" w:cs="Arial Narrow"/>
                <w:color w:val="000000"/>
                <w:sz w:val="18"/>
                <w:szCs w:val="18"/>
              </w:rPr>
              <w:t>2. Etapa – imp</w:t>
            </w:r>
            <w:r w:rsidR="00063110">
              <w:rPr>
                <w:rFonts w:eastAsiaTheme="minorHAnsi" w:cs="Arial Narrow"/>
                <w:color w:val="000000"/>
                <w:sz w:val="18"/>
                <w:szCs w:val="18"/>
              </w:rPr>
              <w:t>lementácia zmien v NZIS (JRÚZ)</w:t>
            </w:r>
          </w:p>
        </w:tc>
        <w:tc>
          <w:tcPr>
            <w:tcW w:w="1423" w:type="pct"/>
          </w:tcPr>
          <w:p w:rsidR="00D70F7D" w:rsidRDefault="00063110" w:rsidP="00D70F7D">
            <w:pPr>
              <w:pStyle w:val="BodyText"/>
              <w:spacing w:before="40" w:after="40"/>
              <w:jc w:val="left"/>
              <w:rPr>
                <w:sz w:val="18"/>
                <w:szCs w:val="18"/>
              </w:rPr>
            </w:pPr>
            <w:r>
              <w:rPr>
                <w:sz w:val="18"/>
                <w:szCs w:val="18"/>
              </w:rPr>
              <w:t>6 mesiacov</w:t>
            </w:r>
          </w:p>
        </w:tc>
      </w:tr>
      <w:tr w:rsidR="00D70F7D" w:rsidRPr="00AC379C" w:rsidTr="008B387E">
        <w:trPr>
          <w:trHeight w:val="353"/>
        </w:trPr>
        <w:tc>
          <w:tcPr>
            <w:tcW w:w="550" w:type="pct"/>
            <w:shd w:val="clear" w:color="auto" w:fill="auto"/>
          </w:tcPr>
          <w:p w:rsidR="00D70F7D" w:rsidRDefault="00D70F7D" w:rsidP="00D70F7D">
            <w:pPr>
              <w:pStyle w:val="BodyText"/>
              <w:spacing w:before="40" w:after="40"/>
              <w:jc w:val="left"/>
              <w:rPr>
                <w:sz w:val="18"/>
                <w:szCs w:val="18"/>
              </w:rPr>
            </w:pPr>
            <w:r>
              <w:rPr>
                <w:sz w:val="18"/>
                <w:szCs w:val="18"/>
              </w:rPr>
              <w:t>HP_5</w:t>
            </w:r>
          </w:p>
        </w:tc>
        <w:tc>
          <w:tcPr>
            <w:tcW w:w="3027" w:type="pct"/>
          </w:tcPr>
          <w:p w:rsidR="00D70F7D" w:rsidRPr="00D70F7D" w:rsidRDefault="00D70F7D" w:rsidP="00D70F7D">
            <w:pPr>
              <w:pStyle w:val="BodyText"/>
              <w:spacing w:before="40" w:after="40"/>
              <w:jc w:val="left"/>
              <w:rPr>
                <w:rFonts w:eastAsiaTheme="minorHAnsi" w:cs="Arial Narrow"/>
                <w:color w:val="000000"/>
                <w:sz w:val="18"/>
                <w:szCs w:val="18"/>
              </w:rPr>
            </w:pPr>
            <w:r w:rsidRPr="00D70F7D">
              <w:rPr>
                <w:rFonts w:eastAsiaTheme="minorHAnsi" w:cs="Arial Narrow"/>
                <w:color w:val="000000"/>
                <w:sz w:val="18"/>
                <w:szCs w:val="18"/>
              </w:rPr>
              <w:t xml:space="preserve">3. Etapa – implementácia rozhraní pre KUZZ  do ďalších agendových systémov, a implementácia im prislúchajúcich objektov a </w:t>
            </w:r>
            <w:r w:rsidR="00063110">
              <w:rPr>
                <w:rFonts w:eastAsiaTheme="minorHAnsi" w:cs="Arial Narrow"/>
                <w:color w:val="000000"/>
                <w:sz w:val="18"/>
                <w:szCs w:val="18"/>
              </w:rPr>
              <w:t>operácii v MDM  systéme IS KUZZ</w:t>
            </w:r>
          </w:p>
        </w:tc>
        <w:tc>
          <w:tcPr>
            <w:tcW w:w="1423" w:type="pct"/>
          </w:tcPr>
          <w:p w:rsidR="00D70F7D" w:rsidRDefault="00063110" w:rsidP="00D70F7D">
            <w:pPr>
              <w:pStyle w:val="BodyText"/>
              <w:spacing w:before="40" w:after="40"/>
              <w:jc w:val="left"/>
              <w:rPr>
                <w:sz w:val="18"/>
                <w:szCs w:val="18"/>
              </w:rPr>
            </w:pPr>
            <w:r>
              <w:rPr>
                <w:sz w:val="18"/>
                <w:szCs w:val="18"/>
              </w:rPr>
              <w:t>6 mesiacov</w:t>
            </w:r>
          </w:p>
        </w:tc>
      </w:tr>
      <w:tr w:rsidR="00D70F7D" w:rsidRPr="00AC379C" w:rsidTr="008B387E">
        <w:trPr>
          <w:trHeight w:val="353"/>
        </w:trPr>
        <w:tc>
          <w:tcPr>
            <w:tcW w:w="550" w:type="pct"/>
            <w:shd w:val="clear" w:color="auto" w:fill="auto"/>
          </w:tcPr>
          <w:p w:rsidR="00D70F7D" w:rsidRDefault="002A779C" w:rsidP="008B387E">
            <w:pPr>
              <w:pStyle w:val="BodyText"/>
              <w:spacing w:before="40" w:after="40"/>
              <w:jc w:val="left"/>
              <w:rPr>
                <w:sz w:val="18"/>
                <w:szCs w:val="18"/>
              </w:rPr>
            </w:pPr>
            <w:r>
              <w:rPr>
                <w:sz w:val="18"/>
                <w:szCs w:val="18"/>
              </w:rPr>
              <w:t>HP_6</w:t>
            </w:r>
          </w:p>
        </w:tc>
        <w:tc>
          <w:tcPr>
            <w:tcW w:w="3027" w:type="pct"/>
          </w:tcPr>
          <w:p w:rsidR="00D70F7D" w:rsidRPr="00D70F7D" w:rsidRDefault="002A779C" w:rsidP="008B387E">
            <w:pPr>
              <w:pStyle w:val="BodyText"/>
              <w:spacing w:before="40" w:after="40"/>
              <w:jc w:val="left"/>
              <w:rPr>
                <w:rFonts w:eastAsiaTheme="minorHAnsi" w:cs="Arial Narrow"/>
                <w:color w:val="000000"/>
                <w:sz w:val="18"/>
                <w:szCs w:val="18"/>
              </w:rPr>
            </w:pPr>
            <w:r>
              <w:rPr>
                <w:rFonts w:eastAsiaTheme="minorHAnsi" w:cs="Arial Narrow"/>
                <w:color w:val="000000"/>
                <w:sz w:val="18"/>
                <w:szCs w:val="18"/>
              </w:rPr>
              <w:t>Realizácia školení</w:t>
            </w:r>
          </w:p>
        </w:tc>
        <w:tc>
          <w:tcPr>
            <w:tcW w:w="1423" w:type="pct"/>
          </w:tcPr>
          <w:p w:rsidR="00D70F7D" w:rsidRDefault="00063110" w:rsidP="008B387E">
            <w:pPr>
              <w:pStyle w:val="BodyText"/>
              <w:spacing w:before="40" w:after="40"/>
              <w:jc w:val="left"/>
              <w:rPr>
                <w:sz w:val="18"/>
                <w:szCs w:val="18"/>
              </w:rPr>
            </w:pPr>
            <w:r>
              <w:rPr>
                <w:sz w:val="18"/>
                <w:szCs w:val="18"/>
              </w:rPr>
              <w:t>Realizácia po skončení tretej etapy, t.j. 2x 1 mesiac a v závere projektu školenia počas 3 mesiacov</w:t>
            </w:r>
          </w:p>
        </w:tc>
      </w:tr>
      <w:tr w:rsidR="00D70F7D" w:rsidRPr="00AC379C" w:rsidTr="008B387E">
        <w:trPr>
          <w:trHeight w:val="353"/>
        </w:trPr>
        <w:tc>
          <w:tcPr>
            <w:tcW w:w="550" w:type="pct"/>
            <w:shd w:val="clear" w:color="auto" w:fill="auto"/>
          </w:tcPr>
          <w:p w:rsidR="00D70F7D" w:rsidRDefault="002A779C" w:rsidP="008B387E">
            <w:pPr>
              <w:pStyle w:val="BodyText"/>
              <w:spacing w:before="40" w:after="40"/>
              <w:jc w:val="left"/>
              <w:rPr>
                <w:sz w:val="18"/>
                <w:szCs w:val="18"/>
              </w:rPr>
            </w:pPr>
            <w:r>
              <w:rPr>
                <w:sz w:val="18"/>
                <w:szCs w:val="18"/>
              </w:rPr>
              <w:t>HP_7</w:t>
            </w:r>
          </w:p>
        </w:tc>
        <w:tc>
          <w:tcPr>
            <w:tcW w:w="3027" w:type="pct"/>
          </w:tcPr>
          <w:p w:rsidR="00D70F7D" w:rsidRPr="00D70F7D" w:rsidRDefault="002A779C" w:rsidP="008B387E">
            <w:pPr>
              <w:pStyle w:val="BodyText"/>
              <w:spacing w:before="40" w:after="40"/>
              <w:jc w:val="left"/>
              <w:rPr>
                <w:rFonts w:eastAsiaTheme="minorHAnsi" w:cs="Arial Narrow"/>
                <w:color w:val="000000"/>
                <w:sz w:val="18"/>
                <w:szCs w:val="18"/>
              </w:rPr>
            </w:pPr>
            <w:r>
              <w:rPr>
                <w:rFonts w:eastAsiaTheme="minorHAnsi" w:cs="Arial Narrow"/>
                <w:color w:val="000000"/>
                <w:sz w:val="18"/>
                <w:szCs w:val="18"/>
              </w:rPr>
              <w:t>Projektové riadenie</w:t>
            </w:r>
          </w:p>
        </w:tc>
        <w:tc>
          <w:tcPr>
            <w:tcW w:w="1423" w:type="pct"/>
          </w:tcPr>
          <w:p w:rsidR="00D70F7D" w:rsidRDefault="00063110" w:rsidP="008B387E">
            <w:pPr>
              <w:pStyle w:val="BodyText"/>
              <w:spacing w:before="40" w:after="40"/>
              <w:jc w:val="left"/>
              <w:rPr>
                <w:sz w:val="18"/>
                <w:szCs w:val="18"/>
              </w:rPr>
            </w:pPr>
            <w:r>
              <w:rPr>
                <w:sz w:val="18"/>
                <w:szCs w:val="18"/>
              </w:rPr>
              <w:t>Počas celej dĺžky trvania projektu, t.j. 36 mesiacov</w:t>
            </w:r>
          </w:p>
        </w:tc>
      </w:tr>
    </w:tbl>
    <w:p w:rsidR="008B387E" w:rsidRDefault="008B387E" w:rsidP="008B387E"/>
    <w:p w:rsidR="004F280D" w:rsidRPr="008B387E" w:rsidRDefault="004F280D" w:rsidP="008B387E"/>
    <w:p w:rsidR="003724D2" w:rsidRDefault="003724D2" w:rsidP="003724D2">
      <w:pPr>
        <w:pStyle w:val="Heading2"/>
      </w:pPr>
      <w:r>
        <w:t>Prevádzka</w:t>
      </w:r>
    </w:p>
    <w:p w:rsidR="003724D2" w:rsidRDefault="003724D2" w:rsidP="003724D2">
      <w:pPr>
        <w:pStyle w:val="Caption"/>
        <w:keepNext/>
        <w:jc w:val="left"/>
      </w:pPr>
      <w:bookmarkStart w:id="39" w:name="_Toc398046092"/>
      <w:bookmarkStart w:id="40" w:name="_Toc486863345"/>
      <w:r>
        <w:t xml:space="preserve">Tabuľka </w:t>
      </w:r>
      <w:fldSimple w:instr=" SEQ Tabuľka \* ARABIC ">
        <w:r w:rsidR="00534BE4">
          <w:rPr>
            <w:noProof/>
          </w:rPr>
          <w:t>30</w:t>
        </w:r>
      </w:fldSimple>
      <w:r>
        <w:t xml:space="preserve"> Kategórie technických problémov, vysvetlenie k nasledujúcim tabuľkám</w:t>
      </w:r>
      <w:bookmarkEnd w:id="39"/>
      <w:bookmarkEnd w:id="40"/>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21"/>
        <w:gridCol w:w="10873"/>
      </w:tblGrid>
      <w:tr w:rsidR="003724D2" w:rsidRPr="00241F24" w:rsidTr="000C3C97">
        <w:tc>
          <w:tcPr>
            <w:tcW w:w="1115"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3724D2" w:rsidRPr="008F7F64" w:rsidRDefault="003724D2" w:rsidP="000C3C97">
            <w:pPr>
              <w:pStyle w:val="BodyText"/>
              <w:spacing w:before="40" w:after="40"/>
              <w:jc w:val="left"/>
              <w:rPr>
                <w:b/>
                <w:sz w:val="18"/>
                <w:szCs w:val="18"/>
              </w:rPr>
            </w:pPr>
            <w:r w:rsidRPr="008F7F64">
              <w:rPr>
                <w:b/>
                <w:sz w:val="18"/>
                <w:szCs w:val="18"/>
              </w:rPr>
              <w:t>Kategória technického problému</w:t>
            </w:r>
          </w:p>
        </w:tc>
        <w:tc>
          <w:tcPr>
            <w:tcW w:w="3885"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3724D2" w:rsidRPr="008F7F64" w:rsidRDefault="003724D2" w:rsidP="000C3C97">
            <w:pPr>
              <w:pStyle w:val="BodyText"/>
              <w:spacing w:before="40" w:after="40"/>
              <w:jc w:val="left"/>
              <w:rPr>
                <w:b/>
                <w:sz w:val="18"/>
                <w:szCs w:val="18"/>
              </w:rPr>
            </w:pPr>
            <w:r w:rsidRPr="008F7F64">
              <w:rPr>
                <w:b/>
                <w:sz w:val="18"/>
                <w:szCs w:val="18"/>
              </w:rPr>
              <w:t>Popis</w:t>
            </w:r>
          </w:p>
        </w:tc>
      </w:tr>
      <w:tr w:rsidR="003724D2" w:rsidRPr="00241F24" w:rsidTr="003724D2">
        <w:tc>
          <w:tcPr>
            <w:tcW w:w="1115" w:type="pct"/>
            <w:tcBorders>
              <w:top w:val="single" w:sz="4" w:space="0" w:color="000000"/>
              <w:left w:val="single" w:sz="4" w:space="0" w:color="000000"/>
              <w:bottom w:val="single" w:sz="4" w:space="0" w:color="000000"/>
              <w:right w:val="single" w:sz="4" w:space="0" w:color="000000"/>
            </w:tcBorders>
            <w:shd w:val="clear" w:color="auto" w:fill="FBE4D5" w:themeFill="accent2" w:themeFillTint="33"/>
            <w:hideMark/>
          </w:tcPr>
          <w:p w:rsidR="003724D2" w:rsidRPr="008F7F64" w:rsidRDefault="003724D2" w:rsidP="000C3C97">
            <w:pPr>
              <w:pStyle w:val="BodyText"/>
              <w:spacing w:before="40" w:after="40"/>
              <w:jc w:val="left"/>
              <w:rPr>
                <w:sz w:val="18"/>
                <w:szCs w:val="18"/>
              </w:rPr>
            </w:pPr>
            <w:r w:rsidRPr="008F7F64">
              <w:rPr>
                <w:sz w:val="18"/>
                <w:szCs w:val="18"/>
              </w:rPr>
              <w:t xml:space="preserve">A – </w:t>
            </w:r>
            <w:r>
              <w:rPr>
                <w:sz w:val="18"/>
                <w:szCs w:val="18"/>
              </w:rPr>
              <w:t>kritická</w:t>
            </w:r>
          </w:p>
        </w:tc>
        <w:tc>
          <w:tcPr>
            <w:tcW w:w="3885" w:type="pct"/>
            <w:tcBorders>
              <w:top w:val="single" w:sz="4" w:space="0" w:color="000000"/>
              <w:left w:val="single" w:sz="4" w:space="0" w:color="000000"/>
              <w:bottom w:val="single" w:sz="4" w:space="0" w:color="000000"/>
              <w:right w:val="single" w:sz="4" w:space="0" w:color="000000"/>
            </w:tcBorders>
            <w:shd w:val="clear" w:color="auto" w:fill="FBE4D5" w:themeFill="accent2" w:themeFillTint="33"/>
            <w:hideMark/>
          </w:tcPr>
          <w:p w:rsidR="003724D2" w:rsidRPr="008F7F64" w:rsidRDefault="003724D2" w:rsidP="000C3C97">
            <w:pPr>
              <w:pStyle w:val="BodyText"/>
              <w:spacing w:before="40" w:after="40"/>
              <w:jc w:val="left"/>
              <w:rPr>
                <w:sz w:val="18"/>
                <w:szCs w:val="18"/>
              </w:rPr>
            </w:pPr>
            <w:r w:rsidRPr="008F7F64">
              <w:rPr>
                <w:sz w:val="18"/>
                <w:szCs w:val="18"/>
              </w:rPr>
              <w:t>Systém ako celok zlyhal a je mimo prevádzky. Nie je známe žiadne dočasné riešenie ani alternatíva, ktorá by viedla k opätovnému sprevádzkovaniu systému aspoň v obmedzenom stave.</w:t>
            </w:r>
          </w:p>
        </w:tc>
      </w:tr>
      <w:tr w:rsidR="003724D2" w:rsidRPr="00241F24" w:rsidTr="003724D2">
        <w:tc>
          <w:tcPr>
            <w:tcW w:w="1115" w:type="pct"/>
            <w:tcBorders>
              <w:top w:val="single" w:sz="4" w:space="0" w:color="000000"/>
              <w:left w:val="single" w:sz="4" w:space="0" w:color="000000"/>
              <w:bottom w:val="single" w:sz="4" w:space="0" w:color="000000"/>
              <w:right w:val="single" w:sz="4" w:space="0" w:color="000000"/>
            </w:tcBorders>
            <w:shd w:val="clear" w:color="auto" w:fill="FBE4D5" w:themeFill="accent2" w:themeFillTint="33"/>
            <w:hideMark/>
          </w:tcPr>
          <w:p w:rsidR="003724D2" w:rsidRPr="008F7F64" w:rsidRDefault="003724D2" w:rsidP="000C3C97">
            <w:pPr>
              <w:pStyle w:val="BodyText"/>
              <w:spacing w:before="40" w:after="40"/>
              <w:jc w:val="left"/>
              <w:rPr>
                <w:sz w:val="18"/>
                <w:szCs w:val="18"/>
              </w:rPr>
            </w:pPr>
            <w:r w:rsidRPr="008F7F64">
              <w:rPr>
                <w:sz w:val="18"/>
                <w:szCs w:val="18"/>
              </w:rPr>
              <w:t>B – vysoká</w:t>
            </w:r>
          </w:p>
        </w:tc>
        <w:tc>
          <w:tcPr>
            <w:tcW w:w="3885" w:type="pct"/>
            <w:tcBorders>
              <w:top w:val="single" w:sz="4" w:space="0" w:color="000000"/>
              <w:left w:val="single" w:sz="4" w:space="0" w:color="000000"/>
              <w:bottom w:val="single" w:sz="4" w:space="0" w:color="000000"/>
              <w:right w:val="single" w:sz="4" w:space="0" w:color="000000"/>
            </w:tcBorders>
            <w:shd w:val="clear" w:color="auto" w:fill="FBE4D5" w:themeFill="accent2" w:themeFillTint="33"/>
            <w:hideMark/>
          </w:tcPr>
          <w:p w:rsidR="003724D2" w:rsidRPr="008F7F64" w:rsidRDefault="003724D2" w:rsidP="000C3C97">
            <w:pPr>
              <w:pStyle w:val="BodyText"/>
              <w:spacing w:before="40" w:after="40"/>
              <w:jc w:val="left"/>
              <w:rPr>
                <w:sz w:val="18"/>
                <w:szCs w:val="18"/>
              </w:rPr>
            </w:pPr>
            <w:r w:rsidRPr="008F7F64">
              <w:rPr>
                <w:sz w:val="18"/>
                <w:szCs w:val="18"/>
              </w:rPr>
              <w:t xml:space="preserve">Systém má výrazne obmedzenú schopnosť prevádzky. Hlavné komponenty nefungujú a v prevádzke vykazujú vady. Kľúčová funkcionalita je obmedzená. </w:t>
            </w:r>
          </w:p>
        </w:tc>
      </w:tr>
      <w:tr w:rsidR="003724D2" w:rsidRPr="00241F24" w:rsidTr="003724D2">
        <w:tc>
          <w:tcPr>
            <w:tcW w:w="1115" w:type="pct"/>
            <w:tcBorders>
              <w:top w:val="single" w:sz="4" w:space="0" w:color="000000"/>
              <w:left w:val="single" w:sz="4" w:space="0" w:color="000000"/>
              <w:bottom w:val="single" w:sz="4" w:space="0" w:color="000000"/>
              <w:right w:val="single" w:sz="4" w:space="0" w:color="000000"/>
            </w:tcBorders>
            <w:shd w:val="clear" w:color="auto" w:fill="FBE4D5" w:themeFill="accent2" w:themeFillTint="33"/>
            <w:hideMark/>
          </w:tcPr>
          <w:p w:rsidR="003724D2" w:rsidRPr="008F7F64" w:rsidRDefault="003724D2" w:rsidP="000C3C97">
            <w:pPr>
              <w:pStyle w:val="BodyText"/>
              <w:spacing w:before="40" w:after="40"/>
              <w:jc w:val="left"/>
              <w:rPr>
                <w:sz w:val="18"/>
                <w:szCs w:val="18"/>
              </w:rPr>
            </w:pPr>
            <w:r w:rsidRPr="008F7F64">
              <w:rPr>
                <w:sz w:val="18"/>
                <w:szCs w:val="18"/>
              </w:rPr>
              <w:t>C - normálna</w:t>
            </w:r>
          </w:p>
        </w:tc>
        <w:tc>
          <w:tcPr>
            <w:tcW w:w="3885" w:type="pct"/>
            <w:tcBorders>
              <w:top w:val="single" w:sz="4" w:space="0" w:color="000000"/>
              <w:left w:val="single" w:sz="4" w:space="0" w:color="000000"/>
              <w:bottom w:val="single" w:sz="4" w:space="0" w:color="000000"/>
              <w:right w:val="single" w:sz="4" w:space="0" w:color="000000"/>
            </w:tcBorders>
            <w:shd w:val="clear" w:color="auto" w:fill="FBE4D5" w:themeFill="accent2" w:themeFillTint="33"/>
            <w:hideMark/>
          </w:tcPr>
          <w:p w:rsidR="003724D2" w:rsidRPr="008F7F64" w:rsidRDefault="003724D2" w:rsidP="000C3C97">
            <w:pPr>
              <w:pStyle w:val="BodyText"/>
              <w:spacing w:before="40" w:after="40"/>
              <w:jc w:val="left"/>
              <w:rPr>
                <w:sz w:val="18"/>
                <w:szCs w:val="18"/>
              </w:rPr>
            </w:pPr>
            <w:r w:rsidRPr="008F7F64">
              <w:rPr>
                <w:sz w:val="18"/>
                <w:szCs w:val="18"/>
              </w:rPr>
              <w:t>Systém vykazuje výpadok menej dôležitej funkcionality alebo komponentu, ktorý nemá kritický dopad na užívateľov ale funkčnosť systému je obmedzená. Systém nespôsobuje trvalú stratu údajov alebo ich vážne poškodenie.</w:t>
            </w:r>
          </w:p>
        </w:tc>
      </w:tr>
    </w:tbl>
    <w:p w:rsidR="003724D2" w:rsidRDefault="003724D2" w:rsidP="003724D2"/>
    <w:p w:rsidR="003724D2" w:rsidRDefault="003724D2" w:rsidP="003724D2">
      <w:pPr>
        <w:pStyle w:val="Heading3"/>
      </w:pPr>
      <w:r w:rsidRPr="003724D2">
        <w:t>Dodávateľská podpora</w:t>
      </w:r>
    </w:p>
    <w:p w:rsidR="00D33FED" w:rsidRDefault="00D33FED" w:rsidP="003724D2">
      <w:pPr>
        <w:rPr>
          <w:b/>
        </w:rPr>
      </w:pPr>
      <w:r w:rsidRPr="00D33FED">
        <w:rPr>
          <w:b/>
        </w:rPr>
        <w:t>Pre popis aktuálneho stavu</w:t>
      </w:r>
    </w:p>
    <w:p w:rsidR="003724D2" w:rsidRDefault="003724D2" w:rsidP="003724D2">
      <w:r>
        <w:t>Príloha obsahuje z</w:t>
      </w:r>
      <w:r w:rsidRPr="00AE1CE6">
        <w:t>oznam aktuálnych zmlúv o podpore párovaný na zoznam prostriedkov (ľubovoľná kombinácia aplikačných a technologických prostriedkov, tak ako je uvedená v zmluve), ktoré zabezpečujú dodávateľskú podporu prevádzky týchto prostriedkov. Tiež s uvedenou úrovňou poskytovania služieb.</w:t>
      </w:r>
    </w:p>
    <w:p w:rsidR="00D33FED" w:rsidRDefault="00D33FED" w:rsidP="003724D2">
      <w:pPr>
        <w:rPr>
          <w:b/>
        </w:rPr>
      </w:pPr>
      <w:r w:rsidRPr="00D33FED">
        <w:rPr>
          <w:b/>
        </w:rPr>
        <w:t>Pre popis budúceho stavu</w:t>
      </w:r>
    </w:p>
    <w:p w:rsidR="00D33FED" w:rsidRDefault="00D33FED" w:rsidP="00D33FED">
      <w:r w:rsidRPr="00D33FED">
        <w:t>Príloha</w:t>
      </w:r>
      <w:r>
        <w:t xml:space="preserve"> obsahuje zoznam prostriedkov (vrátane služieb) a navrhovanou dodávateľskou podporou týchto prostriedkov. </w:t>
      </w:r>
      <w:r w:rsidRPr="00AE1CE6">
        <w:t>Tiež s uvedenou úrovňou poskytovania služieb.</w:t>
      </w:r>
      <w:r>
        <w:t xml:space="preserve"> Pričom </w:t>
      </w:r>
      <w:r w:rsidRPr="00D33FED">
        <w:t>Identifikátor (názov) zmluvy</w:t>
      </w:r>
      <w:r>
        <w:t xml:space="preserve">, </w:t>
      </w:r>
      <w:r w:rsidRPr="00D33FED">
        <w:t>Dodávateľ</w:t>
      </w:r>
      <w:r>
        <w:t xml:space="preserve">  nie sú povinné (môže sa vyskytnúť prípad, keď by napr. vplyvom zmluvných záväzkov, prešla podpora budúceho stavu na existujúceho dodávateľa). Celkové ročné výdavky musia byť zohľadnené v Ekonomickej analýze. </w:t>
      </w:r>
    </w:p>
    <w:p w:rsidR="00D33FED" w:rsidRPr="00D33FED" w:rsidRDefault="00D33FED" w:rsidP="003724D2"/>
    <w:p w:rsidR="003724D2" w:rsidRDefault="003724D2" w:rsidP="003724D2">
      <w:pPr>
        <w:pStyle w:val="Caption"/>
        <w:keepNext/>
        <w:jc w:val="left"/>
      </w:pPr>
      <w:bookmarkStart w:id="41" w:name="_Toc398046093"/>
      <w:bookmarkStart w:id="42" w:name="_Toc486863346"/>
      <w:bookmarkStart w:id="43" w:name="_Toc391026584"/>
      <w:r>
        <w:t xml:space="preserve">Tabuľka </w:t>
      </w:r>
      <w:fldSimple w:instr=" SEQ Tabuľka \* ARABIC ">
        <w:r w:rsidR="00534BE4">
          <w:rPr>
            <w:noProof/>
          </w:rPr>
          <w:t>31</w:t>
        </w:r>
      </w:fldSimple>
      <w:r>
        <w:t xml:space="preserve"> Dodávateľská podpora</w:t>
      </w:r>
      <w:bookmarkEnd w:id="41"/>
      <w:bookmarkEnd w:id="42"/>
      <w:r w:rsidRPr="00821A3B">
        <w:t xml:space="preserve"> </w:t>
      </w:r>
      <w:bookmarkEnd w:id="4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7"/>
        <w:gridCol w:w="2635"/>
        <w:gridCol w:w="2149"/>
        <w:gridCol w:w="2046"/>
        <w:gridCol w:w="98"/>
        <w:gridCol w:w="1951"/>
        <w:gridCol w:w="90"/>
        <w:gridCol w:w="1959"/>
        <w:gridCol w:w="2049"/>
      </w:tblGrid>
      <w:tr w:rsidR="003724D2" w:rsidRPr="00AC379C" w:rsidTr="000C3C97">
        <w:trPr>
          <w:trHeight w:val="207"/>
        </w:trPr>
        <w:tc>
          <w:tcPr>
            <w:tcW w:w="363" w:type="pct"/>
            <w:shd w:val="clear" w:color="auto" w:fill="D9D9D9"/>
          </w:tcPr>
          <w:p w:rsidR="003724D2" w:rsidRPr="00AC379C" w:rsidRDefault="003724D2" w:rsidP="000C3C97">
            <w:pPr>
              <w:pStyle w:val="BodyText"/>
              <w:spacing w:before="40" w:after="40"/>
              <w:jc w:val="left"/>
              <w:rPr>
                <w:b/>
                <w:sz w:val="18"/>
                <w:szCs w:val="18"/>
              </w:rPr>
            </w:pPr>
            <w:r>
              <w:rPr>
                <w:b/>
                <w:sz w:val="18"/>
                <w:szCs w:val="18"/>
              </w:rPr>
              <w:t>ID</w:t>
            </w:r>
          </w:p>
        </w:tc>
        <w:tc>
          <w:tcPr>
            <w:tcW w:w="941" w:type="pct"/>
            <w:shd w:val="clear" w:color="auto" w:fill="D9D9D9"/>
          </w:tcPr>
          <w:p w:rsidR="003724D2" w:rsidRPr="00AC379C" w:rsidRDefault="003724D2" w:rsidP="000C3C97">
            <w:pPr>
              <w:pStyle w:val="BodyText"/>
              <w:spacing w:before="40" w:after="40"/>
              <w:jc w:val="left"/>
              <w:rPr>
                <w:b/>
                <w:sz w:val="18"/>
                <w:szCs w:val="18"/>
              </w:rPr>
            </w:pPr>
            <w:r>
              <w:rPr>
                <w:b/>
                <w:sz w:val="18"/>
                <w:szCs w:val="18"/>
              </w:rPr>
              <w:t>Identifikátor (názov) zmluvy</w:t>
            </w:r>
          </w:p>
        </w:tc>
        <w:tc>
          <w:tcPr>
            <w:tcW w:w="768" w:type="pct"/>
            <w:shd w:val="clear" w:color="auto" w:fill="D9D9D9"/>
          </w:tcPr>
          <w:p w:rsidR="003724D2" w:rsidRPr="00AC379C" w:rsidRDefault="003724D2" w:rsidP="000C3C97">
            <w:pPr>
              <w:pStyle w:val="BodyText"/>
              <w:spacing w:before="40" w:after="40"/>
              <w:jc w:val="left"/>
              <w:rPr>
                <w:b/>
                <w:sz w:val="18"/>
                <w:szCs w:val="18"/>
              </w:rPr>
            </w:pPr>
            <w:r>
              <w:rPr>
                <w:b/>
                <w:sz w:val="18"/>
                <w:szCs w:val="18"/>
              </w:rPr>
              <w:t>Dodávateľ</w:t>
            </w:r>
          </w:p>
        </w:tc>
        <w:tc>
          <w:tcPr>
            <w:tcW w:w="766" w:type="pct"/>
            <w:gridSpan w:val="2"/>
            <w:shd w:val="clear" w:color="auto" w:fill="D9D9D9"/>
          </w:tcPr>
          <w:p w:rsidR="003724D2" w:rsidRPr="00AC379C" w:rsidRDefault="003724D2" w:rsidP="000C3C97">
            <w:pPr>
              <w:pStyle w:val="BodyText"/>
              <w:spacing w:before="40" w:after="40"/>
              <w:jc w:val="left"/>
              <w:rPr>
                <w:b/>
                <w:sz w:val="18"/>
                <w:szCs w:val="18"/>
              </w:rPr>
            </w:pPr>
            <w:r>
              <w:rPr>
                <w:b/>
                <w:sz w:val="18"/>
                <w:szCs w:val="18"/>
              </w:rPr>
              <w:t>Platnosť od-do</w:t>
            </w:r>
          </w:p>
        </w:tc>
        <w:tc>
          <w:tcPr>
            <w:tcW w:w="729" w:type="pct"/>
            <w:gridSpan w:val="2"/>
            <w:shd w:val="clear" w:color="auto" w:fill="D9D9D9"/>
          </w:tcPr>
          <w:p w:rsidR="003724D2" w:rsidRPr="00AC379C" w:rsidRDefault="003724D2" w:rsidP="000C3C97">
            <w:pPr>
              <w:pStyle w:val="BodyText"/>
              <w:spacing w:before="40" w:after="40"/>
              <w:jc w:val="left"/>
              <w:rPr>
                <w:b/>
                <w:sz w:val="18"/>
                <w:szCs w:val="18"/>
              </w:rPr>
            </w:pPr>
            <w:r>
              <w:rPr>
                <w:b/>
                <w:sz w:val="18"/>
                <w:szCs w:val="18"/>
              </w:rPr>
              <w:t>Celkové ročné výdavky</w:t>
            </w:r>
          </w:p>
        </w:tc>
        <w:tc>
          <w:tcPr>
            <w:tcW w:w="1432" w:type="pct"/>
            <w:gridSpan w:val="2"/>
            <w:shd w:val="clear" w:color="auto" w:fill="D9D9D9"/>
          </w:tcPr>
          <w:p w:rsidR="003724D2" w:rsidRPr="00AC379C" w:rsidRDefault="003724D2" w:rsidP="000C3C97">
            <w:pPr>
              <w:pStyle w:val="BodyText"/>
              <w:spacing w:before="40" w:after="40"/>
              <w:jc w:val="left"/>
              <w:rPr>
                <w:b/>
                <w:sz w:val="18"/>
                <w:szCs w:val="18"/>
              </w:rPr>
            </w:pPr>
            <w:r>
              <w:rPr>
                <w:b/>
                <w:sz w:val="18"/>
                <w:szCs w:val="18"/>
              </w:rPr>
              <w:t>Identifikátory prostriedkov</w:t>
            </w:r>
          </w:p>
        </w:tc>
      </w:tr>
      <w:tr w:rsidR="004F280D" w:rsidRPr="00AC379C" w:rsidTr="000C3C97">
        <w:trPr>
          <w:trHeight w:val="657"/>
        </w:trPr>
        <w:tc>
          <w:tcPr>
            <w:tcW w:w="363" w:type="pct"/>
            <w:shd w:val="clear" w:color="auto" w:fill="auto"/>
          </w:tcPr>
          <w:p w:rsidR="004F280D" w:rsidRPr="009D4F88" w:rsidRDefault="004F280D" w:rsidP="004F280D">
            <w:pPr>
              <w:pStyle w:val="BodyText"/>
              <w:spacing w:before="40" w:after="40"/>
              <w:jc w:val="left"/>
              <w:rPr>
                <w:b/>
                <w:sz w:val="18"/>
                <w:szCs w:val="18"/>
              </w:rPr>
            </w:pPr>
            <w:r w:rsidRPr="009D4F88">
              <w:rPr>
                <w:b/>
                <w:sz w:val="18"/>
                <w:szCs w:val="18"/>
              </w:rPr>
              <w:t>PP_X</w:t>
            </w:r>
          </w:p>
        </w:tc>
        <w:tc>
          <w:tcPr>
            <w:tcW w:w="941" w:type="pct"/>
            <w:shd w:val="clear" w:color="auto" w:fill="auto"/>
          </w:tcPr>
          <w:p w:rsidR="004F280D" w:rsidRDefault="004F280D" w:rsidP="004F280D">
            <w:pPr>
              <w:pStyle w:val="BodyText"/>
              <w:spacing w:before="40" w:after="40" w:line="256" w:lineRule="auto"/>
              <w:jc w:val="left"/>
              <w:rPr>
                <w:sz w:val="18"/>
                <w:szCs w:val="18"/>
              </w:rPr>
            </w:pPr>
            <w:r>
              <w:rPr>
                <w:sz w:val="18"/>
                <w:szCs w:val="18"/>
              </w:rPr>
              <w:t>Číslo zmluvy bude doplnené po podpise zmluvy.</w:t>
            </w:r>
          </w:p>
        </w:tc>
        <w:tc>
          <w:tcPr>
            <w:tcW w:w="768" w:type="pct"/>
            <w:shd w:val="clear" w:color="auto" w:fill="auto"/>
          </w:tcPr>
          <w:p w:rsidR="004F280D" w:rsidRDefault="004F280D" w:rsidP="004F280D">
            <w:pPr>
              <w:pStyle w:val="BodyText"/>
              <w:spacing w:before="40" w:after="40" w:line="256" w:lineRule="auto"/>
              <w:jc w:val="left"/>
              <w:rPr>
                <w:sz w:val="18"/>
                <w:szCs w:val="18"/>
              </w:rPr>
            </w:pPr>
            <w:r>
              <w:rPr>
                <w:sz w:val="18"/>
                <w:szCs w:val="18"/>
              </w:rPr>
              <w:t>Dodávateľ bude doplnený po podpise zmluvy</w:t>
            </w:r>
          </w:p>
        </w:tc>
        <w:tc>
          <w:tcPr>
            <w:tcW w:w="766" w:type="pct"/>
            <w:gridSpan w:val="2"/>
            <w:shd w:val="clear" w:color="auto" w:fill="auto"/>
          </w:tcPr>
          <w:p w:rsidR="004F280D" w:rsidRPr="00AC379C" w:rsidRDefault="004F280D" w:rsidP="004F280D">
            <w:pPr>
              <w:pStyle w:val="BodyText"/>
              <w:spacing w:before="40" w:after="40"/>
              <w:jc w:val="left"/>
              <w:rPr>
                <w:sz w:val="18"/>
                <w:szCs w:val="18"/>
              </w:rPr>
            </w:pPr>
          </w:p>
        </w:tc>
        <w:tc>
          <w:tcPr>
            <w:tcW w:w="729" w:type="pct"/>
            <w:gridSpan w:val="2"/>
          </w:tcPr>
          <w:p w:rsidR="004F280D" w:rsidRPr="00AC379C" w:rsidRDefault="004F280D" w:rsidP="004F280D">
            <w:pPr>
              <w:pStyle w:val="BodyText"/>
              <w:spacing w:before="40" w:after="40"/>
              <w:jc w:val="left"/>
              <w:rPr>
                <w:sz w:val="18"/>
                <w:szCs w:val="18"/>
              </w:rPr>
            </w:pPr>
          </w:p>
        </w:tc>
        <w:tc>
          <w:tcPr>
            <w:tcW w:w="1432" w:type="pct"/>
            <w:gridSpan w:val="2"/>
            <w:shd w:val="clear" w:color="auto" w:fill="auto"/>
          </w:tcPr>
          <w:p w:rsidR="004F280D" w:rsidRDefault="004F280D" w:rsidP="004F280D">
            <w:pPr>
              <w:pStyle w:val="BodyText"/>
              <w:spacing w:before="40" w:after="40"/>
              <w:jc w:val="left"/>
              <w:rPr>
                <w:sz w:val="18"/>
                <w:szCs w:val="18"/>
              </w:rPr>
            </w:pPr>
            <w:r>
              <w:rPr>
                <w:sz w:val="18"/>
                <w:szCs w:val="18"/>
              </w:rPr>
              <w:t xml:space="preserve">Aplikačné a technologické prostriedky v danom zmluvnom vzťahu. </w:t>
            </w:r>
          </w:p>
          <w:p w:rsidR="004F280D" w:rsidRPr="00AC379C" w:rsidRDefault="004F280D" w:rsidP="004F280D">
            <w:pPr>
              <w:pStyle w:val="BodyText"/>
              <w:spacing w:before="40" w:after="40"/>
              <w:jc w:val="left"/>
              <w:rPr>
                <w:sz w:val="18"/>
                <w:szCs w:val="18"/>
              </w:rPr>
            </w:pPr>
            <w:r>
              <w:rPr>
                <w:sz w:val="18"/>
                <w:szCs w:val="18"/>
              </w:rPr>
              <w:t>Zoznam oddelený čiarkami.</w:t>
            </w:r>
          </w:p>
        </w:tc>
      </w:tr>
      <w:tr w:rsidR="003724D2" w:rsidRPr="00AC379C" w:rsidTr="000C3C97">
        <w:trPr>
          <w:trHeight w:val="348"/>
        </w:trPr>
        <w:tc>
          <w:tcPr>
            <w:tcW w:w="363" w:type="pct"/>
            <w:shd w:val="clear" w:color="auto" w:fill="auto"/>
          </w:tcPr>
          <w:p w:rsidR="003724D2" w:rsidRPr="009D4F88" w:rsidRDefault="003724D2" w:rsidP="000C3C97">
            <w:pPr>
              <w:pStyle w:val="BodyText"/>
              <w:spacing w:before="40" w:after="40"/>
              <w:jc w:val="left"/>
              <w:rPr>
                <w:b/>
                <w:sz w:val="18"/>
                <w:szCs w:val="18"/>
              </w:rPr>
            </w:pPr>
          </w:p>
        </w:tc>
        <w:tc>
          <w:tcPr>
            <w:tcW w:w="941" w:type="pct"/>
            <w:shd w:val="clear" w:color="auto" w:fill="auto"/>
          </w:tcPr>
          <w:p w:rsidR="003724D2" w:rsidRPr="00AC379C" w:rsidRDefault="003724D2" w:rsidP="000C3C97">
            <w:pPr>
              <w:pStyle w:val="BodyText"/>
              <w:spacing w:before="40" w:after="40"/>
              <w:jc w:val="left"/>
              <w:rPr>
                <w:sz w:val="18"/>
                <w:szCs w:val="18"/>
              </w:rPr>
            </w:pPr>
          </w:p>
        </w:tc>
        <w:tc>
          <w:tcPr>
            <w:tcW w:w="768" w:type="pct"/>
            <w:shd w:val="clear" w:color="auto" w:fill="auto"/>
          </w:tcPr>
          <w:p w:rsidR="003724D2" w:rsidRPr="00AC379C" w:rsidRDefault="003724D2" w:rsidP="000C3C97">
            <w:pPr>
              <w:pStyle w:val="BodyText"/>
              <w:spacing w:before="40" w:after="40"/>
              <w:jc w:val="left"/>
              <w:rPr>
                <w:sz w:val="18"/>
                <w:szCs w:val="18"/>
              </w:rPr>
            </w:pPr>
          </w:p>
        </w:tc>
        <w:tc>
          <w:tcPr>
            <w:tcW w:w="766" w:type="pct"/>
            <w:gridSpan w:val="2"/>
            <w:shd w:val="clear" w:color="auto" w:fill="auto"/>
          </w:tcPr>
          <w:p w:rsidR="003724D2" w:rsidRPr="00AC379C" w:rsidRDefault="003724D2" w:rsidP="000C3C97">
            <w:pPr>
              <w:pStyle w:val="BodyText"/>
              <w:spacing w:before="40" w:after="40"/>
              <w:jc w:val="left"/>
              <w:rPr>
                <w:sz w:val="18"/>
                <w:szCs w:val="18"/>
              </w:rPr>
            </w:pPr>
          </w:p>
        </w:tc>
        <w:tc>
          <w:tcPr>
            <w:tcW w:w="729" w:type="pct"/>
            <w:gridSpan w:val="2"/>
          </w:tcPr>
          <w:p w:rsidR="003724D2" w:rsidRPr="00AC379C" w:rsidRDefault="003724D2" w:rsidP="000C3C97">
            <w:pPr>
              <w:pStyle w:val="BodyText"/>
              <w:spacing w:before="40" w:after="40"/>
              <w:jc w:val="left"/>
              <w:rPr>
                <w:sz w:val="18"/>
                <w:szCs w:val="18"/>
              </w:rPr>
            </w:pPr>
          </w:p>
        </w:tc>
        <w:tc>
          <w:tcPr>
            <w:tcW w:w="1432" w:type="pct"/>
            <w:gridSpan w:val="2"/>
            <w:shd w:val="clear" w:color="auto" w:fill="auto"/>
          </w:tcPr>
          <w:p w:rsidR="003724D2" w:rsidRDefault="003724D2" w:rsidP="000C3C97">
            <w:pPr>
              <w:pStyle w:val="BodyText"/>
              <w:spacing w:before="40" w:after="40"/>
              <w:jc w:val="left"/>
              <w:rPr>
                <w:sz w:val="18"/>
                <w:szCs w:val="18"/>
              </w:rPr>
            </w:pPr>
          </w:p>
        </w:tc>
      </w:tr>
      <w:tr w:rsidR="003724D2" w:rsidRPr="00AC379C" w:rsidTr="000C3C97">
        <w:trPr>
          <w:trHeight w:val="348"/>
        </w:trPr>
        <w:tc>
          <w:tcPr>
            <w:tcW w:w="363" w:type="pct"/>
            <w:vMerge w:val="restart"/>
            <w:shd w:val="clear" w:color="auto" w:fill="auto"/>
          </w:tcPr>
          <w:p w:rsidR="003724D2" w:rsidRPr="009D4F88" w:rsidRDefault="003724D2" w:rsidP="000C3C97">
            <w:pPr>
              <w:pStyle w:val="BodyText"/>
              <w:spacing w:before="40" w:after="40"/>
              <w:jc w:val="left"/>
              <w:rPr>
                <w:b/>
                <w:sz w:val="18"/>
                <w:szCs w:val="18"/>
              </w:rPr>
            </w:pPr>
          </w:p>
        </w:tc>
        <w:tc>
          <w:tcPr>
            <w:tcW w:w="1709" w:type="pct"/>
            <w:gridSpan w:val="2"/>
            <w:shd w:val="clear" w:color="auto" w:fill="D9D9D9" w:themeFill="background1" w:themeFillShade="D9"/>
          </w:tcPr>
          <w:p w:rsidR="003724D2" w:rsidRPr="00251622" w:rsidRDefault="003724D2" w:rsidP="000C3C97">
            <w:pPr>
              <w:pStyle w:val="BodyText"/>
              <w:spacing w:before="40" w:after="40"/>
              <w:jc w:val="left"/>
              <w:rPr>
                <w:b/>
                <w:sz w:val="18"/>
                <w:szCs w:val="18"/>
              </w:rPr>
            </w:pPr>
            <w:r w:rsidRPr="00251622">
              <w:rPr>
                <w:b/>
                <w:sz w:val="18"/>
                <w:szCs w:val="18"/>
              </w:rPr>
              <w:t>Úroveň poskytovania služby</w:t>
            </w:r>
          </w:p>
        </w:tc>
        <w:tc>
          <w:tcPr>
            <w:tcW w:w="2927" w:type="pct"/>
            <w:gridSpan w:val="6"/>
            <w:shd w:val="clear" w:color="auto" w:fill="D9D9D9" w:themeFill="background1" w:themeFillShade="D9"/>
          </w:tcPr>
          <w:p w:rsidR="003724D2" w:rsidRDefault="003724D2" w:rsidP="000C3C97">
            <w:pPr>
              <w:pStyle w:val="BodyText"/>
              <w:spacing w:before="40" w:after="40"/>
              <w:jc w:val="left"/>
              <w:rPr>
                <w:sz w:val="18"/>
                <w:szCs w:val="18"/>
              </w:rPr>
            </w:pPr>
            <w:r>
              <w:rPr>
                <w:b/>
                <w:sz w:val="18"/>
                <w:szCs w:val="18"/>
              </w:rPr>
              <w:t>Hodnota</w:t>
            </w:r>
          </w:p>
        </w:tc>
      </w:tr>
      <w:tr w:rsidR="004F280D" w:rsidRPr="00AC379C" w:rsidTr="003724D2">
        <w:trPr>
          <w:trHeight w:val="348"/>
        </w:trPr>
        <w:tc>
          <w:tcPr>
            <w:tcW w:w="363" w:type="pct"/>
            <w:vMerge/>
            <w:shd w:val="clear" w:color="auto" w:fill="auto"/>
          </w:tcPr>
          <w:p w:rsidR="004F280D" w:rsidRPr="009D4F88" w:rsidRDefault="004F280D" w:rsidP="004F280D">
            <w:pPr>
              <w:pStyle w:val="BodyText"/>
              <w:spacing w:before="40" w:after="40"/>
              <w:jc w:val="left"/>
              <w:rPr>
                <w:b/>
                <w:sz w:val="18"/>
                <w:szCs w:val="18"/>
              </w:rPr>
            </w:pPr>
          </w:p>
        </w:tc>
        <w:tc>
          <w:tcPr>
            <w:tcW w:w="1709" w:type="pct"/>
            <w:gridSpan w:val="2"/>
            <w:shd w:val="clear" w:color="auto" w:fill="FBE4D5" w:themeFill="accent2" w:themeFillTint="33"/>
          </w:tcPr>
          <w:p w:rsidR="004F280D" w:rsidRPr="00AC379C" w:rsidRDefault="004F280D" w:rsidP="004F280D">
            <w:pPr>
              <w:pStyle w:val="BodyText"/>
              <w:spacing w:before="40" w:after="40"/>
              <w:jc w:val="left"/>
              <w:rPr>
                <w:sz w:val="18"/>
                <w:szCs w:val="18"/>
              </w:rPr>
            </w:pPr>
            <w:r>
              <w:rPr>
                <w:sz w:val="18"/>
                <w:szCs w:val="18"/>
              </w:rPr>
              <w:t>Poskytovaná úroveň podpory</w:t>
            </w:r>
          </w:p>
        </w:tc>
        <w:tc>
          <w:tcPr>
            <w:tcW w:w="2927" w:type="pct"/>
            <w:gridSpan w:val="6"/>
            <w:shd w:val="clear" w:color="auto" w:fill="auto"/>
          </w:tcPr>
          <w:p w:rsidR="004F280D" w:rsidRDefault="004F280D" w:rsidP="004F280D">
            <w:pPr>
              <w:pStyle w:val="BodyText"/>
              <w:spacing w:before="40" w:after="40" w:line="256" w:lineRule="auto"/>
              <w:jc w:val="left"/>
              <w:rPr>
                <w:sz w:val="18"/>
                <w:szCs w:val="18"/>
              </w:rPr>
            </w:pPr>
            <w:r>
              <w:rPr>
                <w:sz w:val="18"/>
                <w:szCs w:val="18"/>
              </w:rPr>
              <w:t xml:space="preserve">L1 / L2 / L3 </w:t>
            </w:r>
            <w:r>
              <w:rPr>
                <w:rStyle w:val="FootnoteReference"/>
                <w:rFonts w:eastAsiaTheme="majorEastAsia"/>
                <w:sz w:val="18"/>
                <w:szCs w:val="18"/>
              </w:rPr>
              <w:footnoteReference w:id="13"/>
            </w:r>
            <w:r>
              <w:rPr>
                <w:sz w:val="18"/>
                <w:szCs w:val="18"/>
              </w:rPr>
              <w:t xml:space="preserve"> (L1, L2, L3 pre technologickú vrstvu a L3 pre aplikačnú vrstvu) </w:t>
            </w:r>
          </w:p>
        </w:tc>
      </w:tr>
      <w:tr w:rsidR="004F280D" w:rsidRPr="00AC379C" w:rsidTr="003724D2">
        <w:trPr>
          <w:trHeight w:val="348"/>
        </w:trPr>
        <w:tc>
          <w:tcPr>
            <w:tcW w:w="363" w:type="pct"/>
            <w:vMerge/>
            <w:shd w:val="clear" w:color="auto" w:fill="auto"/>
          </w:tcPr>
          <w:p w:rsidR="004F280D" w:rsidRPr="009D4F88" w:rsidRDefault="004F280D" w:rsidP="004F280D">
            <w:pPr>
              <w:pStyle w:val="BodyText"/>
              <w:spacing w:before="40" w:after="40"/>
              <w:jc w:val="left"/>
              <w:rPr>
                <w:b/>
                <w:sz w:val="18"/>
                <w:szCs w:val="18"/>
              </w:rPr>
            </w:pPr>
          </w:p>
        </w:tc>
        <w:tc>
          <w:tcPr>
            <w:tcW w:w="1709" w:type="pct"/>
            <w:gridSpan w:val="2"/>
            <w:shd w:val="clear" w:color="auto" w:fill="FBE4D5" w:themeFill="accent2" w:themeFillTint="33"/>
          </w:tcPr>
          <w:p w:rsidR="004F280D" w:rsidRDefault="004F280D" w:rsidP="004F280D">
            <w:pPr>
              <w:pStyle w:val="BodyText"/>
              <w:spacing w:before="40" w:after="40"/>
              <w:jc w:val="left"/>
              <w:rPr>
                <w:sz w:val="18"/>
                <w:szCs w:val="18"/>
              </w:rPr>
            </w:pPr>
            <w:r>
              <w:rPr>
                <w:sz w:val="18"/>
                <w:szCs w:val="18"/>
              </w:rPr>
              <w:t>Forma podpory</w:t>
            </w:r>
          </w:p>
        </w:tc>
        <w:tc>
          <w:tcPr>
            <w:tcW w:w="2927" w:type="pct"/>
            <w:gridSpan w:val="6"/>
            <w:shd w:val="clear" w:color="auto" w:fill="auto"/>
          </w:tcPr>
          <w:p w:rsidR="004F280D" w:rsidRDefault="004F280D" w:rsidP="004F280D">
            <w:pPr>
              <w:pStyle w:val="BodyText"/>
              <w:spacing w:before="40" w:after="40" w:line="256" w:lineRule="auto"/>
              <w:jc w:val="left"/>
              <w:rPr>
                <w:sz w:val="18"/>
                <w:szCs w:val="18"/>
              </w:rPr>
            </w:pPr>
            <w:r>
              <w:rPr>
                <w:sz w:val="18"/>
                <w:szCs w:val="18"/>
              </w:rPr>
              <w:t>Telefonická, email, ServiceDesk, podpora priamo na mieste</w:t>
            </w:r>
          </w:p>
        </w:tc>
      </w:tr>
      <w:tr w:rsidR="004F280D" w:rsidRPr="00AC379C" w:rsidTr="003724D2">
        <w:trPr>
          <w:trHeight w:val="348"/>
        </w:trPr>
        <w:tc>
          <w:tcPr>
            <w:tcW w:w="363" w:type="pct"/>
            <w:vMerge/>
            <w:shd w:val="clear" w:color="auto" w:fill="auto"/>
          </w:tcPr>
          <w:p w:rsidR="004F280D" w:rsidRPr="009D4F88" w:rsidRDefault="004F280D" w:rsidP="004F280D">
            <w:pPr>
              <w:pStyle w:val="BodyText"/>
              <w:spacing w:before="40" w:after="40"/>
              <w:jc w:val="left"/>
              <w:rPr>
                <w:b/>
                <w:sz w:val="18"/>
                <w:szCs w:val="18"/>
              </w:rPr>
            </w:pPr>
          </w:p>
        </w:tc>
        <w:tc>
          <w:tcPr>
            <w:tcW w:w="1709" w:type="pct"/>
            <w:gridSpan w:val="2"/>
            <w:shd w:val="clear" w:color="auto" w:fill="FBE4D5" w:themeFill="accent2" w:themeFillTint="33"/>
          </w:tcPr>
          <w:p w:rsidR="004F280D" w:rsidRPr="00AC379C" w:rsidRDefault="004F280D" w:rsidP="004F280D">
            <w:pPr>
              <w:pStyle w:val="BodyText"/>
              <w:spacing w:before="40" w:after="40"/>
              <w:jc w:val="left"/>
              <w:rPr>
                <w:sz w:val="18"/>
                <w:szCs w:val="18"/>
              </w:rPr>
            </w:pPr>
            <w:r>
              <w:rPr>
                <w:sz w:val="18"/>
                <w:szCs w:val="18"/>
              </w:rPr>
              <w:t>Riešenie redundancie prostriedkov</w:t>
            </w:r>
          </w:p>
        </w:tc>
        <w:tc>
          <w:tcPr>
            <w:tcW w:w="2927" w:type="pct"/>
            <w:gridSpan w:val="6"/>
            <w:shd w:val="clear" w:color="auto" w:fill="auto"/>
          </w:tcPr>
          <w:p w:rsidR="004F280D" w:rsidRDefault="004F280D" w:rsidP="004F280D">
            <w:pPr>
              <w:pStyle w:val="BodyText"/>
              <w:spacing w:before="40" w:after="40" w:line="256" w:lineRule="auto"/>
              <w:jc w:val="left"/>
              <w:rPr>
                <w:sz w:val="18"/>
                <w:szCs w:val="18"/>
              </w:rPr>
            </w:pPr>
            <w:r>
              <w:rPr>
                <w:sz w:val="18"/>
                <w:szCs w:val="18"/>
              </w:rPr>
              <w:t>Cluster, geo-cluster (disaster recovery site)</w:t>
            </w:r>
          </w:p>
        </w:tc>
      </w:tr>
      <w:tr w:rsidR="004F280D" w:rsidRPr="00AC379C" w:rsidTr="003724D2">
        <w:trPr>
          <w:trHeight w:val="348"/>
        </w:trPr>
        <w:tc>
          <w:tcPr>
            <w:tcW w:w="363" w:type="pct"/>
            <w:vMerge/>
            <w:shd w:val="clear" w:color="auto" w:fill="auto"/>
          </w:tcPr>
          <w:p w:rsidR="004F280D" w:rsidRPr="009D4F88" w:rsidRDefault="004F280D" w:rsidP="004F280D">
            <w:pPr>
              <w:pStyle w:val="BodyText"/>
              <w:spacing w:before="40" w:after="40"/>
              <w:jc w:val="left"/>
              <w:rPr>
                <w:b/>
                <w:sz w:val="18"/>
                <w:szCs w:val="18"/>
              </w:rPr>
            </w:pPr>
          </w:p>
        </w:tc>
        <w:tc>
          <w:tcPr>
            <w:tcW w:w="1709" w:type="pct"/>
            <w:gridSpan w:val="2"/>
            <w:shd w:val="clear" w:color="auto" w:fill="FBE4D5" w:themeFill="accent2" w:themeFillTint="33"/>
          </w:tcPr>
          <w:p w:rsidR="004F280D" w:rsidRPr="00AC379C" w:rsidRDefault="004F280D" w:rsidP="004F280D">
            <w:pPr>
              <w:pStyle w:val="BodyText"/>
              <w:spacing w:before="40" w:after="40"/>
              <w:jc w:val="left"/>
              <w:rPr>
                <w:sz w:val="18"/>
                <w:szCs w:val="18"/>
              </w:rPr>
            </w:pPr>
            <w:r>
              <w:rPr>
                <w:sz w:val="18"/>
                <w:szCs w:val="18"/>
              </w:rPr>
              <w:t>Spôsob zálohovania</w:t>
            </w:r>
          </w:p>
        </w:tc>
        <w:tc>
          <w:tcPr>
            <w:tcW w:w="2927" w:type="pct"/>
            <w:gridSpan w:val="6"/>
            <w:shd w:val="clear" w:color="auto" w:fill="auto"/>
          </w:tcPr>
          <w:p w:rsidR="004F280D" w:rsidRDefault="004F280D" w:rsidP="004F280D">
            <w:pPr>
              <w:pStyle w:val="BodyText"/>
              <w:spacing w:before="40" w:after="40" w:line="256" w:lineRule="auto"/>
              <w:jc w:val="left"/>
              <w:rPr>
                <w:sz w:val="18"/>
                <w:szCs w:val="18"/>
              </w:rPr>
            </w:pPr>
            <w:r>
              <w:rPr>
                <w:sz w:val="18"/>
                <w:szCs w:val="18"/>
              </w:rPr>
              <w:t>Plné, inkrementálne - kombinovaný plán</w:t>
            </w:r>
          </w:p>
        </w:tc>
      </w:tr>
      <w:tr w:rsidR="004F280D" w:rsidRPr="00AC379C" w:rsidTr="003724D2">
        <w:trPr>
          <w:trHeight w:val="348"/>
        </w:trPr>
        <w:tc>
          <w:tcPr>
            <w:tcW w:w="363" w:type="pct"/>
            <w:vMerge/>
            <w:shd w:val="clear" w:color="auto" w:fill="auto"/>
          </w:tcPr>
          <w:p w:rsidR="004F280D" w:rsidRPr="009D4F88" w:rsidRDefault="004F280D" w:rsidP="004F280D">
            <w:pPr>
              <w:pStyle w:val="BodyText"/>
              <w:spacing w:before="40" w:after="40"/>
              <w:jc w:val="left"/>
              <w:rPr>
                <w:b/>
                <w:sz w:val="18"/>
                <w:szCs w:val="18"/>
              </w:rPr>
            </w:pPr>
          </w:p>
        </w:tc>
        <w:tc>
          <w:tcPr>
            <w:tcW w:w="1709" w:type="pct"/>
            <w:gridSpan w:val="2"/>
            <w:shd w:val="clear" w:color="auto" w:fill="FBE4D5" w:themeFill="accent2" w:themeFillTint="33"/>
          </w:tcPr>
          <w:p w:rsidR="004F280D" w:rsidRDefault="004F280D" w:rsidP="004F280D">
            <w:pPr>
              <w:pStyle w:val="BodyText"/>
              <w:spacing w:before="40" w:after="40"/>
              <w:jc w:val="left"/>
              <w:rPr>
                <w:sz w:val="18"/>
                <w:szCs w:val="18"/>
              </w:rPr>
            </w:pPr>
            <w:r>
              <w:rPr>
                <w:sz w:val="18"/>
                <w:szCs w:val="18"/>
              </w:rPr>
              <w:t>Rozsah zálohovania</w:t>
            </w:r>
          </w:p>
        </w:tc>
        <w:tc>
          <w:tcPr>
            <w:tcW w:w="2927" w:type="pct"/>
            <w:gridSpan w:val="6"/>
            <w:shd w:val="clear" w:color="auto" w:fill="auto"/>
          </w:tcPr>
          <w:p w:rsidR="004F280D" w:rsidRDefault="004F280D" w:rsidP="004F280D">
            <w:pPr>
              <w:pStyle w:val="BodyText"/>
              <w:spacing w:before="40" w:after="40" w:line="256" w:lineRule="auto"/>
              <w:jc w:val="left"/>
              <w:rPr>
                <w:sz w:val="18"/>
                <w:szCs w:val="18"/>
              </w:rPr>
            </w:pPr>
            <w:r>
              <w:rPr>
                <w:sz w:val="18"/>
                <w:szCs w:val="18"/>
              </w:rPr>
              <w:t>Všetko</w:t>
            </w:r>
          </w:p>
        </w:tc>
      </w:tr>
      <w:tr w:rsidR="004F280D" w:rsidRPr="00AC379C" w:rsidTr="003724D2">
        <w:trPr>
          <w:trHeight w:val="348"/>
        </w:trPr>
        <w:tc>
          <w:tcPr>
            <w:tcW w:w="363" w:type="pct"/>
            <w:vMerge/>
            <w:shd w:val="clear" w:color="auto" w:fill="auto"/>
          </w:tcPr>
          <w:p w:rsidR="004F280D" w:rsidRPr="009D4F88" w:rsidRDefault="004F280D" w:rsidP="004F280D">
            <w:pPr>
              <w:pStyle w:val="BodyText"/>
              <w:spacing w:before="40" w:after="40"/>
              <w:jc w:val="left"/>
              <w:rPr>
                <w:b/>
                <w:sz w:val="18"/>
                <w:szCs w:val="18"/>
              </w:rPr>
            </w:pPr>
          </w:p>
        </w:tc>
        <w:tc>
          <w:tcPr>
            <w:tcW w:w="1709" w:type="pct"/>
            <w:gridSpan w:val="2"/>
            <w:shd w:val="clear" w:color="auto" w:fill="FBE4D5" w:themeFill="accent2" w:themeFillTint="33"/>
          </w:tcPr>
          <w:p w:rsidR="004F280D" w:rsidRPr="00AC379C" w:rsidRDefault="004F280D" w:rsidP="004F280D">
            <w:pPr>
              <w:pStyle w:val="BodyText"/>
              <w:spacing w:before="40" w:after="40"/>
              <w:jc w:val="left"/>
              <w:rPr>
                <w:sz w:val="18"/>
                <w:szCs w:val="18"/>
              </w:rPr>
            </w:pPr>
            <w:r>
              <w:rPr>
                <w:sz w:val="18"/>
                <w:szCs w:val="18"/>
              </w:rPr>
              <w:t>Doba zotavenia (RTO)</w:t>
            </w:r>
            <w:r>
              <w:rPr>
                <w:rStyle w:val="FootnoteReference"/>
                <w:sz w:val="18"/>
                <w:szCs w:val="18"/>
              </w:rPr>
              <w:footnoteReference w:id="14"/>
            </w:r>
          </w:p>
        </w:tc>
        <w:tc>
          <w:tcPr>
            <w:tcW w:w="2927" w:type="pct"/>
            <w:gridSpan w:val="6"/>
            <w:shd w:val="clear" w:color="auto" w:fill="auto"/>
          </w:tcPr>
          <w:p w:rsidR="004F280D" w:rsidRDefault="004F280D" w:rsidP="004F280D">
            <w:pPr>
              <w:pStyle w:val="BodyText"/>
              <w:spacing w:before="40" w:after="40" w:line="256" w:lineRule="auto"/>
              <w:jc w:val="left"/>
              <w:rPr>
                <w:sz w:val="18"/>
                <w:szCs w:val="18"/>
              </w:rPr>
            </w:pPr>
            <w:r>
              <w:rPr>
                <w:sz w:val="18"/>
                <w:szCs w:val="18"/>
              </w:rPr>
              <w:t>Predbežná hodnota 8hod (bude upresnené na základe úrovne poskytovania služieb vládneho cloudu - IaaS, PaaS)</w:t>
            </w:r>
          </w:p>
        </w:tc>
      </w:tr>
      <w:tr w:rsidR="004F280D" w:rsidRPr="00AC379C" w:rsidTr="003724D2">
        <w:trPr>
          <w:trHeight w:val="348"/>
        </w:trPr>
        <w:tc>
          <w:tcPr>
            <w:tcW w:w="363" w:type="pct"/>
            <w:vMerge/>
            <w:shd w:val="clear" w:color="auto" w:fill="auto"/>
          </w:tcPr>
          <w:p w:rsidR="004F280D" w:rsidRPr="009D4F88" w:rsidRDefault="004F280D" w:rsidP="004F280D">
            <w:pPr>
              <w:pStyle w:val="BodyText"/>
              <w:spacing w:before="40" w:after="40"/>
              <w:jc w:val="left"/>
              <w:rPr>
                <w:b/>
                <w:sz w:val="18"/>
                <w:szCs w:val="18"/>
              </w:rPr>
            </w:pPr>
          </w:p>
        </w:tc>
        <w:tc>
          <w:tcPr>
            <w:tcW w:w="1709" w:type="pct"/>
            <w:gridSpan w:val="2"/>
            <w:shd w:val="clear" w:color="auto" w:fill="FBE4D5" w:themeFill="accent2" w:themeFillTint="33"/>
          </w:tcPr>
          <w:p w:rsidR="004F280D" w:rsidRDefault="004F280D" w:rsidP="004F280D">
            <w:pPr>
              <w:pStyle w:val="BodyText"/>
              <w:spacing w:before="40" w:after="40"/>
              <w:jc w:val="left"/>
              <w:rPr>
                <w:sz w:val="18"/>
                <w:szCs w:val="18"/>
              </w:rPr>
            </w:pPr>
            <w:r>
              <w:rPr>
                <w:sz w:val="18"/>
                <w:szCs w:val="18"/>
              </w:rPr>
              <w:t>Je záloha pravidelne validovaná</w:t>
            </w:r>
          </w:p>
        </w:tc>
        <w:tc>
          <w:tcPr>
            <w:tcW w:w="2927" w:type="pct"/>
            <w:gridSpan w:val="6"/>
            <w:shd w:val="clear" w:color="auto" w:fill="auto"/>
          </w:tcPr>
          <w:p w:rsidR="004F280D" w:rsidRDefault="004F280D" w:rsidP="004F280D">
            <w:pPr>
              <w:pStyle w:val="BodyText"/>
              <w:spacing w:before="40" w:after="40" w:line="256" w:lineRule="auto"/>
              <w:jc w:val="left"/>
              <w:rPr>
                <w:sz w:val="18"/>
                <w:szCs w:val="18"/>
              </w:rPr>
            </w:pPr>
            <w:r>
              <w:rPr>
                <w:sz w:val="18"/>
                <w:szCs w:val="18"/>
              </w:rPr>
              <w:t>Áno</w:t>
            </w:r>
          </w:p>
        </w:tc>
      </w:tr>
      <w:tr w:rsidR="004F280D" w:rsidRPr="00AC379C" w:rsidTr="003724D2">
        <w:trPr>
          <w:trHeight w:val="348"/>
        </w:trPr>
        <w:tc>
          <w:tcPr>
            <w:tcW w:w="363" w:type="pct"/>
            <w:vMerge/>
            <w:shd w:val="clear" w:color="auto" w:fill="auto"/>
          </w:tcPr>
          <w:p w:rsidR="004F280D" w:rsidRPr="009D4F88" w:rsidRDefault="004F280D" w:rsidP="004F280D">
            <w:pPr>
              <w:pStyle w:val="BodyText"/>
              <w:spacing w:before="40" w:after="40"/>
              <w:jc w:val="left"/>
              <w:rPr>
                <w:b/>
                <w:sz w:val="18"/>
                <w:szCs w:val="18"/>
              </w:rPr>
            </w:pPr>
          </w:p>
        </w:tc>
        <w:tc>
          <w:tcPr>
            <w:tcW w:w="1709" w:type="pct"/>
            <w:gridSpan w:val="2"/>
            <w:shd w:val="clear" w:color="auto" w:fill="FBE4D5" w:themeFill="accent2" w:themeFillTint="33"/>
          </w:tcPr>
          <w:p w:rsidR="004F280D" w:rsidRPr="00AC379C" w:rsidRDefault="004F280D" w:rsidP="004F280D">
            <w:pPr>
              <w:pStyle w:val="BodyText"/>
              <w:spacing w:before="40" w:after="40"/>
              <w:jc w:val="left"/>
              <w:rPr>
                <w:sz w:val="18"/>
                <w:szCs w:val="18"/>
              </w:rPr>
            </w:pPr>
            <w:r>
              <w:rPr>
                <w:sz w:val="18"/>
                <w:szCs w:val="18"/>
              </w:rPr>
              <w:t>Miera dostupnosti</w:t>
            </w:r>
          </w:p>
        </w:tc>
        <w:tc>
          <w:tcPr>
            <w:tcW w:w="2927" w:type="pct"/>
            <w:gridSpan w:val="6"/>
            <w:shd w:val="clear" w:color="auto" w:fill="auto"/>
          </w:tcPr>
          <w:p w:rsidR="004F280D" w:rsidRDefault="004F280D" w:rsidP="004F280D">
            <w:pPr>
              <w:pStyle w:val="BodyText"/>
              <w:spacing w:before="40" w:after="40" w:line="256" w:lineRule="auto"/>
              <w:jc w:val="left"/>
              <w:rPr>
                <w:sz w:val="18"/>
                <w:szCs w:val="18"/>
              </w:rPr>
            </w:pPr>
            <w:r>
              <w:rPr>
                <w:sz w:val="18"/>
                <w:szCs w:val="18"/>
                <w:lang w:val="en-US"/>
              </w:rPr>
              <w:t xml:space="preserve">98,5% </w:t>
            </w:r>
          </w:p>
        </w:tc>
      </w:tr>
      <w:tr w:rsidR="004F280D" w:rsidRPr="00AC379C" w:rsidTr="003724D2">
        <w:trPr>
          <w:trHeight w:val="348"/>
        </w:trPr>
        <w:tc>
          <w:tcPr>
            <w:tcW w:w="363" w:type="pct"/>
            <w:vMerge/>
            <w:shd w:val="clear" w:color="auto" w:fill="auto"/>
          </w:tcPr>
          <w:p w:rsidR="004F280D" w:rsidRPr="009D4F88" w:rsidRDefault="004F280D" w:rsidP="004F280D">
            <w:pPr>
              <w:pStyle w:val="BodyText"/>
              <w:spacing w:before="40" w:after="40"/>
              <w:jc w:val="left"/>
              <w:rPr>
                <w:b/>
                <w:sz w:val="18"/>
                <w:szCs w:val="18"/>
              </w:rPr>
            </w:pPr>
          </w:p>
        </w:tc>
        <w:tc>
          <w:tcPr>
            <w:tcW w:w="1709" w:type="pct"/>
            <w:gridSpan w:val="2"/>
            <w:shd w:val="clear" w:color="auto" w:fill="FBE4D5" w:themeFill="accent2" w:themeFillTint="33"/>
          </w:tcPr>
          <w:p w:rsidR="004F280D" w:rsidRPr="00AC379C" w:rsidRDefault="004F280D" w:rsidP="004F280D">
            <w:pPr>
              <w:pStyle w:val="BodyText"/>
              <w:spacing w:before="40" w:after="40"/>
              <w:jc w:val="left"/>
              <w:rPr>
                <w:sz w:val="18"/>
                <w:szCs w:val="18"/>
              </w:rPr>
            </w:pPr>
            <w:r>
              <w:rPr>
                <w:sz w:val="18"/>
                <w:szCs w:val="18"/>
              </w:rPr>
              <w:t>Je miera dostupnosti monitorovaná a vyhodnocovaná</w:t>
            </w:r>
          </w:p>
        </w:tc>
        <w:tc>
          <w:tcPr>
            <w:tcW w:w="2927" w:type="pct"/>
            <w:gridSpan w:val="6"/>
            <w:shd w:val="clear" w:color="auto" w:fill="auto"/>
          </w:tcPr>
          <w:p w:rsidR="004F280D" w:rsidRDefault="004F280D" w:rsidP="004F280D">
            <w:pPr>
              <w:pStyle w:val="BodyText"/>
              <w:spacing w:before="40" w:after="40" w:line="256" w:lineRule="auto"/>
              <w:jc w:val="left"/>
              <w:rPr>
                <w:sz w:val="18"/>
                <w:szCs w:val="18"/>
              </w:rPr>
            </w:pPr>
            <w:r>
              <w:rPr>
                <w:sz w:val="18"/>
                <w:szCs w:val="18"/>
              </w:rPr>
              <w:t>Áno</w:t>
            </w:r>
          </w:p>
        </w:tc>
      </w:tr>
      <w:tr w:rsidR="004F280D" w:rsidRPr="00AC379C" w:rsidTr="003724D2">
        <w:trPr>
          <w:trHeight w:val="348"/>
        </w:trPr>
        <w:tc>
          <w:tcPr>
            <w:tcW w:w="363" w:type="pct"/>
            <w:vMerge/>
            <w:shd w:val="clear" w:color="auto" w:fill="auto"/>
          </w:tcPr>
          <w:p w:rsidR="004F280D" w:rsidRPr="009D4F88" w:rsidRDefault="004F280D" w:rsidP="004F280D">
            <w:pPr>
              <w:pStyle w:val="BodyText"/>
              <w:spacing w:before="40" w:after="40"/>
              <w:jc w:val="left"/>
              <w:rPr>
                <w:b/>
                <w:sz w:val="18"/>
                <w:szCs w:val="18"/>
              </w:rPr>
            </w:pPr>
          </w:p>
        </w:tc>
        <w:tc>
          <w:tcPr>
            <w:tcW w:w="1709" w:type="pct"/>
            <w:gridSpan w:val="2"/>
            <w:shd w:val="clear" w:color="auto" w:fill="FBE4D5" w:themeFill="accent2" w:themeFillTint="33"/>
          </w:tcPr>
          <w:p w:rsidR="004F280D" w:rsidRDefault="004F280D" w:rsidP="004F280D">
            <w:pPr>
              <w:pStyle w:val="BodyText"/>
              <w:spacing w:before="40" w:after="40"/>
              <w:jc w:val="left"/>
              <w:rPr>
                <w:sz w:val="18"/>
                <w:szCs w:val="18"/>
              </w:rPr>
            </w:pPr>
            <w:r>
              <w:rPr>
                <w:sz w:val="18"/>
                <w:szCs w:val="18"/>
              </w:rPr>
              <w:t>Stanovená zmluvná pokuta pri nedodržaní miery dostupnosti</w:t>
            </w:r>
          </w:p>
        </w:tc>
        <w:tc>
          <w:tcPr>
            <w:tcW w:w="2927" w:type="pct"/>
            <w:gridSpan w:val="6"/>
            <w:shd w:val="clear" w:color="auto" w:fill="auto"/>
          </w:tcPr>
          <w:p w:rsidR="004F280D" w:rsidRDefault="004F280D" w:rsidP="004F280D">
            <w:pPr>
              <w:pStyle w:val="BodyText"/>
              <w:spacing w:before="40" w:after="40" w:line="256" w:lineRule="auto"/>
              <w:jc w:val="left"/>
              <w:rPr>
                <w:sz w:val="18"/>
                <w:szCs w:val="18"/>
              </w:rPr>
            </w:pPr>
            <w:r>
              <w:rPr>
                <w:sz w:val="18"/>
                <w:szCs w:val="18"/>
              </w:rPr>
              <w:t>N/A</w:t>
            </w:r>
          </w:p>
        </w:tc>
      </w:tr>
      <w:tr w:rsidR="004F280D" w:rsidRPr="00AC379C" w:rsidTr="003724D2">
        <w:trPr>
          <w:trHeight w:val="348"/>
        </w:trPr>
        <w:tc>
          <w:tcPr>
            <w:tcW w:w="363" w:type="pct"/>
            <w:vMerge/>
            <w:shd w:val="clear" w:color="auto" w:fill="auto"/>
          </w:tcPr>
          <w:p w:rsidR="004F280D" w:rsidRPr="009D4F88" w:rsidRDefault="004F280D" w:rsidP="004F280D">
            <w:pPr>
              <w:pStyle w:val="BodyText"/>
              <w:spacing w:before="40" w:after="40"/>
              <w:jc w:val="left"/>
              <w:rPr>
                <w:b/>
                <w:sz w:val="18"/>
                <w:szCs w:val="18"/>
              </w:rPr>
            </w:pPr>
          </w:p>
        </w:tc>
        <w:tc>
          <w:tcPr>
            <w:tcW w:w="1709" w:type="pct"/>
            <w:gridSpan w:val="2"/>
            <w:shd w:val="clear" w:color="auto" w:fill="FBE4D5" w:themeFill="accent2" w:themeFillTint="33"/>
          </w:tcPr>
          <w:p w:rsidR="004F280D" w:rsidRPr="00AC379C" w:rsidRDefault="004F280D" w:rsidP="004F280D">
            <w:pPr>
              <w:pStyle w:val="BodyText"/>
              <w:spacing w:before="40" w:after="40"/>
              <w:jc w:val="left"/>
              <w:rPr>
                <w:sz w:val="18"/>
                <w:szCs w:val="18"/>
              </w:rPr>
            </w:pPr>
            <w:r>
              <w:rPr>
                <w:sz w:val="18"/>
                <w:szCs w:val="18"/>
              </w:rPr>
              <w:t>Časové okno plánovaných výpadkov</w:t>
            </w:r>
          </w:p>
        </w:tc>
        <w:tc>
          <w:tcPr>
            <w:tcW w:w="2927" w:type="pct"/>
            <w:gridSpan w:val="6"/>
            <w:shd w:val="clear" w:color="auto" w:fill="auto"/>
          </w:tcPr>
          <w:p w:rsidR="004F280D" w:rsidRDefault="004F280D" w:rsidP="004F280D">
            <w:pPr>
              <w:pStyle w:val="BodyText"/>
              <w:spacing w:before="40" w:after="40" w:line="256" w:lineRule="auto"/>
              <w:jc w:val="left"/>
              <w:rPr>
                <w:sz w:val="18"/>
                <w:szCs w:val="18"/>
              </w:rPr>
            </w:pPr>
            <w:r>
              <w:rPr>
                <w:sz w:val="18"/>
                <w:szCs w:val="18"/>
              </w:rPr>
              <w:t>N/A (bude upresnené na základe úrovne poskytovania služieb vládneho cloudu - IaaS, PaaS)</w:t>
            </w:r>
          </w:p>
        </w:tc>
      </w:tr>
      <w:tr w:rsidR="004F280D" w:rsidRPr="00AC379C" w:rsidTr="003724D2">
        <w:trPr>
          <w:trHeight w:val="348"/>
        </w:trPr>
        <w:tc>
          <w:tcPr>
            <w:tcW w:w="363" w:type="pct"/>
            <w:vMerge/>
            <w:shd w:val="clear" w:color="auto" w:fill="auto"/>
          </w:tcPr>
          <w:p w:rsidR="004F280D" w:rsidRPr="009D4F88" w:rsidRDefault="004F280D" w:rsidP="004F280D">
            <w:pPr>
              <w:pStyle w:val="BodyText"/>
              <w:spacing w:before="40" w:after="40"/>
              <w:jc w:val="left"/>
              <w:rPr>
                <w:b/>
                <w:sz w:val="18"/>
                <w:szCs w:val="18"/>
              </w:rPr>
            </w:pPr>
          </w:p>
        </w:tc>
        <w:tc>
          <w:tcPr>
            <w:tcW w:w="1709" w:type="pct"/>
            <w:gridSpan w:val="2"/>
            <w:shd w:val="clear" w:color="auto" w:fill="FBE4D5" w:themeFill="accent2" w:themeFillTint="33"/>
          </w:tcPr>
          <w:p w:rsidR="004F280D" w:rsidRDefault="004F280D" w:rsidP="004F280D">
            <w:pPr>
              <w:pStyle w:val="BodyText"/>
              <w:spacing w:before="40" w:after="40"/>
              <w:jc w:val="left"/>
              <w:rPr>
                <w:sz w:val="18"/>
                <w:szCs w:val="18"/>
              </w:rPr>
            </w:pPr>
            <w:r>
              <w:rPr>
                <w:sz w:val="18"/>
                <w:szCs w:val="18"/>
              </w:rPr>
              <w:t>Bezplatné aktualizácie súčasťou podpory</w:t>
            </w:r>
          </w:p>
        </w:tc>
        <w:tc>
          <w:tcPr>
            <w:tcW w:w="2927" w:type="pct"/>
            <w:gridSpan w:val="6"/>
            <w:shd w:val="clear" w:color="auto" w:fill="auto"/>
          </w:tcPr>
          <w:p w:rsidR="004F280D" w:rsidRDefault="004F280D" w:rsidP="004F280D">
            <w:pPr>
              <w:pStyle w:val="BodyText"/>
              <w:spacing w:before="40" w:after="40" w:line="256" w:lineRule="auto"/>
              <w:jc w:val="left"/>
              <w:rPr>
                <w:sz w:val="18"/>
                <w:szCs w:val="18"/>
              </w:rPr>
            </w:pPr>
            <w:r>
              <w:rPr>
                <w:sz w:val="18"/>
                <w:szCs w:val="18"/>
              </w:rPr>
              <w:t>Áno (v rámci zmluvy budú presne špecifikované aktualizácie, ktoré budú súčasťou podpory)</w:t>
            </w:r>
          </w:p>
        </w:tc>
      </w:tr>
      <w:tr w:rsidR="004F280D" w:rsidRPr="00AC379C" w:rsidTr="003724D2">
        <w:trPr>
          <w:trHeight w:val="348"/>
        </w:trPr>
        <w:tc>
          <w:tcPr>
            <w:tcW w:w="363" w:type="pct"/>
            <w:vMerge/>
            <w:shd w:val="clear" w:color="auto" w:fill="auto"/>
          </w:tcPr>
          <w:p w:rsidR="004F280D" w:rsidRPr="009D4F88" w:rsidRDefault="004F280D" w:rsidP="004F280D">
            <w:pPr>
              <w:pStyle w:val="BodyText"/>
              <w:spacing w:before="40" w:after="40"/>
              <w:jc w:val="left"/>
              <w:rPr>
                <w:b/>
                <w:sz w:val="18"/>
                <w:szCs w:val="18"/>
              </w:rPr>
            </w:pPr>
          </w:p>
        </w:tc>
        <w:tc>
          <w:tcPr>
            <w:tcW w:w="1709" w:type="pct"/>
            <w:gridSpan w:val="2"/>
            <w:shd w:val="clear" w:color="auto" w:fill="FBE4D5" w:themeFill="accent2" w:themeFillTint="33"/>
          </w:tcPr>
          <w:p w:rsidR="004F280D" w:rsidRPr="00AC379C" w:rsidRDefault="004F280D" w:rsidP="004F280D">
            <w:pPr>
              <w:pStyle w:val="BodyText"/>
              <w:spacing w:before="40" w:after="40"/>
              <w:jc w:val="left"/>
              <w:rPr>
                <w:sz w:val="18"/>
                <w:szCs w:val="18"/>
              </w:rPr>
            </w:pPr>
            <w:r>
              <w:rPr>
                <w:sz w:val="18"/>
                <w:szCs w:val="18"/>
              </w:rPr>
              <w:t>Interval pravidelnej údržby</w:t>
            </w:r>
          </w:p>
        </w:tc>
        <w:tc>
          <w:tcPr>
            <w:tcW w:w="2927" w:type="pct"/>
            <w:gridSpan w:val="6"/>
            <w:shd w:val="clear" w:color="auto" w:fill="auto"/>
          </w:tcPr>
          <w:p w:rsidR="004F280D" w:rsidRDefault="004F280D" w:rsidP="004F280D">
            <w:pPr>
              <w:pStyle w:val="BodyText"/>
              <w:spacing w:before="40" w:after="40" w:line="256" w:lineRule="auto"/>
              <w:jc w:val="left"/>
              <w:rPr>
                <w:sz w:val="18"/>
                <w:szCs w:val="18"/>
              </w:rPr>
            </w:pPr>
            <w:r>
              <w:rPr>
                <w:sz w:val="18"/>
                <w:szCs w:val="18"/>
              </w:rPr>
              <w:t>N/A (bude upresnené na základe úrovne poskytovania služieb vládneho cloudu - IaaS, PaaS)</w:t>
            </w:r>
          </w:p>
        </w:tc>
      </w:tr>
      <w:tr w:rsidR="003724D2" w:rsidRPr="00AC379C" w:rsidTr="003724D2">
        <w:trPr>
          <w:trHeight w:val="348"/>
        </w:trPr>
        <w:tc>
          <w:tcPr>
            <w:tcW w:w="363" w:type="pct"/>
            <w:vMerge/>
            <w:shd w:val="clear" w:color="auto" w:fill="auto"/>
          </w:tcPr>
          <w:p w:rsidR="003724D2" w:rsidRPr="009D4F88" w:rsidRDefault="003724D2" w:rsidP="000C3C97">
            <w:pPr>
              <w:pStyle w:val="BodyText"/>
              <w:spacing w:before="40" w:after="40"/>
              <w:jc w:val="left"/>
              <w:rPr>
                <w:b/>
                <w:sz w:val="18"/>
                <w:szCs w:val="18"/>
              </w:rPr>
            </w:pPr>
          </w:p>
        </w:tc>
        <w:tc>
          <w:tcPr>
            <w:tcW w:w="1709" w:type="pct"/>
            <w:gridSpan w:val="2"/>
            <w:shd w:val="clear" w:color="auto" w:fill="FBE4D5" w:themeFill="accent2" w:themeFillTint="33"/>
          </w:tcPr>
          <w:p w:rsidR="003724D2" w:rsidRDefault="003724D2" w:rsidP="000C3C97">
            <w:pPr>
              <w:pStyle w:val="BodyText"/>
              <w:spacing w:before="40" w:after="40"/>
              <w:jc w:val="left"/>
              <w:rPr>
                <w:sz w:val="18"/>
                <w:szCs w:val="18"/>
              </w:rPr>
            </w:pPr>
          </w:p>
        </w:tc>
        <w:tc>
          <w:tcPr>
            <w:tcW w:w="731" w:type="pct"/>
            <w:shd w:val="clear" w:color="auto" w:fill="D9D9D9" w:themeFill="background1" w:themeFillShade="D9"/>
          </w:tcPr>
          <w:p w:rsidR="003724D2" w:rsidRPr="00F7589A" w:rsidRDefault="003724D2" w:rsidP="000C3C97">
            <w:pPr>
              <w:pStyle w:val="BodyText"/>
              <w:spacing w:before="40" w:after="40"/>
              <w:jc w:val="left"/>
              <w:rPr>
                <w:b/>
                <w:sz w:val="18"/>
                <w:szCs w:val="18"/>
              </w:rPr>
            </w:pPr>
            <w:r w:rsidRPr="00F7589A">
              <w:rPr>
                <w:b/>
                <w:sz w:val="18"/>
                <w:szCs w:val="18"/>
              </w:rPr>
              <w:t>Reakčná doba v pracovnej dobe</w:t>
            </w:r>
          </w:p>
        </w:tc>
        <w:tc>
          <w:tcPr>
            <w:tcW w:w="732" w:type="pct"/>
            <w:gridSpan w:val="2"/>
            <w:shd w:val="clear" w:color="auto" w:fill="D9D9D9" w:themeFill="background1" w:themeFillShade="D9"/>
          </w:tcPr>
          <w:p w:rsidR="003724D2" w:rsidRPr="00F7589A" w:rsidRDefault="003724D2" w:rsidP="000C3C97">
            <w:pPr>
              <w:pStyle w:val="BodyText"/>
              <w:spacing w:before="40" w:after="40"/>
              <w:jc w:val="left"/>
              <w:rPr>
                <w:b/>
                <w:sz w:val="18"/>
                <w:szCs w:val="18"/>
              </w:rPr>
            </w:pPr>
            <w:r w:rsidRPr="00F7589A">
              <w:rPr>
                <w:b/>
                <w:sz w:val="18"/>
                <w:szCs w:val="18"/>
              </w:rPr>
              <w:t>Reakčná doba mimo prac. dobu</w:t>
            </w:r>
          </w:p>
        </w:tc>
        <w:tc>
          <w:tcPr>
            <w:tcW w:w="732" w:type="pct"/>
            <w:gridSpan w:val="2"/>
            <w:shd w:val="clear" w:color="auto" w:fill="D9D9D9" w:themeFill="background1" w:themeFillShade="D9"/>
          </w:tcPr>
          <w:p w:rsidR="003724D2" w:rsidRPr="00F7589A" w:rsidRDefault="003724D2" w:rsidP="000C3C97">
            <w:pPr>
              <w:pStyle w:val="BodyText"/>
              <w:spacing w:before="40" w:after="40"/>
              <w:jc w:val="left"/>
              <w:rPr>
                <w:b/>
                <w:sz w:val="18"/>
                <w:szCs w:val="18"/>
              </w:rPr>
            </w:pPr>
            <w:r w:rsidRPr="00F7589A">
              <w:rPr>
                <w:b/>
                <w:sz w:val="18"/>
                <w:szCs w:val="18"/>
              </w:rPr>
              <w:t>Dodanie opravy v pracovnej dobe</w:t>
            </w:r>
          </w:p>
        </w:tc>
        <w:tc>
          <w:tcPr>
            <w:tcW w:w="732" w:type="pct"/>
            <w:shd w:val="clear" w:color="auto" w:fill="D9D9D9" w:themeFill="background1" w:themeFillShade="D9"/>
          </w:tcPr>
          <w:p w:rsidR="003724D2" w:rsidRPr="00F7589A" w:rsidRDefault="003724D2" w:rsidP="000C3C97">
            <w:pPr>
              <w:pStyle w:val="BodyText"/>
              <w:spacing w:before="40" w:after="40"/>
              <w:jc w:val="left"/>
              <w:rPr>
                <w:b/>
                <w:sz w:val="18"/>
                <w:szCs w:val="18"/>
              </w:rPr>
            </w:pPr>
            <w:r w:rsidRPr="00F7589A">
              <w:rPr>
                <w:b/>
                <w:sz w:val="18"/>
                <w:szCs w:val="18"/>
              </w:rPr>
              <w:t>Dodanie opravy mimo prac. dobu</w:t>
            </w:r>
          </w:p>
        </w:tc>
      </w:tr>
      <w:tr w:rsidR="004F280D" w:rsidRPr="00AC379C" w:rsidTr="003724D2">
        <w:trPr>
          <w:trHeight w:val="348"/>
        </w:trPr>
        <w:tc>
          <w:tcPr>
            <w:tcW w:w="363" w:type="pct"/>
            <w:vMerge/>
            <w:shd w:val="clear" w:color="auto" w:fill="auto"/>
          </w:tcPr>
          <w:p w:rsidR="004F280D" w:rsidRPr="009D4F88" w:rsidRDefault="004F280D" w:rsidP="004F280D">
            <w:pPr>
              <w:pStyle w:val="BodyText"/>
              <w:spacing w:before="40" w:after="40"/>
              <w:jc w:val="left"/>
              <w:rPr>
                <w:b/>
                <w:sz w:val="18"/>
                <w:szCs w:val="18"/>
              </w:rPr>
            </w:pPr>
          </w:p>
        </w:tc>
        <w:tc>
          <w:tcPr>
            <w:tcW w:w="1709" w:type="pct"/>
            <w:gridSpan w:val="2"/>
            <w:shd w:val="clear" w:color="auto" w:fill="FBE4D5" w:themeFill="accent2" w:themeFillTint="33"/>
          </w:tcPr>
          <w:p w:rsidR="004F280D" w:rsidRPr="00AC379C" w:rsidRDefault="004F280D" w:rsidP="004F280D">
            <w:pPr>
              <w:pStyle w:val="BodyText"/>
              <w:spacing w:before="40" w:after="40"/>
              <w:jc w:val="left"/>
              <w:rPr>
                <w:sz w:val="18"/>
                <w:szCs w:val="18"/>
              </w:rPr>
            </w:pPr>
            <w:r>
              <w:rPr>
                <w:sz w:val="18"/>
                <w:szCs w:val="18"/>
              </w:rPr>
              <w:t>Riešenie problému kategórie A</w:t>
            </w:r>
          </w:p>
        </w:tc>
        <w:tc>
          <w:tcPr>
            <w:tcW w:w="731" w:type="pct"/>
            <w:shd w:val="clear" w:color="auto" w:fill="FFFFFF" w:themeFill="background1"/>
          </w:tcPr>
          <w:p w:rsidR="004F280D" w:rsidRDefault="004F280D" w:rsidP="004F280D">
            <w:pPr>
              <w:pStyle w:val="BodyText"/>
              <w:spacing w:before="40" w:after="40" w:line="256" w:lineRule="auto"/>
              <w:jc w:val="left"/>
              <w:rPr>
                <w:sz w:val="18"/>
                <w:szCs w:val="18"/>
              </w:rPr>
            </w:pPr>
            <w:r>
              <w:rPr>
                <w:sz w:val="18"/>
                <w:szCs w:val="18"/>
              </w:rPr>
              <w:t>4h</w:t>
            </w:r>
          </w:p>
        </w:tc>
        <w:tc>
          <w:tcPr>
            <w:tcW w:w="732" w:type="pct"/>
            <w:gridSpan w:val="2"/>
            <w:shd w:val="clear" w:color="auto" w:fill="FFFFFF" w:themeFill="background1"/>
          </w:tcPr>
          <w:p w:rsidR="004F280D" w:rsidRDefault="004F280D" w:rsidP="004F280D">
            <w:pPr>
              <w:pStyle w:val="BodyText"/>
              <w:spacing w:before="40" w:after="40" w:line="256" w:lineRule="auto"/>
              <w:jc w:val="left"/>
              <w:rPr>
                <w:sz w:val="18"/>
                <w:szCs w:val="18"/>
              </w:rPr>
            </w:pPr>
            <w:r>
              <w:rPr>
                <w:sz w:val="18"/>
                <w:szCs w:val="18"/>
              </w:rPr>
              <w:t>Ďalší pracovný deň +4h</w:t>
            </w:r>
          </w:p>
        </w:tc>
        <w:tc>
          <w:tcPr>
            <w:tcW w:w="732" w:type="pct"/>
            <w:gridSpan w:val="2"/>
            <w:shd w:val="clear" w:color="auto" w:fill="FFFFFF" w:themeFill="background1"/>
          </w:tcPr>
          <w:p w:rsidR="004F280D" w:rsidRDefault="004F280D" w:rsidP="004F280D">
            <w:pPr>
              <w:pStyle w:val="BodyText"/>
              <w:spacing w:before="40" w:after="40" w:line="256" w:lineRule="auto"/>
              <w:jc w:val="left"/>
              <w:rPr>
                <w:sz w:val="18"/>
                <w:szCs w:val="18"/>
              </w:rPr>
            </w:pPr>
            <w:r>
              <w:rPr>
                <w:sz w:val="18"/>
                <w:szCs w:val="18"/>
              </w:rPr>
              <w:t>8h</w:t>
            </w:r>
            <w:r>
              <w:rPr>
                <w:sz w:val="18"/>
                <w:szCs w:val="18"/>
                <w:lang w:val="en-US"/>
              </w:rPr>
              <w:t>*</w:t>
            </w:r>
          </w:p>
        </w:tc>
        <w:tc>
          <w:tcPr>
            <w:tcW w:w="732" w:type="pct"/>
            <w:shd w:val="clear" w:color="auto" w:fill="FFFFFF" w:themeFill="background1"/>
          </w:tcPr>
          <w:p w:rsidR="004F280D" w:rsidRDefault="004F280D" w:rsidP="004F280D">
            <w:pPr>
              <w:pStyle w:val="BodyText"/>
              <w:spacing w:before="40" w:after="40" w:line="256" w:lineRule="auto"/>
              <w:jc w:val="left"/>
              <w:rPr>
                <w:sz w:val="18"/>
                <w:szCs w:val="18"/>
              </w:rPr>
            </w:pPr>
            <w:r>
              <w:rPr>
                <w:sz w:val="18"/>
                <w:szCs w:val="18"/>
              </w:rPr>
              <w:t>Ďalší pracovný deň +8h*</w:t>
            </w:r>
          </w:p>
        </w:tc>
      </w:tr>
      <w:tr w:rsidR="004F280D" w:rsidRPr="00AC379C" w:rsidTr="003724D2">
        <w:trPr>
          <w:trHeight w:val="348"/>
        </w:trPr>
        <w:tc>
          <w:tcPr>
            <w:tcW w:w="363" w:type="pct"/>
            <w:vMerge/>
            <w:shd w:val="clear" w:color="auto" w:fill="auto"/>
          </w:tcPr>
          <w:p w:rsidR="004F280D" w:rsidRPr="009D4F88" w:rsidRDefault="004F280D" w:rsidP="004F280D">
            <w:pPr>
              <w:pStyle w:val="BodyText"/>
              <w:spacing w:before="40" w:after="40"/>
              <w:jc w:val="left"/>
              <w:rPr>
                <w:b/>
                <w:sz w:val="18"/>
                <w:szCs w:val="18"/>
              </w:rPr>
            </w:pPr>
          </w:p>
        </w:tc>
        <w:tc>
          <w:tcPr>
            <w:tcW w:w="1709" w:type="pct"/>
            <w:gridSpan w:val="2"/>
            <w:shd w:val="clear" w:color="auto" w:fill="FBE4D5" w:themeFill="accent2" w:themeFillTint="33"/>
          </w:tcPr>
          <w:p w:rsidR="004F280D" w:rsidRPr="00AC379C" w:rsidRDefault="004F280D" w:rsidP="004F280D">
            <w:pPr>
              <w:pStyle w:val="BodyText"/>
              <w:spacing w:before="40" w:after="40"/>
              <w:jc w:val="left"/>
              <w:rPr>
                <w:sz w:val="18"/>
                <w:szCs w:val="18"/>
              </w:rPr>
            </w:pPr>
            <w:r>
              <w:rPr>
                <w:sz w:val="18"/>
                <w:szCs w:val="18"/>
              </w:rPr>
              <w:t>Riešenie problému kategórie B</w:t>
            </w:r>
          </w:p>
        </w:tc>
        <w:tc>
          <w:tcPr>
            <w:tcW w:w="731" w:type="pct"/>
            <w:shd w:val="clear" w:color="auto" w:fill="FFFFFF" w:themeFill="background1"/>
          </w:tcPr>
          <w:p w:rsidR="004F280D" w:rsidRDefault="004F280D" w:rsidP="004F280D">
            <w:pPr>
              <w:pStyle w:val="BodyText"/>
              <w:spacing w:before="40" w:after="40" w:line="256" w:lineRule="auto"/>
              <w:jc w:val="left"/>
              <w:rPr>
                <w:sz w:val="18"/>
                <w:szCs w:val="18"/>
              </w:rPr>
            </w:pPr>
            <w:r>
              <w:rPr>
                <w:sz w:val="18"/>
                <w:szCs w:val="18"/>
              </w:rPr>
              <w:t>4h</w:t>
            </w:r>
          </w:p>
        </w:tc>
        <w:tc>
          <w:tcPr>
            <w:tcW w:w="732" w:type="pct"/>
            <w:gridSpan w:val="2"/>
            <w:shd w:val="clear" w:color="auto" w:fill="FFFFFF" w:themeFill="background1"/>
          </w:tcPr>
          <w:p w:rsidR="004F280D" w:rsidRDefault="004F280D" w:rsidP="004F280D">
            <w:pPr>
              <w:pStyle w:val="BodyText"/>
              <w:spacing w:before="40" w:after="40" w:line="256" w:lineRule="auto"/>
              <w:jc w:val="left"/>
              <w:rPr>
                <w:sz w:val="18"/>
                <w:szCs w:val="18"/>
              </w:rPr>
            </w:pPr>
            <w:r>
              <w:rPr>
                <w:sz w:val="18"/>
                <w:szCs w:val="18"/>
              </w:rPr>
              <w:t xml:space="preserve">Ďalší pracovný deň +4h </w:t>
            </w:r>
          </w:p>
        </w:tc>
        <w:tc>
          <w:tcPr>
            <w:tcW w:w="732" w:type="pct"/>
            <w:gridSpan w:val="2"/>
            <w:shd w:val="clear" w:color="auto" w:fill="FFFFFF" w:themeFill="background1"/>
          </w:tcPr>
          <w:p w:rsidR="004F280D" w:rsidRDefault="004F280D" w:rsidP="004F280D">
            <w:pPr>
              <w:pStyle w:val="BodyText"/>
              <w:spacing w:before="40" w:after="40" w:line="256" w:lineRule="auto"/>
              <w:jc w:val="left"/>
              <w:rPr>
                <w:sz w:val="18"/>
                <w:szCs w:val="18"/>
              </w:rPr>
            </w:pPr>
            <w:r>
              <w:rPr>
                <w:sz w:val="18"/>
                <w:szCs w:val="18"/>
              </w:rPr>
              <w:t>8h</w:t>
            </w:r>
            <w:r>
              <w:rPr>
                <w:sz w:val="18"/>
                <w:szCs w:val="18"/>
                <w:lang w:val="en-US"/>
              </w:rPr>
              <w:t>*</w:t>
            </w:r>
          </w:p>
        </w:tc>
        <w:tc>
          <w:tcPr>
            <w:tcW w:w="732" w:type="pct"/>
            <w:shd w:val="clear" w:color="auto" w:fill="FFFFFF" w:themeFill="background1"/>
          </w:tcPr>
          <w:p w:rsidR="004F280D" w:rsidRDefault="004F280D" w:rsidP="004F280D">
            <w:pPr>
              <w:pStyle w:val="BodyText"/>
              <w:spacing w:before="40" w:after="40" w:line="256" w:lineRule="auto"/>
              <w:jc w:val="left"/>
              <w:rPr>
                <w:sz w:val="18"/>
                <w:szCs w:val="18"/>
              </w:rPr>
            </w:pPr>
            <w:r>
              <w:rPr>
                <w:sz w:val="18"/>
                <w:szCs w:val="18"/>
              </w:rPr>
              <w:t>Ďalší pracovný deň +8h*</w:t>
            </w:r>
          </w:p>
        </w:tc>
      </w:tr>
      <w:tr w:rsidR="004F280D" w:rsidRPr="00AC379C" w:rsidTr="003724D2">
        <w:trPr>
          <w:trHeight w:val="348"/>
        </w:trPr>
        <w:tc>
          <w:tcPr>
            <w:tcW w:w="363" w:type="pct"/>
            <w:vMerge/>
            <w:shd w:val="clear" w:color="auto" w:fill="auto"/>
          </w:tcPr>
          <w:p w:rsidR="004F280D" w:rsidRPr="009D4F88" w:rsidRDefault="004F280D" w:rsidP="004F280D">
            <w:pPr>
              <w:pStyle w:val="BodyText"/>
              <w:spacing w:before="40" w:after="40"/>
              <w:jc w:val="left"/>
              <w:rPr>
                <w:b/>
                <w:sz w:val="18"/>
                <w:szCs w:val="18"/>
              </w:rPr>
            </w:pPr>
          </w:p>
        </w:tc>
        <w:tc>
          <w:tcPr>
            <w:tcW w:w="1709" w:type="pct"/>
            <w:gridSpan w:val="2"/>
            <w:shd w:val="clear" w:color="auto" w:fill="FBE4D5" w:themeFill="accent2" w:themeFillTint="33"/>
          </w:tcPr>
          <w:p w:rsidR="004F280D" w:rsidRPr="00AC379C" w:rsidRDefault="004F280D" w:rsidP="004F280D">
            <w:pPr>
              <w:pStyle w:val="BodyText"/>
              <w:spacing w:before="40" w:after="40"/>
              <w:jc w:val="left"/>
              <w:rPr>
                <w:sz w:val="18"/>
                <w:szCs w:val="18"/>
              </w:rPr>
            </w:pPr>
            <w:r>
              <w:rPr>
                <w:sz w:val="18"/>
                <w:szCs w:val="18"/>
              </w:rPr>
              <w:t>Riešenie problému kategórie C</w:t>
            </w:r>
          </w:p>
        </w:tc>
        <w:tc>
          <w:tcPr>
            <w:tcW w:w="731" w:type="pct"/>
            <w:shd w:val="clear" w:color="auto" w:fill="FFFFFF" w:themeFill="background1"/>
          </w:tcPr>
          <w:p w:rsidR="004F280D" w:rsidRDefault="004F280D" w:rsidP="004F280D">
            <w:pPr>
              <w:pStyle w:val="BodyText"/>
              <w:spacing w:before="40" w:after="40" w:line="256" w:lineRule="auto"/>
              <w:jc w:val="left"/>
              <w:rPr>
                <w:sz w:val="18"/>
                <w:szCs w:val="18"/>
              </w:rPr>
            </w:pPr>
            <w:r>
              <w:rPr>
                <w:sz w:val="18"/>
                <w:szCs w:val="18"/>
              </w:rPr>
              <w:t>4h</w:t>
            </w:r>
          </w:p>
        </w:tc>
        <w:tc>
          <w:tcPr>
            <w:tcW w:w="732" w:type="pct"/>
            <w:gridSpan w:val="2"/>
            <w:shd w:val="clear" w:color="auto" w:fill="FFFFFF" w:themeFill="background1"/>
          </w:tcPr>
          <w:p w:rsidR="004F280D" w:rsidRDefault="004F280D" w:rsidP="004F280D">
            <w:pPr>
              <w:pStyle w:val="BodyText"/>
              <w:spacing w:before="40" w:after="40" w:line="256" w:lineRule="auto"/>
              <w:jc w:val="left"/>
              <w:rPr>
                <w:sz w:val="18"/>
                <w:szCs w:val="18"/>
              </w:rPr>
            </w:pPr>
            <w:r>
              <w:rPr>
                <w:sz w:val="18"/>
                <w:szCs w:val="18"/>
              </w:rPr>
              <w:t xml:space="preserve">Ďalší pracovný deň +4h </w:t>
            </w:r>
          </w:p>
        </w:tc>
        <w:tc>
          <w:tcPr>
            <w:tcW w:w="732" w:type="pct"/>
            <w:gridSpan w:val="2"/>
            <w:shd w:val="clear" w:color="auto" w:fill="FFFFFF" w:themeFill="background1"/>
          </w:tcPr>
          <w:p w:rsidR="004F280D" w:rsidRDefault="004F280D" w:rsidP="004F280D">
            <w:pPr>
              <w:pStyle w:val="BodyText"/>
              <w:spacing w:before="40" w:after="40" w:line="256" w:lineRule="auto"/>
              <w:jc w:val="left"/>
              <w:rPr>
                <w:sz w:val="18"/>
                <w:szCs w:val="18"/>
              </w:rPr>
            </w:pPr>
            <w:r>
              <w:rPr>
                <w:sz w:val="18"/>
                <w:szCs w:val="18"/>
              </w:rPr>
              <w:t>8h*</w:t>
            </w:r>
          </w:p>
        </w:tc>
        <w:tc>
          <w:tcPr>
            <w:tcW w:w="732" w:type="pct"/>
            <w:shd w:val="clear" w:color="auto" w:fill="FFFFFF" w:themeFill="background1"/>
          </w:tcPr>
          <w:p w:rsidR="004F280D" w:rsidRDefault="004F280D" w:rsidP="004F280D">
            <w:pPr>
              <w:pStyle w:val="BodyText"/>
              <w:spacing w:before="40" w:after="40" w:line="256" w:lineRule="auto"/>
              <w:jc w:val="left"/>
              <w:rPr>
                <w:sz w:val="18"/>
                <w:szCs w:val="18"/>
              </w:rPr>
            </w:pPr>
            <w:r>
              <w:rPr>
                <w:sz w:val="18"/>
                <w:szCs w:val="18"/>
              </w:rPr>
              <w:t>Ďalší pracovný deň +8h*</w:t>
            </w:r>
          </w:p>
        </w:tc>
      </w:tr>
      <w:tr w:rsidR="003724D2" w:rsidRPr="00AC379C" w:rsidTr="000C3C97">
        <w:trPr>
          <w:trHeight w:val="348"/>
        </w:trPr>
        <w:tc>
          <w:tcPr>
            <w:tcW w:w="363" w:type="pct"/>
            <w:vMerge/>
            <w:shd w:val="clear" w:color="auto" w:fill="auto"/>
          </w:tcPr>
          <w:p w:rsidR="003724D2" w:rsidRPr="009D4F88" w:rsidRDefault="003724D2" w:rsidP="000C3C97">
            <w:pPr>
              <w:pStyle w:val="BodyText"/>
              <w:spacing w:before="40" w:after="40"/>
              <w:jc w:val="left"/>
              <w:rPr>
                <w:b/>
                <w:sz w:val="18"/>
                <w:szCs w:val="18"/>
              </w:rPr>
            </w:pPr>
          </w:p>
        </w:tc>
        <w:tc>
          <w:tcPr>
            <w:tcW w:w="1709" w:type="pct"/>
            <w:gridSpan w:val="2"/>
            <w:shd w:val="clear" w:color="auto" w:fill="auto"/>
          </w:tcPr>
          <w:p w:rsidR="003724D2" w:rsidRPr="00AC379C" w:rsidRDefault="003724D2" w:rsidP="000C3C97">
            <w:pPr>
              <w:pStyle w:val="BodyText"/>
              <w:spacing w:before="40" w:after="40"/>
              <w:jc w:val="left"/>
              <w:rPr>
                <w:sz w:val="18"/>
                <w:szCs w:val="18"/>
              </w:rPr>
            </w:pPr>
          </w:p>
        </w:tc>
        <w:tc>
          <w:tcPr>
            <w:tcW w:w="2927" w:type="pct"/>
            <w:gridSpan w:val="6"/>
            <w:shd w:val="clear" w:color="auto" w:fill="auto"/>
          </w:tcPr>
          <w:p w:rsidR="004F280D" w:rsidRDefault="004F280D" w:rsidP="004F280D">
            <w:pPr>
              <w:pStyle w:val="BodyText"/>
              <w:spacing w:before="40" w:after="40"/>
              <w:jc w:val="left"/>
              <w:rPr>
                <w:i/>
                <w:sz w:val="18"/>
                <w:szCs w:val="18"/>
              </w:rPr>
            </w:pPr>
            <w:r>
              <w:rPr>
                <w:i/>
                <w:sz w:val="18"/>
                <w:szCs w:val="18"/>
              </w:rPr>
              <w:t xml:space="preserve">Poznámka: * Navrhovaný čas opravy znamená odstránenie závad a/alebo dodanie náhradného (prechodného) riešenia pre zabezpečenie výkonu práce používateľom systému. </w:t>
            </w:r>
          </w:p>
          <w:p w:rsidR="003724D2" w:rsidRDefault="004F280D" w:rsidP="004F280D">
            <w:pPr>
              <w:pStyle w:val="BodyText"/>
              <w:spacing w:before="40" w:after="40"/>
              <w:jc w:val="left"/>
              <w:rPr>
                <w:sz w:val="18"/>
                <w:szCs w:val="18"/>
              </w:rPr>
            </w:pPr>
            <w:r>
              <w:rPr>
                <w:i/>
                <w:sz w:val="18"/>
                <w:szCs w:val="18"/>
              </w:rPr>
              <w:t>Navrhované časy zahŕňajú reakčné časy iba pre obnovu služieb alebo dodanie náhradného riešenia aplikačnej úrovne, nezahŕňajú čas potrebný na obnovu služieb technologickej infraštruktúry (IaaS, PaaS), ani čas potrebný na obnovu služieb v záložnom dátovom centre.</w:t>
            </w:r>
          </w:p>
        </w:tc>
      </w:tr>
    </w:tbl>
    <w:p w:rsidR="003724D2" w:rsidRDefault="003724D2" w:rsidP="003724D2">
      <w:pPr>
        <w:pStyle w:val="Caption"/>
        <w:keepNext/>
        <w:jc w:val="left"/>
      </w:pPr>
    </w:p>
    <w:p w:rsidR="003724D2" w:rsidRDefault="003724D2" w:rsidP="003724D2">
      <w:pPr>
        <w:pStyle w:val="Heading3"/>
      </w:pPr>
      <w:r w:rsidRPr="003724D2">
        <w:t>Podpora vlastnými zdrojmi</w:t>
      </w:r>
    </w:p>
    <w:p w:rsidR="00D33FED" w:rsidRDefault="00D33FED" w:rsidP="00D33FED">
      <w:pPr>
        <w:rPr>
          <w:b/>
        </w:rPr>
      </w:pPr>
      <w:r w:rsidRPr="00D33FED">
        <w:rPr>
          <w:b/>
        </w:rPr>
        <w:t>Pre popis aktuálneho stavu</w:t>
      </w:r>
    </w:p>
    <w:p w:rsidR="00D33FED" w:rsidRDefault="00D33FED" w:rsidP="00D33FED">
      <w:r>
        <w:t>Príloha obsahuje z</w:t>
      </w:r>
      <w:r w:rsidRPr="00AE1CE6">
        <w:t>oznam organizačných zložiek (organizácie, alebo podriadenej organizácie) párovaný na zoznam prostriedkov (ľubovoľná kombinácia aplikačných a technologických prostriedkov), ktoré zabezpečujú podporu prevádzky týchto prostriedkov. Tiež s uvedenou úrovňou poskytovania služieb.</w:t>
      </w:r>
    </w:p>
    <w:p w:rsidR="00D33FED" w:rsidRDefault="00D33FED" w:rsidP="00D33FED">
      <w:pPr>
        <w:rPr>
          <w:b/>
        </w:rPr>
      </w:pPr>
      <w:r w:rsidRPr="00D33FED">
        <w:rPr>
          <w:b/>
        </w:rPr>
        <w:t>Pre popis budúceho stavu</w:t>
      </w:r>
    </w:p>
    <w:p w:rsidR="00D33FED" w:rsidRPr="00AE1CE6" w:rsidRDefault="00D33FED" w:rsidP="003724D2">
      <w:r w:rsidRPr="00D33FED">
        <w:t>Príloha</w:t>
      </w:r>
      <w:r>
        <w:t xml:space="preserve"> obsahuje zoznam prostriedkov (vrátane služieb) a navrhovanou  podporou týchto prostriedkov vlastnými zdrojmi organizácie. </w:t>
      </w:r>
      <w:r w:rsidRPr="00AE1CE6">
        <w:t>Tiež s uvedenou úrovňou poskytovania služieb.</w:t>
      </w:r>
      <w:r>
        <w:t xml:space="preserve"> Počet pracovníkov je povinný údaj, a má hovoriť o organizačnom dopade. Celkové ročné výdavky musia byť zoh</w:t>
      </w:r>
      <w:r w:rsidR="00CC7071">
        <w:t xml:space="preserve">ľadnené v Ekonomickej analýze. </w:t>
      </w:r>
    </w:p>
    <w:p w:rsidR="003724D2" w:rsidRDefault="003724D2" w:rsidP="003724D2">
      <w:pPr>
        <w:pStyle w:val="Caption"/>
        <w:keepNext/>
        <w:jc w:val="left"/>
      </w:pPr>
      <w:bookmarkStart w:id="44" w:name="_Toc398046094"/>
      <w:bookmarkStart w:id="45" w:name="_Toc486863347"/>
      <w:r>
        <w:t xml:space="preserve">Tabuľka </w:t>
      </w:r>
      <w:fldSimple w:instr=" SEQ Tabuľka \* ARABIC ">
        <w:r w:rsidR="00534BE4">
          <w:rPr>
            <w:noProof/>
          </w:rPr>
          <w:t>32</w:t>
        </w:r>
      </w:fldSimple>
      <w:r>
        <w:t xml:space="preserve"> Podpora</w:t>
      </w:r>
      <w:r w:rsidRPr="00821A3B">
        <w:t xml:space="preserve"> </w:t>
      </w:r>
      <w:r>
        <w:t>vlastnými zdrojmi</w:t>
      </w:r>
      <w:bookmarkEnd w:id="44"/>
      <w:bookmarkEnd w:id="45"/>
    </w:p>
    <w:tbl>
      <w:tblPr>
        <w:tblW w:w="140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3"/>
        <w:gridCol w:w="2581"/>
        <w:gridCol w:w="2551"/>
        <w:gridCol w:w="2124"/>
        <w:gridCol w:w="144"/>
        <w:gridCol w:w="1985"/>
        <w:gridCol w:w="2128"/>
        <w:gridCol w:w="1843"/>
      </w:tblGrid>
      <w:tr w:rsidR="003724D2" w:rsidRPr="00AC379C" w:rsidTr="003724D2">
        <w:trPr>
          <w:trHeight w:val="207"/>
        </w:trPr>
        <w:tc>
          <w:tcPr>
            <w:tcW w:w="673" w:type="dxa"/>
            <w:shd w:val="clear" w:color="auto" w:fill="D9D9D9"/>
          </w:tcPr>
          <w:p w:rsidR="003724D2" w:rsidRPr="00AC379C" w:rsidRDefault="003724D2" w:rsidP="000C3C97">
            <w:pPr>
              <w:pStyle w:val="BodyText"/>
              <w:spacing w:before="40" w:after="40"/>
              <w:jc w:val="left"/>
              <w:rPr>
                <w:b/>
                <w:sz w:val="18"/>
                <w:szCs w:val="18"/>
              </w:rPr>
            </w:pPr>
            <w:r>
              <w:rPr>
                <w:b/>
                <w:sz w:val="18"/>
                <w:szCs w:val="18"/>
              </w:rPr>
              <w:t>ID</w:t>
            </w:r>
          </w:p>
        </w:tc>
        <w:tc>
          <w:tcPr>
            <w:tcW w:w="2581" w:type="dxa"/>
            <w:shd w:val="clear" w:color="auto" w:fill="D9D9D9"/>
          </w:tcPr>
          <w:p w:rsidR="003724D2" w:rsidRPr="00AC379C" w:rsidRDefault="003724D2" w:rsidP="000C3C97">
            <w:pPr>
              <w:pStyle w:val="BodyText"/>
              <w:spacing w:before="40" w:after="40"/>
              <w:jc w:val="left"/>
              <w:rPr>
                <w:b/>
                <w:sz w:val="18"/>
                <w:szCs w:val="18"/>
              </w:rPr>
            </w:pPr>
            <w:r>
              <w:rPr>
                <w:b/>
                <w:sz w:val="18"/>
                <w:szCs w:val="18"/>
              </w:rPr>
              <w:t>Organizačná zložka</w:t>
            </w:r>
          </w:p>
        </w:tc>
        <w:tc>
          <w:tcPr>
            <w:tcW w:w="2551" w:type="dxa"/>
            <w:shd w:val="clear" w:color="auto" w:fill="D9D9D9"/>
          </w:tcPr>
          <w:p w:rsidR="003724D2" w:rsidRPr="00AC379C" w:rsidRDefault="003724D2" w:rsidP="000C3C97">
            <w:pPr>
              <w:pStyle w:val="BodyText"/>
              <w:spacing w:before="40" w:after="40"/>
              <w:jc w:val="left"/>
              <w:rPr>
                <w:b/>
                <w:sz w:val="18"/>
                <w:szCs w:val="18"/>
              </w:rPr>
            </w:pPr>
            <w:r>
              <w:rPr>
                <w:b/>
                <w:sz w:val="18"/>
                <w:szCs w:val="18"/>
              </w:rPr>
              <w:t>Počet pracovníkov</w:t>
            </w:r>
          </w:p>
        </w:tc>
        <w:tc>
          <w:tcPr>
            <w:tcW w:w="2124" w:type="dxa"/>
            <w:shd w:val="clear" w:color="auto" w:fill="D9D9D9"/>
          </w:tcPr>
          <w:p w:rsidR="003724D2" w:rsidRPr="00AC379C" w:rsidRDefault="003724D2" w:rsidP="000C3C97">
            <w:pPr>
              <w:pStyle w:val="BodyText"/>
              <w:spacing w:before="40" w:after="40"/>
              <w:jc w:val="left"/>
              <w:rPr>
                <w:b/>
                <w:sz w:val="18"/>
                <w:szCs w:val="18"/>
              </w:rPr>
            </w:pPr>
            <w:r>
              <w:rPr>
                <w:b/>
                <w:sz w:val="18"/>
                <w:szCs w:val="18"/>
              </w:rPr>
              <w:t>Lokalita</w:t>
            </w:r>
          </w:p>
        </w:tc>
        <w:tc>
          <w:tcPr>
            <w:tcW w:w="2129" w:type="dxa"/>
            <w:gridSpan w:val="2"/>
            <w:shd w:val="clear" w:color="auto" w:fill="D9D9D9"/>
          </w:tcPr>
          <w:p w:rsidR="003724D2" w:rsidRPr="00AC379C" w:rsidRDefault="003724D2" w:rsidP="000C3C97">
            <w:pPr>
              <w:pStyle w:val="BodyText"/>
              <w:spacing w:before="40" w:after="40"/>
              <w:jc w:val="left"/>
              <w:rPr>
                <w:b/>
                <w:sz w:val="18"/>
                <w:szCs w:val="18"/>
              </w:rPr>
            </w:pPr>
            <w:r>
              <w:rPr>
                <w:b/>
                <w:sz w:val="18"/>
                <w:szCs w:val="18"/>
              </w:rPr>
              <w:t>Celkové ročné výdavky</w:t>
            </w:r>
          </w:p>
        </w:tc>
        <w:tc>
          <w:tcPr>
            <w:tcW w:w="3971" w:type="dxa"/>
            <w:gridSpan w:val="2"/>
            <w:shd w:val="clear" w:color="auto" w:fill="D9D9D9"/>
          </w:tcPr>
          <w:p w:rsidR="003724D2" w:rsidRPr="00AC379C" w:rsidRDefault="003724D2" w:rsidP="000C3C97">
            <w:pPr>
              <w:pStyle w:val="BodyText"/>
              <w:spacing w:before="40" w:after="40"/>
              <w:jc w:val="left"/>
              <w:rPr>
                <w:b/>
                <w:sz w:val="18"/>
                <w:szCs w:val="18"/>
              </w:rPr>
            </w:pPr>
            <w:r>
              <w:rPr>
                <w:b/>
                <w:sz w:val="18"/>
                <w:szCs w:val="18"/>
              </w:rPr>
              <w:t>Identifikátory prostriedkov</w:t>
            </w:r>
          </w:p>
        </w:tc>
      </w:tr>
      <w:tr w:rsidR="003724D2" w:rsidRPr="00AC379C" w:rsidTr="003724D2">
        <w:trPr>
          <w:trHeight w:val="657"/>
        </w:trPr>
        <w:tc>
          <w:tcPr>
            <w:tcW w:w="673" w:type="dxa"/>
            <w:shd w:val="clear" w:color="auto" w:fill="auto"/>
          </w:tcPr>
          <w:p w:rsidR="003724D2" w:rsidRPr="009D4F88" w:rsidRDefault="003724D2" w:rsidP="000C3C97">
            <w:pPr>
              <w:pStyle w:val="BodyText"/>
              <w:spacing w:before="40" w:after="40"/>
              <w:jc w:val="left"/>
              <w:rPr>
                <w:b/>
                <w:sz w:val="18"/>
                <w:szCs w:val="18"/>
              </w:rPr>
            </w:pPr>
            <w:r w:rsidRPr="009D4F88">
              <w:rPr>
                <w:b/>
                <w:sz w:val="18"/>
                <w:szCs w:val="18"/>
              </w:rPr>
              <w:t>PP_X</w:t>
            </w:r>
          </w:p>
        </w:tc>
        <w:tc>
          <w:tcPr>
            <w:tcW w:w="2581" w:type="dxa"/>
            <w:shd w:val="clear" w:color="auto" w:fill="auto"/>
          </w:tcPr>
          <w:p w:rsidR="003724D2" w:rsidRPr="00AC379C" w:rsidRDefault="004F280D" w:rsidP="004F280D">
            <w:pPr>
              <w:pStyle w:val="BodyText"/>
              <w:spacing w:before="40" w:after="40"/>
              <w:jc w:val="left"/>
              <w:rPr>
                <w:sz w:val="18"/>
                <w:szCs w:val="18"/>
              </w:rPr>
            </w:pPr>
            <w:r>
              <w:rPr>
                <w:sz w:val="18"/>
                <w:szCs w:val="18"/>
              </w:rPr>
              <w:t>Nový úsek zriadený na MZ SR zodpovedný za správu IS KUZZ</w:t>
            </w:r>
          </w:p>
        </w:tc>
        <w:tc>
          <w:tcPr>
            <w:tcW w:w="2551" w:type="dxa"/>
            <w:shd w:val="clear" w:color="auto" w:fill="auto"/>
          </w:tcPr>
          <w:p w:rsidR="003724D2" w:rsidRPr="00AC379C" w:rsidRDefault="004F280D" w:rsidP="000C3C97">
            <w:pPr>
              <w:pStyle w:val="BodyText"/>
              <w:spacing w:before="40" w:after="40"/>
              <w:jc w:val="left"/>
              <w:rPr>
                <w:sz w:val="18"/>
                <w:szCs w:val="18"/>
              </w:rPr>
            </w:pPr>
            <w:r>
              <w:rPr>
                <w:sz w:val="18"/>
                <w:szCs w:val="18"/>
              </w:rPr>
              <w:t xml:space="preserve">Bude upresnený pri realizácii </w:t>
            </w:r>
            <w:r w:rsidR="00CD25A3">
              <w:rPr>
                <w:sz w:val="18"/>
                <w:szCs w:val="18"/>
              </w:rPr>
              <w:t>projektu</w:t>
            </w:r>
          </w:p>
          <w:p w:rsidR="003724D2" w:rsidRPr="00AC379C" w:rsidRDefault="003724D2" w:rsidP="000C3C97">
            <w:pPr>
              <w:pStyle w:val="BodyText"/>
              <w:spacing w:before="40" w:after="40"/>
              <w:jc w:val="left"/>
              <w:rPr>
                <w:sz w:val="18"/>
                <w:szCs w:val="18"/>
              </w:rPr>
            </w:pPr>
          </w:p>
        </w:tc>
        <w:tc>
          <w:tcPr>
            <w:tcW w:w="2124" w:type="dxa"/>
            <w:shd w:val="clear" w:color="auto" w:fill="auto"/>
          </w:tcPr>
          <w:p w:rsidR="003724D2" w:rsidRPr="00AC379C" w:rsidRDefault="004F280D" w:rsidP="000C3C97">
            <w:pPr>
              <w:pStyle w:val="BodyText"/>
              <w:spacing w:before="40" w:after="40"/>
              <w:jc w:val="left"/>
              <w:rPr>
                <w:sz w:val="18"/>
                <w:szCs w:val="18"/>
              </w:rPr>
            </w:pPr>
            <w:r>
              <w:rPr>
                <w:sz w:val="18"/>
                <w:szCs w:val="18"/>
              </w:rPr>
              <w:t>Bratislava</w:t>
            </w:r>
          </w:p>
        </w:tc>
        <w:tc>
          <w:tcPr>
            <w:tcW w:w="2129" w:type="dxa"/>
            <w:gridSpan w:val="2"/>
          </w:tcPr>
          <w:p w:rsidR="003724D2" w:rsidRPr="00AC379C" w:rsidRDefault="003724D2" w:rsidP="000C3C97">
            <w:pPr>
              <w:pStyle w:val="BodyText"/>
              <w:spacing w:before="40" w:after="40"/>
              <w:jc w:val="left"/>
              <w:rPr>
                <w:sz w:val="18"/>
                <w:szCs w:val="18"/>
              </w:rPr>
            </w:pPr>
          </w:p>
        </w:tc>
        <w:tc>
          <w:tcPr>
            <w:tcW w:w="3971" w:type="dxa"/>
            <w:gridSpan w:val="2"/>
            <w:shd w:val="clear" w:color="auto" w:fill="auto"/>
          </w:tcPr>
          <w:p w:rsidR="003724D2" w:rsidRPr="00AC379C" w:rsidRDefault="003724D2" w:rsidP="000C3C97">
            <w:pPr>
              <w:pStyle w:val="BodyText"/>
              <w:spacing w:before="40" w:after="40"/>
              <w:jc w:val="left"/>
              <w:rPr>
                <w:sz w:val="18"/>
                <w:szCs w:val="18"/>
              </w:rPr>
            </w:pPr>
          </w:p>
        </w:tc>
      </w:tr>
      <w:tr w:rsidR="003724D2" w:rsidRPr="00AC379C" w:rsidTr="003724D2">
        <w:trPr>
          <w:trHeight w:val="348"/>
        </w:trPr>
        <w:tc>
          <w:tcPr>
            <w:tcW w:w="673" w:type="dxa"/>
            <w:shd w:val="clear" w:color="auto" w:fill="auto"/>
          </w:tcPr>
          <w:p w:rsidR="003724D2" w:rsidRPr="009D4F88" w:rsidRDefault="003724D2" w:rsidP="000C3C97">
            <w:pPr>
              <w:pStyle w:val="BodyText"/>
              <w:spacing w:before="40" w:after="40"/>
              <w:jc w:val="left"/>
              <w:rPr>
                <w:b/>
                <w:sz w:val="18"/>
                <w:szCs w:val="18"/>
              </w:rPr>
            </w:pPr>
          </w:p>
        </w:tc>
        <w:tc>
          <w:tcPr>
            <w:tcW w:w="2581" w:type="dxa"/>
            <w:shd w:val="clear" w:color="auto" w:fill="auto"/>
          </w:tcPr>
          <w:p w:rsidR="003724D2" w:rsidRPr="00AC379C" w:rsidRDefault="003724D2" w:rsidP="000C3C97">
            <w:pPr>
              <w:pStyle w:val="BodyText"/>
              <w:spacing w:before="40" w:after="40"/>
              <w:jc w:val="left"/>
              <w:rPr>
                <w:sz w:val="18"/>
                <w:szCs w:val="18"/>
              </w:rPr>
            </w:pPr>
          </w:p>
        </w:tc>
        <w:tc>
          <w:tcPr>
            <w:tcW w:w="2551" w:type="dxa"/>
            <w:shd w:val="clear" w:color="auto" w:fill="auto"/>
          </w:tcPr>
          <w:p w:rsidR="003724D2" w:rsidRPr="00AC379C" w:rsidRDefault="003724D2" w:rsidP="000C3C97">
            <w:pPr>
              <w:pStyle w:val="BodyText"/>
              <w:spacing w:before="40" w:after="40"/>
              <w:jc w:val="left"/>
              <w:rPr>
                <w:sz w:val="18"/>
                <w:szCs w:val="18"/>
              </w:rPr>
            </w:pPr>
          </w:p>
        </w:tc>
        <w:tc>
          <w:tcPr>
            <w:tcW w:w="2124" w:type="dxa"/>
            <w:shd w:val="clear" w:color="auto" w:fill="auto"/>
          </w:tcPr>
          <w:p w:rsidR="003724D2" w:rsidRPr="00AC379C" w:rsidRDefault="003724D2" w:rsidP="000C3C97">
            <w:pPr>
              <w:pStyle w:val="BodyText"/>
              <w:spacing w:before="40" w:after="40"/>
              <w:jc w:val="left"/>
              <w:rPr>
                <w:sz w:val="18"/>
                <w:szCs w:val="18"/>
              </w:rPr>
            </w:pPr>
          </w:p>
        </w:tc>
        <w:tc>
          <w:tcPr>
            <w:tcW w:w="2129" w:type="dxa"/>
            <w:gridSpan w:val="2"/>
          </w:tcPr>
          <w:p w:rsidR="003724D2" w:rsidRPr="00AC379C" w:rsidRDefault="003724D2" w:rsidP="000C3C97">
            <w:pPr>
              <w:pStyle w:val="BodyText"/>
              <w:spacing w:before="40" w:after="40"/>
              <w:jc w:val="left"/>
              <w:rPr>
                <w:sz w:val="18"/>
                <w:szCs w:val="18"/>
              </w:rPr>
            </w:pPr>
          </w:p>
        </w:tc>
        <w:tc>
          <w:tcPr>
            <w:tcW w:w="3971" w:type="dxa"/>
            <w:gridSpan w:val="2"/>
            <w:shd w:val="clear" w:color="auto" w:fill="auto"/>
          </w:tcPr>
          <w:p w:rsidR="003724D2" w:rsidRDefault="003724D2" w:rsidP="000C3C97">
            <w:pPr>
              <w:pStyle w:val="BodyText"/>
              <w:spacing w:before="40" w:after="40"/>
              <w:jc w:val="left"/>
              <w:rPr>
                <w:sz w:val="18"/>
                <w:szCs w:val="18"/>
              </w:rPr>
            </w:pPr>
          </w:p>
        </w:tc>
      </w:tr>
      <w:tr w:rsidR="003724D2" w:rsidRPr="00AC379C" w:rsidTr="003724D2">
        <w:trPr>
          <w:trHeight w:val="348"/>
        </w:trPr>
        <w:tc>
          <w:tcPr>
            <w:tcW w:w="673" w:type="dxa"/>
            <w:vMerge w:val="restart"/>
            <w:shd w:val="clear" w:color="auto" w:fill="auto"/>
          </w:tcPr>
          <w:p w:rsidR="003724D2" w:rsidRPr="009D4F88" w:rsidRDefault="003724D2" w:rsidP="000C3C97">
            <w:pPr>
              <w:pStyle w:val="BodyText"/>
              <w:spacing w:before="40" w:after="40"/>
              <w:jc w:val="left"/>
              <w:rPr>
                <w:b/>
                <w:sz w:val="18"/>
                <w:szCs w:val="18"/>
              </w:rPr>
            </w:pPr>
          </w:p>
        </w:tc>
        <w:tc>
          <w:tcPr>
            <w:tcW w:w="5132" w:type="dxa"/>
            <w:gridSpan w:val="2"/>
            <w:shd w:val="clear" w:color="auto" w:fill="D9D9D9" w:themeFill="background1" w:themeFillShade="D9"/>
          </w:tcPr>
          <w:p w:rsidR="003724D2" w:rsidRPr="00251622" w:rsidRDefault="003724D2" w:rsidP="000C3C97">
            <w:pPr>
              <w:pStyle w:val="BodyText"/>
              <w:spacing w:before="40" w:after="40"/>
              <w:jc w:val="left"/>
              <w:rPr>
                <w:b/>
                <w:sz w:val="18"/>
                <w:szCs w:val="18"/>
              </w:rPr>
            </w:pPr>
            <w:r w:rsidRPr="00251622">
              <w:rPr>
                <w:b/>
                <w:sz w:val="18"/>
                <w:szCs w:val="18"/>
              </w:rPr>
              <w:t>Úroveň poskytovania služby</w:t>
            </w:r>
          </w:p>
        </w:tc>
        <w:tc>
          <w:tcPr>
            <w:tcW w:w="8224" w:type="dxa"/>
            <w:gridSpan w:val="5"/>
            <w:shd w:val="clear" w:color="auto" w:fill="D9D9D9" w:themeFill="background1" w:themeFillShade="D9"/>
          </w:tcPr>
          <w:p w:rsidR="003724D2" w:rsidRDefault="003724D2" w:rsidP="000C3C97">
            <w:pPr>
              <w:pStyle w:val="BodyText"/>
              <w:spacing w:before="40" w:after="40"/>
              <w:jc w:val="left"/>
              <w:rPr>
                <w:sz w:val="18"/>
                <w:szCs w:val="18"/>
              </w:rPr>
            </w:pPr>
            <w:r>
              <w:rPr>
                <w:b/>
                <w:sz w:val="18"/>
                <w:szCs w:val="18"/>
              </w:rPr>
              <w:t>Hodnota</w:t>
            </w:r>
          </w:p>
        </w:tc>
      </w:tr>
      <w:tr w:rsidR="004F280D" w:rsidRPr="00AC379C" w:rsidTr="003724D2">
        <w:trPr>
          <w:trHeight w:val="348"/>
        </w:trPr>
        <w:tc>
          <w:tcPr>
            <w:tcW w:w="673" w:type="dxa"/>
            <w:vMerge/>
            <w:shd w:val="clear" w:color="auto" w:fill="auto"/>
          </w:tcPr>
          <w:p w:rsidR="004F280D" w:rsidRPr="009D4F88" w:rsidRDefault="004F280D" w:rsidP="004F280D">
            <w:pPr>
              <w:pStyle w:val="BodyText"/>
              <w:spacing w:before="40" w:after="40"/>
              <w:jc w:val="left"/>
              <w:rPr>
                <w:b/>
                <w:sz w:val="18"/>
                <w:szCs w:val="18"/>
              </w:rPr>
            </w:pPr>
          </w:p>
        </w:tc>
        <w:tc>
          <w:tcPr>
            <w:tcW w:w="5132" w:type="dxa"/>
            <w:gridSpan w:val="2"/>
            <w:shd w:val="clear" w:color="auto" w:fill="FBE4D5" w:themeFill="accent2" w:themeFillTint="33"/>
          </w:tcPr>
          <w:p w:rsidR="004F280D" w:rsidRPr="00AC379C" w:rsidRDefault="004F280D" w:rsidP="004F280D">
            <w:pPr>
              <w:pStyle w:val="BodyText"/>
              <w:spacing w:before="40" w:after="40"/>
              <w:jc w:val="left"/>
              <w:rPr>
                <w:sz w:val="18"/>
                <w:szCs w:val="18"/>
              </w:rPr>
            </w:pPr>
            <w:r>
              <w:rPr>
                <w:sz w:val="18"/>
                <w:szCs w:val="18"/>
              </w:rPr>
              <w:t>Poskytovaná úroveň podpory</w:t>
            </w:r>
          </w:p>
        </w:tc>
        <w:tc>
          <w:tcPr>
            <w:tcW w:w="8224" w:type="dxa"/>
            <w:gridSpan w:val="5"/>
            <w:shd w:val="clear" w:color="auto" w:fill="FFFFFF" w:themeFill="background1"/>
          </w:tcPr>
          <w:p w:rsidR="004F280D" w:rsidRDefault="004F280D" w:rsidP="004F280D">
            <w:pPr>
              <w:pStyle w:val="BodyText"/>
              <w:spacing w:before="40" w:after="40" w:line="256" w:lineRule="auto"/>
              <w:jc w:val="left"/>
              <w:rPr>
                <w:sz w:val="18"/>
                <w:szCs w:val="18"/>
              </w:rPr>
            </w:pPr>
            <w:r>
              <w:rPr>
                <w:sz w:val="18"/>
                <w:szCs w:val="18"/>
              </w:rPr>
              <w:t xml:space="preserve">L1 / L2 </w:t>
            </w:r>
            <w:r>
              <w:rPr>
                <w:rStyle w:val="FootnoteReference"/>
                <w:rFonts w:eastAsiaTheme="majorEastAsia"/>
                <w:sz w:val="18"/>
                <w:szCs w:val="18"/>
              </w:rPr>
              <w:footnoteReference w:id="15"/>
            </w:r>
          </w:p>
        </w:tc>
      </w:tr>
      <w:tr w:rsidR="004F280D" w:rsidRPr="00AC379C" w:rsidTr="003724D2">
        <w:trPr>
          <w:trHeight w:val="348"/>
        </w:trPr>
        <w:tc>
          <w:tcPr>
            <w:tcW w:w="673" w:type="dxa"/>
            <w:vMerge/>
            <w:shd w:val="clear" w:color="auto" w:fill="auto"/>
          </w:tcPr>
          <w:p w:rsidR="004F280D" w:rsidRPr="009D4F88" w:rsidRDefault="004F280D" w:rsidP="004F280D">
            <w:pPr>
              <w:pStyle w:val="BodyText"/>
              <w:spacing w:before="40" w:after="40"/>
              <w:jc w:val="left"/>
              <w:rPr>
                <w:b/>
                <w:sz w:val="18"/>
                <w:szCs w:val="18"/>
              </w:rPr>
            </w:pPr>
          </w:p>
        </w:tc>
        <w:tc>
          <w:tcPr>
            <w:tcW w:w="5132" w:type="dxa"/>
            <w:gridSpan w:val="2"/>
            <w:shd w:val="clear" w:color="auto" w:fill="FBE4D5" w:themeFill="accent2" w:themeFillTint="33"/>
          </w:tcPr>
          <w:p w:rsidR="004F280D" w:rsidRDefault="004F280D" w:rsidP="004F280D">
            <w:pPr>
              <w:pStyle w:val="BodyText"/>
              <w:spacing w:before="40" w:after="40"/>
              <w:jc w:val="left"/>
              <w:rPr>
                <w:sz w:val="18"/>
                <w:szCs w:val="18"/>
              </w:rPr>
            </w:pPr>
            <w:r>
              <w:rPr>
                <w:sz w:val="18"/>
                <w:szCs w:val="18"/>
              </w:rPr>
              <w:t>Forma podpory</w:t>
            </w:r>
          </w:p>
        </w:tc>
        <w:tc>
          <w:tcPr>
            <w:tcW w:w="8224" w:type="dxa"/>
            <w:gridSpan w:val="5"/>
            <w:shd w:val="clear" w:color="auto" w:fill="FFFFFF" w:themeFill="background1"/>
          </w:tcPr>
          <w:p w:rsidR="004F280D" w:rsidRDefault="004F280D" w:rsidP="004F280D">
            <w:pPr>
              <w:pStyle w:val="BodyText"/>
              <w:spacing w:before="40" w:after="40" w:line="256" w:lineRule="auto"/>
              <w:jc w:val="left"/>
              <w:rPr>
                <w:sz w:val="18"/>
                <w:szCs w:val="18"/>
              </w:rPr>
            </w:pPr>
            <w:r>
              <w:rPr>
                <w:sz w:val="18"/>
                <w:szCs w:val="18"/>
              </w:rPr>
              <w:t>Telefonická, email, ServiceDesk, podpora priamo na mieste</w:t>
            </w:r>
          </w:p>
        </w:tc>
      </w:tr>
      <w:tr w:rsidR="004F280D" w:rsidRPr="00AC379C" w:rsidTr="003724D2">
        <w:trPr>
          <w:trHeight w:val="348"/>
        </w:trPr>
        <w:tc>
          <w:tcPr>
            <w:tcW w:w="673" w:type="dxa"/>
            <w:vMerge/>
            <w:shd w:val="clear" w:color="auto" w:fill="auto"/>
          </w:tcPr>
          <w:p w:rsidR="004F280D" w:rsidRPr="009D4F88" w:rsidRDefault="004F280D" w:rsidP="004F280D">
            <w:pPr>
              <w:pStyle w:val="BodyText"/>
              <w:spacing w:before="40" w:after="40"/>
              <w:jc w:val="left"/>
              <w:rPr>
                <w:b/>
                <w:sz w:val="18"/>
                <w:szCs w:val="18"/>
              </w:rPr>
            </w:pPr>
          </w:p>
        </w:tc>
        <w:tc>
          <w:tcPr>
            <w:tcW w:w="5132" w:type="dxa"/>
            <w:gridSpan w:val="2"/>
            <w:shd w:val="clear" w:color="auto" w:fill="FBE4D5" w:themeFill="accent2" w:themeFillTint="33"/>
          </w:tcPr>
          <w:p w:rsidR="004F280D" w:rsidRPr="00AC379C" w:rsidRDefault="004F280D" w:rsidP="004F280D">
            <w:pPr>
              <w:pStyle w:val="BodyText"/>
              <w:spacing w:before="40" w:after="40"/>
              <w:jc w:val="left"/>
              <w:rPr>
                <w:sz w:val="18"/>
                <w:szCs w:val="18"/>
              </w:rPr>
            </w:pPr>
            <w:r>
              <w:rPr>
                <w:sz w:val="18"/>
                <w:szCs w:val="18"/>
              </w:rPr>
              <w:t>Riešenie redundancie prostriedkov</w:t>
            </w:r>
          </w:p>
        </w:tc>
        <w:tc>
          <w:tcPr>
            <w:tcW w:w="8224" w:type="dxa"/>
            <w:gridSpan w:val="5"/>
            <w:shd w:val="clear" w:color="auto" w:fill="FFFFFF" w:themeFill="background1"/>
          </w:tcPr>
          <w:p w:rsidR="004F280D" w:rsidRDefault="004F280D" w:rsidP="004F280D">
            <w:pPr>
              <w:pStyle w:val="BodyText"/>
              <w:spacing w:before="40" w:after="40" w:line="256" w:lineRule="auto"/>
              <w:jc w:val="left"/>
              <w:rPr>
                <w:sz w:val="18"/>
                <w:szCs w:val="18"/>
              </w:rPr>
            </w:pPr>
            <w:r>
              <w:rPr>
                <w:sz w:val="18"/>
                <w:szCs w:val="18"/>
              </w:rPr>
              <w:t>Cluster, geo-cluster</w:t>
            </w:r>
          </w:p>
        </w:tc>
      </w:tr>
      <w:tr w:rsidR="004F280D" w:rsidRPr="00AC379C" w:rsidTr="003724D2">
        <w:trPr>
          <w:trHeight w:val="348"/>
        </w:trPr>
        <w:tc>
          <w:tcPr>
            <w:tcW w:w="673" w:type="dxa"/>
            <w:vMerge/>
            <w:shd w:val="clear" w:color="auto" w:fill="auto"/>
          </w:tcPr>
          <w:p w:rsidR="004F280D" w:rsidRPr="009D4F88" w:rsidRDefault="004F280D" w:rsidP="004F280D">
            <w:pPr>
              <w:pStyle w:val="BodyText"/>
              <w:spacing w:before="40" w:after="40"/>
              <w:jc w:val="left"/>
              <w:rPr>
                <w:b/>
                <w:sz w:val="18"/>
                <w:szCs w:val="18"/>
              </w:rPr>
            </w:pPr>
          </w:p>
        </w:tc>
        <w:tc>
          <w:tcPr>
            <w:tcW w:w="5132" w:type="dxa"/>
            <w:gridSpan w:val="2"/>
            <w:shd w:val="clear" w:color="auto" w:fill="FBE4D5" w:themeFill="accent2" w:themeFillTint="33"/>
          </w:tcPr>
          <w:p w:rsidR="004F280D" w:rsidRPr="00AC379C" w:rsidRDefault="004F280D" w:rsidP="004F280D">
            <w:pPr>
              <w:pStyle w:val="BodyText"/>
              <w:spacing w:before="40" w:after="40"/>
              <w:jc w:val="left"/>
              <w:rPr>
                <w:sz w:val="18"/>
                <w:szCs w:val="18"/>
              </w:rPr>
            </w:pPr>
            <w:r>
              <w:rPr>
                <w:sz w:val="18"/>
                <w:szCs w:val="18"/>
              </w:rPr>
              <w:t>Spôsob zálohovania</w:t>
            </w:r>
          </w:p>
        </w:tc>
        <w:tc>
          <w:tcPr>
            <w:tcW w:w="8224" w:type="dxa"/>
            <w:gridSpan w:val="5"/>
            <w:shd w:val="clear" w:color="auto" w:fill="FFFFFF" w:themeFill="background1"/>
          </w:tcPr>
          <w:p w:rsidR="004F280D" w:rsidRDefault="004F280D" w:rsidP="004F280D">
            <w:pPr>
              <w:pStyle w:val="BodyText"/>
              <w:spacing w:before="40" w:after="40" w:line="256" w:lineRule="auto"/>
              <w:jc w:val="left"/>
              <w:rPr>
                <w:sz w:val="18"/>
                <w:szCs w:val="18"/>
              </w:rPr>
            </w:pPr>
            <w:r>
              <w:rPr>
                <w:sz w:val="18"/>
                <w:szCs w:val="18"/>
              </w:rPr>
              <w:t>Plné, inkrementálne - kombinovaný plán</w:t>
            </w:r>
          </w:p>
        </w:tc>
      </w:tr>
      <w:tr w:rsidR="004F280D" w:rsidRPr="00AC379C" w:rsidTr="003724D2">
        <w:trPr>
          <w:trHeight w:val="348"/>
        </w:trPr>
        <w:tc>
          <w:tcPr>
            <w:tcW w:w="673" w:type="dxa"/>
            <w:vMerge/>
            <w:shd w:val="clear" w:color="auto" w:fill="auto"/>
          </w:tcPr>
          <w:p w:rsidR="004F280D" w:rsidRPr="009D4F88" w:rsidRDefault="004F280D" w:rsidP="004F280D">
            <w:pPr>
              <w:pStyle w:val="BodyText"/>
              <w:spacing w:before="40" w:after="40"/>
              <w:jc w:val="left"/>
              <w:rPr>
                <w:b/>
                <w:sz w:val="18"/>
                <w:szCs w:val="18"/>
              </w:rPr>
            </w:pPr>
          </w:p>
        </w:tc>
        <w:tc>
          <w:tcPr>
            <w:tcW w:w="5132" w:type="dxa"/>
            <w:gridSpan w:val="2"/>
            <w:shd w:val="clear" w:color="auto" w:fill="FBE4D5" w:themeFill="accent2" w:themeFillTint="33"/>
          </w:tcPr>
          <w:p w:rsidR="004F280D" w:rsidRDefault="004F280D" w:rsidP="004F280D">
            <w:pPr>
              <w:pStyle w:val="BodyText"/>
              <w:spacing w:before="40" w:after="40"/>
              <w:jc w:val="left"/>
              <w:rPr>
                <w:sz w:val="18"/>
                <w:szCs w:val="18"/>
              </w:rPr>
            </w:pPr>
            <w:r>
              <w:rPr>
                <w:sz w:val="18"/>
                <w:szCs w:val="18"/>
              </w:rPr>
              <w:t>Rozsah zálohovania</w:t>
            </w:r>
          </w:p>
        </w:tc>
        <w:tc>
          <w:tcPr>
            <w:tcW w:w="8224" w:type="dxa"/>
            <w:gridSpan w:val="5"/>
            <w:shd w:val="clear" w:color="auto" w:fill="FFFFFF" w:themeFill="background1"/>
          </w:tcPr>
          <w:p w:rsidR="004F280D" w:rsidRDefault="004F280D" w:rsidP="004F280D">
            <w:pPr>
              <w:pStyle w:val="BodyText"/>
              <w:spacing w:before="40" w:after="40" w:line="256" w:lineRule="auto"/>
              <w:jc w:val="left"/>
              <w:rPr>
                <w:sz w:val="18"/>
                <w:szCs w:val="18"/>
              </w:rPr>
            </w:pPr>
            <w:r>
              <w:rPr>
                <w:sz w:val="18"/>
                <w:szCs w:val="18"/>
              </w:rPr>
              <w:t>Všetko</w:t>
            </w:r>
          </w:p>
        </w:tc>
      </w:tr>
      <w:tr w:rsidR="004F280D" w:rsidRPr="00AC379C" w:rsidTr="003724D2">
        <w:trPr>
          <w:trHeight w:val="348"/>
        </w:trPr>
        <w:tc>
          <w:tcPr>
            <w:tcW w:w="673" w:type="dxa"/>
            <w:vMerge/>
            <w:shd w:val="clear" w:color="auto" w:fill="auto"/>
          </w:tcPr>
          <w:p w:rsidR="004F280D" w:rsidRPr="009D4F88" w:rsidRDefault="004F280D" w:rsidP="004F280D">
            <w:pPr>
              <w:pStyle w:val="BodyText"/>
              <w:spacing w:before="40" w:after="40"/>
              <w:jc w:val="left"/>
              <w:rPr>
                <w:b/>
                <w:sz w:val="18"/>
                <w:szCs w:val="18"/>
              </w:rPr>
            </w:pPr>
          </w:p>
        </w:tc>
        <w:tc>
          <w:tcPr>
            <w:tcW w:w="5132" w:type="dxa"/>
            <w:gridSpan w:val="2"/>
            <w:shd w:val="clear" w:color="auto" w:fill="FBE4D5" w:themeFill="accent2" w:themeFillTint="33"/>
          </w:tcPr>
          <w:p w:rsidR="004F280D" w:rsidRPr="00AC379C" w:rsidRDefault="004F280D" w:rsidP="004F280D">
            <w:pPr>
              <w:pStyle w:val="BodyText"/>
              <w:spacing w:before="40" w:after="40"/>
              <w:jc w:val="left"/>
              <w:rPr>
                <w:sz w:val="18"/>
                <w:szCs w:val="18"/>
              </w:rPr>
            </w:pPr>
            <w:r>
              <w:rPr>
                <w:sz w:val="18"/>
                <w:szCs w:val="18"/>
              </w:rPr>
              <w:t xml:space="preserve">Doba zotavenia (RTO) </w:t>
            </w:r>
            <w:r>
              <w:rPr>
                <w:rStyle w:val="FootnoteReference"/>
                <w:sz w:val="18"/>
                <w:szCs w:val="18"/>
              </w:rPr>
              <w:footnoteReference w:id="16"/>
            </w:r>
          </w:p>
        </w:tc>
        <w:tc>
          <w:tcPr>
            <w:tcW w:w="8224" w:type="dxa"/>
            <w:gridSpan w:val="5"/>
            <w:shd w:val="clear" w:color="auto" w:fill="FFFFFF" w:themeFill="background1"/>
          </w:tcPr>
          <w:p w:rsidR="004F280D" w:rsidRDefault="004F280D" w:rsidP="004F280D">
            <w:pPr>
              <w:pStyle w:val="BodyText"/>
              <w:spacing w:before="40" w:after="40" w:line="256" w:lineRule="auto"/>
              <w:jc w:val="left"/>
              <w:rPr>
                <w:sz w:val="18"/>
                <w:szCs w:val="18"/>
              </w:rPr>
            </w:pPr>
            <w:r>
              <w:rPr>
                <w:sz w:val="18"/>
                <w:szCs w:val="18"/>
              </w:rPr>
              <w:t>Predbežná hodnota 8hod (bude upresnené na základe úrovne poskytovania služieb vládneho cloudu - IaaS, PaaS)</w:t>
            </w:r>
          </w:p>
        </w:tc>
      </w:tr>
      <w:tr w:rsidR="004F280D" w:rsidRPr="00AC379C" w:rsidTr="003724D2">
        <w:trPr>
          <w:trHeight w:val="348"/>
        </w:trPr>
        <w:tc>
          <w:tcPr>
            <w:tcW w:w="673" w:type="dxa"/>
            <w:vMerge/>
            <w:shd w:val="clear" w:color="auto" w:fill="auto"/>
          </w:tcPr>
          <w:p w:rsidR="004F280D" w:rsidRPr="009D4F88" w:rsidRDefault="004F280D" w:rsidP="004F280D">
            <w:pPr>
              <w:pStyle w:val="BodyText"/>
              <w:spacing w:before="40" w:after="40"/>
              <w:jc w:val="left"/>
              <w:rPr>
                <w:b/>
                <w:sz w:val="18"/>
                <w:szCs w:val="18"/>
              </w:rPr>
            </w:pPr>
          </w:p>
        </w:tc>
        <w:tc>
          <w:tcPr>
            <w:tcW w:w="5132" w:type="dxa"/>
            <w:gridSpan w:val="2"/>
            <w:shd w:val="clear" w:color="auto" w:fill="FBE4D5" w:themeFill="accent2" w:themeFillTint="33"/>
          </w:tcPr>
          <w:p w:rsidR="004F280D" w:rsidRDefault="004F280D" w:rsidP="004F280D">
            <w:pPr>
              <w:pStyle w:val="BodyText"/>
              <w:spacing w:before="40" w:after="40"/>
              <w:jc w:val="left"/>
              <w:rPr>
                <w:sz w:val="18"/>
                <w:szCs w:val="18"/>
              </w:rPr>
            </w:pPr>
            <w:r>
              <w:rPr>
                <w:sz w:val="18"/>
                <w:szCs w:val="18"/>
              </w:rPr>
              <w:t>Je záloha pravidelne validovaná</w:t>
            </w:r>
          </w:p>
        </w:tc>
        <w:tc>
          <w:tcPr>
            <w:tcW w:w="8224" w:type="dxa"/>
            <w:gridSpan w:val="5"/>
            <w:shd w:val="clear" w:color="auto" w:fill="FFFFFF" w:themeFill="background1"/>
          </w:tcPr>
          <w:p w:rsidR="004F280D" w:rsidRDefault="004F280D" w:rsidP="004F280D">
            <w:pPr>
              <w:pStyle w:val="BodyText"/>
              <w:spacing w:before="40" w:after="40" w:line="256" w:lineRule="auto"/>
              <w:jc w:val="left"/>
              <w:rPr>
                <w:sz w:val="18"/>
                <w:szCs w:val="18"/>
              </w:rPr>
            </w:pPr>
            <w:r>
              <w:rPr>
                <w:sz w:val="18"/>
                <w:szCs w:val="18"/>
              </w:rPr>
              <w:t>Áno</w:t>
            </w:r>
          </w:p>
        </w:tc>
      </w:tr>
      <w:tr w:rsidR="004F280D" w:rsidRPr="00AC379C" w:rsidTr="003724D2">
        <w:trPr>
          <w:trHeight w:val="348"/>
        </w:trPr>
        <w:tc>
          <w:tcPr>
            <w:tcW w:w="673" w:type="dxa"/>
            <w:vMerge/>
            <w:shd w:val="clear" w:color="auto" w:fill="auto"/>
          </w:tcPr>
          <w:p w:rsidR="004F280D" w:rsidRPr="009D4F88" w:rsidRDefault="004F280D" w:rsidP="004F280D">
            <w:pPr>
              <w:pStyle w:val="BodyText"/>
              <w:spacing w:before="40" w:after="40"/>
              <w:jc w:val="left"/>
              <w:rPr>
                <w:b/>
                <w:sz w:val="18"/>
                <w:szCs w:val="18"/>
              </w:rPr>
            </w:pPr>
          </w:p>
        </w:tc>
        <w:tc>
          <w:tcPr>
            <w:tcW w:w="5132" w:type="dxa"/>
            <w:gridSpan w:val="2"/>
            <w:shd w:val="clear" w:color="auto" w:fill="FBE4D5" w:themeFill="accent2" w:themeFillTint="33"/>
          </w:tcPr>
          <w:p w:rsidR="004F280D" w:rsidRPr="00AC379C" w:rsidRDefault="004F280D" w:rsidP="004F280D">
            <w:pPr>
              <w:pStyle w:val="BodyText"/>
              <w:spacing w:before="40" w:after="40"/>
              <w:jc w:val="left"/>
              <w:rPr>
                <w:sz w:val="18"/>
                <w:szCs w:val="18"/>
              </w:rPr>
            </w:pPr>
            <w:r>
              <w:rPr>
                <w:sz w:val="18"/>
                <w:szCs w:val="18"/>
              </w:rPr>
              <w:t>Miera dostupnosti</w:t>
            </w:r>
          </w:p>
        </w:tc>
        <w:tc>
          <w:tcPr>
            <w:tcW w:w="8224" w:type="dxa"/>
            <w:gridSpan w:val="5"/>
            <w:shd w:val="clear" w:color="auto" w:fill="FFFFFF" w:themeFill="background1"/>
          </w:tcPr>
          <w:p w:rsidR="004F280D" w:rsidRDefault="004F280D" w:rsidP="004F280D">
            <w:pPr>
              <w:pStyle w:val="BodyText"/>
              <w:spacing w:before="40" w:after="40" w:line="256" w:lineRule="auto"/>
              <w:jc w:val="left"/>
              <w:rPr>
                <w:sz w:val="18"/>
                <w:szCs w:val="18"/>
              </w:rPr>
            </w:pPr>
            <w:r>
              <w:rPr>
                <w:sz w:val="18"/>
                <w:szCs w:val="18"/>
                <w:lang w:val="en-US"/>
              </w:rPr>
              <w:t>98,5%</w:t>
            </w:r>
          </w:p>
        </w:tc>
      </w:tr>
      <w:tr w:rsidR="004F280D" w:rsidRPr="00AC379C" w:rsidTr="003724D2">
        <w:trPr>
          <w:trHeight w:val="348"/>
        </w:trPr>
        <w:tc>
          <w:tcPr>
            <w:tcW w:w="673" w:type="dxa"/>
            <w:vMerge/>
            <w:shd w:val="clear" w:color="auto" w:fill="auto"/>
          </w:tcPr>
          <w:p w:rsidR="004F280D" w:rsidRPr="009D4F88" w:rsidRDefault="004F280D" w:rsidP="004F280D">
            <w:pPr>
              <w:pStyle w:val="BodyText"/>
              <w:spacing w:before="40" w:after="40"/>
              <w:jc w:val="left"/>
              <w:rPr>
                <w:b/>
                <w:sz w:val="18"/>
                <w:szCs w:val="18"/>
              </w:rPr>
            </w:pPr>
          </w:p>
        </w:tc>
        <w:tc>
          <w:tcPr>
            <w:tcW w:w="5132" w:type="dxa"/>
            <w:gridSpan w:val="2"/>
            <w:shd w:val="clear" w:color="auto" w:fill="FBE4D5" w:themeFill="accent2" w:themeFillTint="33"/>
          </w:tcPr>
          <w:p w:rsidR="004F280D" w:rsidRPr="00AC379C" w:rsidRDefault="004F280D" w:rsidP="004F280D">
            <w:pPr>
              <w:pStyle w:val="BodyText"/>
              <w:spacing w:before="40" w:after="40"/>
              <w:jc w:val="left"/>
              <w:rPr>
                <w:sz w:val="18"/>
                <w:szCs w:val="18"/>
              </w:rPr>
            </w:pPr>
            <w:r>
              <w:rPr>
                <w:sz w:val="18"/>
                <w:szCs w:val="18"/>
              </w:rPr>
              <w:t>Je miera dostupnosti monitorovaná a vyhodnocovaná</w:t>
            </w:r>
          </w:p>
        </w:tc>
        <w:tc>
          <w:tcPr>
            <w:tcW w:w="8224" w:type="dxa"/>
            <w:gridSpan w:val="5"/>
            <w:shd w:val="clear" w:color="auto" w:fill="FFFFFF" w:themeFill="background1"/>
          </w:tcPr>
          <w:p w:rsidR="004F280D" w:rsidRDefault="004F280D" w:rsidP="004F280D">
            <w:pPr>
              <w:pStyle w:val="BodyText"/>
              <w:spacing w:before="40" w:after="40" w:line="256" w:lineRule="auto"/>
              <w:jc w:val="left"/>
              <w:rPr>
                <w:sz w:val="18"/>
                <w:szCs w:val="18"/>
              </w:rPr>
            </w:pPr>
            <w:r>
              <w:rPr>
                <w:sz w:val="18"/>
                <w:szCs w:val="18"/>
              </w:rPr>
              <w:t>Áno</w:t>
            </w:r>
          </w:p>
        </w:tc>
      </w:tr>
      <w:tr w:rsidR="004F280D" w:rsidRPr="00AC379C" w:rsidTr="003724D2">
        <w:trPr>
          <w:trHeight w:val="348"/>
        </w:trPr>
        <w:tc>
          <w:tcPr>
            <w:tcW w:w="673" w:type="dxa"/>
            <w:vMerge/>
            <w:shd w:val="clear" w:color="auto" w:fill="auto"/>
          </w:tcPr>
          <w:p w:rsidR="004F280D" w:rsidRPr="009D4F88" w:rsidRDefault="004F280D" w:rsidP="004F280D">
            <w:pPr>
              <w:pStyle w:val="BodyText"/>
              <w:spacing w:before="40" w:after="40"/>
              <w:jc w:val="left"/>
              <w:rPr>
                <w:b/>
                <w:sz w:val="18"/>
                <w:szCs w:val="18"/>
              </w:rPr>
            </w:pPr>
          </w:p>
        </w:tc>
        <w:tc>
          <w:tcPr>
            <w:tcW w:w="5132" w:type="dxa"/>
            <w:gridSpan w:val="2"/>
            <w:shd w:val="clear" w:color="auto" w:fill="FBE4D5" w:themeFill="accent2" w:themeFillTint="33"/>
          </w:tcPr>
          <w:p w:rsidR="004F280D" w:rsidRDefault="004F280D" w:rsidP="004F280D">
            <w:pPr>
              <w:pStyle w:val="BodyText"/>
              <w:spacing w:before="40" w:after="40"/>
              <w:jc w:val="left"/>
              <w:rPr>
                <w:sz w:val="18"/>
                <w:szCs w:val="18"/>
              </w:rPr>
            </w:pPr>
            <w:r>
              <w:rPr>
                <w:sz w:val="18"/>
                <w:szCs w:val="18"/>
              </w:rPr>
              <w:t>Stanovená zmluvná pokuta pri nedodržaní miery dostupnosti</w:t>
            </w:r>
          </w:p>
        </w:tc>
        <w:tc>
          <w:tcPr>
            <w:tcW w:w="8224" w:type="dxa"/>
            <w:gridSpan w:val="5"/>
            <w:shd w:val="clear" w:color="auto" w:fill="FFFFFF" w:themeFill="background1"/>
          </w:tcPr>
          <w:p w:rsidR="004F280D" w:rsidRDefault="004F280D" w:rsidP="004F280D">
            <w:pPr>
              <w:pStyle w:val="BodyText"/>
              <w:spacing w:before="40" w:after="40" w:line="256" w:lineRule="auto"/>
              <w:jc w:val="left"/>
              <w:rPr>
                <w:sz w:val="18"/>
                <w:szCs w:val="18"/>
              </w:rPr>
            </w:pPr>
            <w:r>
              <w:rPr>
                <w:sz w:val="18"/>
                <w:szCs w:val="18"/>
              </w:rPr>
              <w:t>N/A</w:t>
            </w:r>
          </w:p>
        </w:tc>
      </w:tr>
      <w:tr w:rsidR="004F280D" w:rsidRPr="00AC379C" w:rsidTr="003724D2">
        <w:trPr>
          <w:trHeight w:val="348"/>
        </w:trPr>
        <w:tc>
          <w:tcPr>
            <w:tcW w:w="673" w:type="dxa"/>
            <w:vMerge/>
            <w:shd w:val="clear" w:color="auto" w:fill="auto"/>
          </w:tcPr>
          <w:p w:rsidR="004F280D" w:rsidRPr="009D4F88" w:rsidRDefault="004F280D" w:rsidP="004F280D">
            <w:pPr>
              <w:pStyle w:val="BodyText"/>
              <w:spacing w:before="40" w:after="40"/>
              <w:jc w:val="left"/>
              <w:rPr>
                <w:b/>
                <w:sz w:val="18"/>
                <w:szCs w:val="18"/>
              </w:rPr>
            </w:pPr>
          </w:p>
        </w:tc>
        <w:tc>
          <w:tcPr>
            <w:tcW w:w="5132" w:type="dxa"/>
            <w:gridSpan w:val="2"/>
            <w:shd w:val="clear" w:color="auto" w:fill="FBE4D5" w:themeFill="accent2" w:themeFillTint="33"/>
          </w:tcPr>
          <w:p w:rsidR="004F280D" w:rsidRPr="00AC379C" w:rsidRDefault="004F280D" w:rsidP="004F280D">
            <w:pPr>
              <w:pStyle w:val="BodyText"/>
              <w:spacing w:before="40" w:after="40"/>
              <w:jc w:val="left"/>
              <w:rPr>
                <w:sz w:val="18"/>
                <w:szCs w:val="18"/>
              </w:rPr>
            </w:pPr>
            <w:r>
              <w:rPr>
                <w:sz w:val="18"/>
                <w:szCs w:val="18"/>
              </w:rPr>
              <w:t>Časové okno plánovaných výpadkov</w:t>
            </w:r>
          </w:p>
        </w:tc>
        <w:tc>
          <w:tcPr>
            <w:tcW w:w="8224" w:type="dxa"/>
            <w:gridSpan w:val="5"/>
            <w:shd w:val="clear" w:color="auto" w:fill="FFFFFF" w:themeFill="background1"/>
          </w:tcPr>
          <w:p w:rsidR="004F280D" w:rsidRDefault="004F280D" w:rsidP="004F280D">
            <w:pPr>
              <w:pStyle w:val="BodyText"/>
              <w:spacing w:before="40" w:after="40" w:line="256" w:lineRule="auto"/>
              <w:jc w:val="left"/>
              <w:rPr>
                <w:color w:val="FF0000"/>
                <w:sz w:val="18"/>
                <w:szCs w:val="18"/>
              </w:rPr>
            </w:pPr>
            <w:r>
              <w:rPr>
                <w:sz w:val="18"/>
                <w:szCs w:val="18"/>
              </w:rPr>
              <w:t>N/A (bude upresnené na základe úrovne poskytovania služieb vládneho cloudu - IaaS, PaaS)</w:t>
            </w:r>
          </w:p>
        </w:tc>
      </w:tr>
      <w:tr w:rsidR="004F280D" w:rsidRPr="00AC379C" w:rsidTr="003724D2">
        <w:trPr>
          <w:trHeight w:val="348"/>
        </w:trPr>
        <w:tc>
          <w:tcPr>
            <w:tcW w:w="673" w:type="dxa"/>
            <w:vMerge/>
            <w:shd w:val="clear" w:color="auto" w:fill="auto"/>
          </w:tcPr>
          <w:p w:rsidR="004F280D" w:rsidRPr="009D4F88" w:rsidRDefault="004F280D" w:rsidP="004F280D">
            <w:pPr>
              <w:pStyle w:val="BodyText"/>
              <w:spacing w:before="40" w:after="40"/>
              <w:jc w:val="left"/>
              <w:rPr>
                <w:b/>
                <w:sz w:val="18"/>
                <w:szCs w:val="18"/>
              </w:rPr>
            </w:pPr>
          </w:p>
        </w:tc>
        <w:tc>
          <w:tcPr>
            <w:tcW w:w="5132" w:type="dxa"/>
            <w:gridSpan w:val="2"/>
            <w:shd w:val="clear" w:color="auto" w:fill="FBE4D5" w:themeFill="accent2" w:themeFillTint="33"/>
          </w:tcPr>
          <w:p w:rsidR="004F280D" w:rsidRDefault="004F280D" w:rsidP="004F280D">
            <w:pPr>
              <w:pStyle w:val="BodyText"/>
              <w:spacing w:before="40" w:after="40"/>
              <w:jc w:val="left"/>
              <w:rPr>
                <w:sz w:val="18"/>
                <w:szCs w:val="18"/>
              </w:rPr>
            </w:pPr>
            <w:r>
              <w:rPr>
                <w:sz w:val="18"/>
                <w:szCs w:val="18"/>
              </w:rPr>
              <w:t>Bezplatné aktualizácie súčasťou podpory</w:t>
            </w:r>
          </w:p>
        </w:tc>
        <w:tc>
          <w:tcPr>
            <w:tcW w:w="8224" w:type="dxa"/>
            <w:gridSpan w:val="5"/>
            <w:shd w:val="clear" w:color="auto" w:fill="FFFFFF" w:themeFill="background1"/>
          </w:tcPr>
          <w:p w:rsidR="004F280D" w:rsidRDefault="004F280D" w:rsidP="004F280D">
            <w:pPr>
              <w:pStyle w:val="BodyText"/>
              <w:spacing w:before="40" w:after="40" w:line="256" w:lineRule="auto"/>
              <w:jc w:val="left"/>
              <w:rPr>
                <w:color w:val="FF0000"/>
                <w:sz w:val="18"/>
                <w:szCs w:val="18"/>
              </w:rPr>
            </w:pPr>
            <w:r>
              <w:rPr>
                <w:sz w:val="18"/>
                <w:szCs w:val="18"/>
              </w:rPr>
              <w:t>Áno (v rámci zmluvy budú presne špecifikované aktualizácie, ktoré budú súčasťou podpory)</w:t>
            </w:r>
          </w:p>
        </w:tc>
      </w:tr>
      <w:tr w:rsidR="004F280D" w:rsidRPr="00AC379C" w:rsidTr="003724D2">
        <w:trPr>
          <w:trHeight w:val="348"/>
        </w:trPr>
        <w:tc>
          <w:tcPr>
            <w:tcW w:w="673" w:type="dxa"/>
            <w:vMerge/>
            <w:shd w:val="clear" w:color="auto" w:fill="auto"/>
          </w:tcPr>
          <w:p w:rsidR="004F280D" w:rsidRPr="009D4F88" w:rsidRDefault="004F280D" w:rsidP="004F280D">
            <w:pPr>
              <w:pStyle w:val="BodyText"/>
              <w:spacing w:before="40" w:after="40"/>
              <w:jc w:val="left"/>
              <w:rPr>
                <w:b/>
                <w:sz w:val="18"/>
                <w:szCs w:val="18"/>
              </w:rPr>
            </w:pPr>
          </w:p>
        </w:tc>
        <w:tc>
          <w:tcPr>
            <w:tcW w:w="5132" w:type="dxa"/>
            <w:gridSpan w:val="2"/>
            <w:shd w:val="clear" w:color="auto" w:fill="FBE4D5" w:themeFill="accent2" w:themeFillTint="33"/>
          </w:tcPr>
          <w:p w:rsidR="004F280D" w:rsidRPr="00AC379C" w:rsidRDefault="004F280D" w:rsidP="004F280D">
            <w:pPr>
              <w:pStyle w:val="BodyText"/>
              <w:spacing w:before="40" w:after="40"/>
              <w:jc w:val="left"/>
              <w:rPr>
                <w:sz w:val="18"/>
                <w:szCs w:val="18"/>
              </w:rPr>
            </w:pPr>
            <w:r>
              <w:rPr>
                <w:sz w:val="18"/>
                <w:szCs w:val="18"/>
              </w:rPr>
              <w:t>Interval pravidelnej údržby</w:t>
            </w:r>
          </w:p>
        </w:tc>
        <w:tc>
          <w:tcPr>
            <w:tcW w:w="8224" w:type="dxa"/>
            <w:gridSpan w:val="5"/>
            <w:shd w:val="clear" w:color="auto" w:fill="FFFFFF" w:themeFill="background1"/>
          </w:tcPr>
          <w:p w:rsidR="004F280D" w:rsidRDefault="004F280D" w:rsidP="004F280D">
            <w:pPr>
              <w:pStyle w:val="BodyText"/>
              <w:spacing w:before="40" w:after="40" w:line="256" w:lineRule="auto"/>
              <w:jc w:val="left"/>
              <w:rPr>
                <w:color w:val="FF0000"/>
                <w:sz w:val="18"/>
                <w:szCs w:val="18"/>
              </w:rPr>
            </w:pPr>
            <w:r>
              <w:rPr>
                <w:sz w:val="18"/>
                <w:szCs w:val="18"/>
              </w:rPr>
              <w:t>N/A (bude upresnené na základe úrovne poskytovania služieb vládneho cloudu - IaaS, PaaS)</w:t>
            </w:r>
          </w:p>
        </w:tc>
      </w:tr>
      <w:tr w:rsidR="003724D2" w:rsidRPr="00AC379C" w:rsidTr="003724D2">
        <w:trPr>
          <w:trHeight w:val="348"/>
        </w:trPr>
        <w:tc>
          <w:tcPr>
            <w:tcW w:w="673" w:type="dxa"/>
            <w:vMerge/>
            <w:shd w:val="clear" w:color="auto" w:fill="auto"/>
          </w:tcPr>
          <w:p w:rsidR="003724D2" w:rsidRPr="009D4F88" w:rsidRDefault="003724D2" w:rsidP="000C3C97">
            <w:pPr>
              <w:pStyle w:val="BodyText"/>
              <w:spacing w:before="40" w:after="40"/>
              <w:jc w:val="left"/>
              <w:rPr>
                <w:b/>
                <w:sz w:val="18"/>
                <w:szCs w:val="18"/>
              </w:rPr>
            </w:pPr>
          </w:p>
        </w:tc>
        <w:tc>
          <w:tcPr>
            <w:tcW w:w="5132" w:type="dxa"/>
            <w:gridSpan w:val="2"/>
            <w:shd w:val="clear" w:color="auto" w:fill="FBE4D5" w:themeFill="accent2" w:themeFillTint="33"/>
          </w:tcPr>
          <w:p w:rsidR="003724D2" w:rsidRDefault="003724D2" w:rsidP="000C3C97">
            <w:pPr>
              <w:pStyle w:val="BodyText"/>
              <w:spacing w:before="40" w:after="40"/>
              <w:jc w:val="left"/>
              <w:rPr>
                <w:sz w:val="18"/>
                <w:szCs w:val="18"/>
              </w:rPr>
            </w:pPr>
          </w:p>
        </w:tc>
        <w:tc>
          <w:tcPr>
            <w:tcW w:w="2268" w:type="dxa"/>
            <w:gridSpan w:val="2"/>
            <w:shd w:val="clear" w:color="auto" w:fill="D9D9D9" w:themeFill="background1" w:themeFillShade="D9"/>
          </w:tcPr>
          <w:p w:rsidR="003724D2" w:rsidRPr="00F7589A" w:rsidRDefault="003724D2" w:rsidP="000C3C97">
            <w:pPr>
              <w:pStyle w:val="BodyText"/>
              <w:spacing w:before="40" w:after="40"/>
              <w:jc w:val="left"/>
              <w:rPr>
                <w:b/>
                <w:sz w:val="18"/>
                <w:szCs w:val="18"/>
              </w:rPr>
            </w:pPr>
            <w:r w:rsidRPr="00F7589A">
              <w:rPr>
                <w:b/>
                <w:sz w:val="18"/>
                <w:szCs w:val="18"/>
              </w:rPr>
              <w:t>Reakčná doba v pracovnej dobe</w:t>
            </w:r>
          </w:p>
        </w:tc>
        <w:tc>
          <w:tcPr>
            <w:tcW w:w="1985" w:type="dxa"/>
            <w:shd w:val="clear" w:color="auto" w:fill="D9D9D9" w:themeFill="background1" w:themeFillShade="D9"/>
          </w:tcPr>
          <w:p w:rsidR="003724D2" w:rsidRPr="00F7589A" w:rsidRDefault="003724D2" w:rsidP="000C3C97">
            <w:pPr>
              <w:pStyle w:val="BodyText"/>
              <w:spacing w:before="40" w:after="40"/>
              <w:jc w:val="left"/>
              <w:rPr>
                <w:b/>
                <w:sz w:val="18"/>
                <w:szCs w:val="18"/>
              </w:rPr>
            </w:pPr>
            <w:r w:rsidRPr="00F7589A">
              <w:rPr>
                <w:b/>
                <w:sz w:val="18"/>
                <w:szCs w:val="18"/>
              </w:rPr>
              <w:t>Reakčná doba mimo prac. dobu</w:t>
            </w:r>
          </w:p>
        </w:tc>
        <w:tc>
          <w:tcPr>
            <w:tcW w:w="2128" w:type="dxa"/>
            <w:shd w:val="clear" w:color="auto" w:fill="D9D9D9" w:themeFill="background1" w:themeFillShade="D9"/>
          </w:tcPr>
          <w:p w:rsidR="003724D2" w:rsidRPr="00F7589A" w:rsidRDefault="003724D2" w:rsidP="000C3C97">
            <w:pPr>
              <w:pStyle w:val="BodyText"/>
              <w:spacing w:before="40" w:after="40"/>
              <w:jc w:val="left"/>
              <w:rPr>
                <w:b/>
                <w:sz w:val="18"/>
                <w:szCs w:val="18"/>
              </w:rPr>
            </w:pPr>
            <w:r w:rsidRPr="00F7589A">
              <w:rPr>
                <w:b/>
                <w:sz w:val="18"/>
                <w:szCs w:val="18"/>
              </w:rPr>
              <w:t>Dodanie opravy v pracovnej dobe</w:t>
            </w:r>
          </w:p>
        </w:tc>
        <w:tc>
          <w:tcPr>
            <w:tcW w:w="1843" w:type="dxa"/>
            <w:shd w:val="clear" w:color="auto" w:fill="D9D9D9" w:themeFill="background1" w:themeFillShade="D9"/>
          </w:tcPr>
          <w:p w:rsidR="003724D2" w:rsidRPr="00F7589A" w:rsidRDefault="003724D2" w:rsidP="000C3C97">
            <w:pPr>
              <w:pStyle w:val="BodyText"/>
              <w:spacing w:before="40" w:after="40"/>
              <w:jc w:val="left"/>
              <w:rPr>
                <w:b/>
                <w:sz w:val="18"/>
                <w:szCs w:val="18"/>
              </w:rPr>
            </w:pPr>
            <w:r w:rsidRPr="00F7589A">
              <w:rPr>
                <w:b/>
                <w:sz w:val="18"/>
                <w:szCs w:val="18"/>
              </w:rPr>
              <w:t>Dodanie opravy mimo prac. dobu</w:t>
            </w:r>
          </w:p>
        </w:tc>
      </w:tr>
      <w:tr w:rsidR="004F280D" w:rsidRPr="00AC379C" w:rsidTr="003724D2">
        <w:trPr>
          <w:trHeight w:val="348"/>
        </w:trPr>
        <w:tc>
          <w:tcPr>
            <w:tcW w:w="673" w:type="dxa"/>
            <w:vMerge/>
            <w:shd w:val="clear" w:color="auto" w:fill="auto"/>
          </w:tcPr>
          <w:p w:rsidR="004F280D" w:rsidRPr="009D4F88" w:rsidRDefault="004F280D" w:rsidP="004F280D">
            <w:pPr>
              <w:pStyle w:val="BodyText"/>
              <w:spacing w:before="40" w:after="40"/>
              <w:jc w:val="left"/>
              <w:rPr>
                <w:b/>
                <w:sz w:val="18"/>
                <w:szCs w:val="18"/>
              </w:rPr>
            </w:pPr>
          </w:p>
        </w:tc>
        <w:tc>
          <w:tcPr>
            <w:tcW w:w="5132" w:type="dxa"/>
            <w:gridSpan w:val="2"/>
            <w:shd w:val="clear" w:color="auto" w:fill="FBE4D5" w:themeFill="accent2" w:themeFillTint="33"/>
          </w:tcPr>
          <w:p w:rsidR="004F280D" w:rsidRPr="00AC379C" w:rsidRDefault="004F280D" w:rsidP="004F280D">
            <w:pPr>
              <w:pStyle w:val="BodyText"/>
              <w:spacing w:before="40" w:after="40"/>
              <w:jc w:val="left"/>
              <w:rPr>
                <w:sz w:val="18"/>
                <w:szCs w:val="18"/>
              </w:rPr>
            </w:pPr>
            <w:r>
              <w:rPr>
                <w:sz w:val="18"/>
                <w:szCs w:val="18"/>
              </w:rPr>
              <w:t>Riešenie problému kategórie A</w:t>
            </w:r>
          </w:p>
        </w:tc>
        <w:tc>
          <w:tcPr>
            <w:tcW w:w="2268" w:type="dxa"/>
            <w:gridSpan w:val="2"/>
            <w:shd w:val="clear" w:color="auto" w:fill="FFFFFF" w:themeFill="background1"/>
          </w:tcPr>
          <w:p w:rsidR="004F280D" w:rsidRDefault="004F280D" w:rsidP="004F280D">
            <w:pPr>
              <w:pStyle w:val="BodyText"/>
              <w:spacing w:before="40" w:after="40" w:line="256" w:lineRule="auto"/>
              <w:jc w:val="left"/>
              <w:rPr>
                <w:color w:val="FF0000"/>
                <w:sz w:val="18"/>
                <w:szCs w:val="18"/>
              </w:rPr>
            </w:pPr>
            <w:r>
              <w:rPr>
                <w:sz w:val="18"/>
                <w:szCs w:val="18"/>
              </w:rPr>
              <w:t>2h</w:t>
            </w:r>
          </w:p>
        </w:tc>
        <w:tc>
          <w:tcPr>
            <w:tcW w:w="1985" w:type="dxa"/>
            <w:shd w:val="clear" w:color="auto" w:fill="FFFFFF" w:themeFill="background1"/>
          </w:tcPr>
          <w:p w:rsidR="004F280D" w:rsidRDefault="004F280D" w:rsidP="004F280D">
            <w:pPr>
              <w:pStyle w:val="BodyText"/>
              <w:spacing w:before="40" w:after="40" w:line="256" w:lineRule="auto"/>
              <w:jc w:val="left"/>
              <w:rPr>
                <w:color w:val="FF0000"/>
                <w:sz w:val="18"/>
                <w:szCs w:val="18"/>
              </w:rPr>
            </w:pPr>
            <w:r>
              <w:rPr>
                <w:sz w:val="18"/>
                <w:szCs w:val="18"/>
              </w:rPr>
              <w:t>Ďalší pracovný deň +2h</w:t>
            </w:r>
          </w:p>
        </w:tc>
        <w:tc>
          <w:tcPr>
            <w:tcW w:w="2128" w:type="dxa"/>
            <w:shd w:val="clear" w:color="auto" w:fill="FFFFFF" w:themeFill="background1"/>
          </w:tcPr>
          <w:p w:rsidR="004F280D" w:rsidRDefault="004F280D" w:rsidP="004F280D">
            <w:pPr>
              <w:pStyle w:val="BodyText"/>
              <w:spacing w:before="40" w:after="40" w:line="256" w:lineRule="auto"/>
              <w:jc w:val="left"/>
              <w:rPr>
                <w:color w:val="FF0000"/>
                <w:sz w:val="18"/>
                <w:szCs w:val="18"/>
              </w:rPr>
            </w:pPr>
            <w:r>
              <w:rPr>
                <w:sz w:val="18"/>
                <w:szCs w:val="18"/>
              </w:rPr>
              <w:t>8h</w:t>
            </w:r>
            <w:r>
              <w:rPr>
                <w:sz w:val="18"/>
                <w:szCs w:val="18"/>
                <w:lang w:val="en-US"/>
              </w:rPr>
              <w:t>*</w:t>
            </w:r>
          </w:p>
        </w:tc>
        <w:tc>
          <w:tcPr>
            <w:tcW w:w="1843" w:type="dxa"/>
            <w:shd w:val="clear" w:color="auto" w:fill="FFFFFF" w:themeFill="background1"/>
          </w:tcPr>
          <w:p w:rsidR="004F280D" w:rsidRDefault="004F280D" w:rsidP="004F280D">
            <w:pPr>
              <w:pStyle w:val="BodyText"/>
              <w:spacing w:before="40" w:after="40" w:line="256" w:lineRule="auto"/>
              <w:jc w:val="left"/>
              <w:rPr>
                <w:color w:val="FF0000"/>
                <w:sz w:val="18"/>
                <w:szCs w:val="18"/>
              </w:rPr>
            </w:pPr>
            <w:r>
              <w:rPr>
                <w:sz w:val="18"/>
                <w:szCs w:val="18"/>
              </w:rPr>
              <w:t>Ďalší pracovný deň +8h*</w:t>
            </w:r>
          </w:p>
        </w:tc>
      </w:tr>
      <w:tr w:rsidR="004F280D" w:rsidRPr="00AC379C" w:rsidTr="003724D2">
        <w:trPr>
          <w:trHeight w:val="348"/>
        </w:trPr>
        <w:tc>
          <w:tcPr>
            <w:tcW w:w="673" w:type="dxa"/>
            <w:vMerge/>
            <w:shd w:val="clear" w:color="auto" w:fill="auto"/>
          </w:tcPr>
          <w:p w:rsidR="004F280D" w:rsidRPr="009D4F88" w:rsidRDefault="004F280D" w:rsidP="004F280D">
            <w:pPr>
              <w:pStyle w:val="BodyText"/>
              <w:spacing w:before="40" w:after="40"/>
              <w:jc w:val="left"/>
              <w:rPr>
                <w:b/>
                <w:sz w:val="18"/>
                <w:szCs w:val="18"/>
              </w:rPr>
            </w:pPr>
          </w:p>
        </w:tc>
        <w:tc>
          <w:tcPr>
            <w:tcW w:w="5132" w:type="dxa"/>
            <w:gridSpan w:val="2"/>
            <w:shd w:val="clear" w:color="auto" w:fill="FBE4D5" w:themeFill="accent2" w:themeFillTint="33"/>
          </w:tcPr>
          <w:p w:rsidR="004F280D" w:rsidRPr="00AC379C" w:rsidRDefault="004F280D" w:rsidP="004F280D">
            <w:pPr>
              <w:pStyle w:val="BodyText"/>
              <w:spacing w:before="40" w:after="40"/>
              <w:jc w:val="left"/>
              <w:rPr>
                <w:sz w:val="18"/>
                <w:szCs w:val="18"/>
              </w:rPr>
            </w:pPr>
            <w:r>
              <w:rPr>
                <w:sz w:val="18"/>
                <w:szCs w:val="18"/>
              </w:rPr>
              <w:t>Riešenie problému kategórie B</w:t>
            </w:r>
          </w:p>
        </w:tc>
        <w:tc>
          <w:tcPr>
            <w:tcW w:w="2268" w:type="dxa"/>
            <w:gridSpan w:val="2"/>
            <w:shd w:val="clear" w:color="auto" w:fill="FFFFFF" w:themeFill="background1"/>
          </w:tcPr>
          <w:p w:rsidR="004F280D" w:rsidRDefault="004F280D" w:rsidP="004F280D">
            <w:pPr>
              <w:pStyle w:val="BodyText"/>
              <w:spacing w:before="40" w:after="40" w:line="256" w:lineRule="auto"/>
              <w:jc w:val="left"/>
              <w:rPr>
                <w:color w:val="FF0000"/>
                <w:sz w:val="18"/>
                <w:szCs w:val="18"/>
              </w:rPr>
            </w:pPr>
            <w:r>
              <w:rPr>
                <w:sz w:val="18"/>
                <w:szCs w:val="18"/>
              </w:rPr>
              <w:t>2h</w:t>
            </w:r>
          </w:p>
        </w:tc>
        <w:tc>
          <w:tcPr>
            <w:tcW w:w="1985" w:type="dxa"/>
            <w:shd w:val="clear" w:color="auto" w:fill="FFFFFF" w:themeFill="background1"/>
          </w:tcPr>
          <w:p w:rsidR="004F280D" w:rsidRDefault="004F280D" w:rsidP="004F280D">
            <w:pPr>
              <w:pStyle w:val="BodyText"/>
              <w:spacing w:before="40" w:after="40" w:line="256" w:lineRule="auto"/>
              <w:jc w:val="left"/>
              <w:rPr>
                <w:color w:val="FF0000"/>
                <w:sz w:val="18"/>
                <w:szCs w:val="18"/>
              </w:rPr>
            </w:pPr>
            <w:r>
              <w:rPr>
                <w:sz w:val="18"/>
                <w:szCs w:val="18"/>
              </w:rPr>
              <w:t xml:space="preserve">Ďalší pracovný deň +2h </w:t>
            </w:r>
          </w:p>
        </w:tc>
        <w:tc>
          <w:tcPr>
            <w:tcW w:w="2128" w:type="dxa"/>
            <w:shd w:val="clear" w:color="auto" w:fill="FFFFFF" w:themeFill="background1"/>
          </w:tcPr>
          <w:p w:rsidR="004F280D" w:rsidRDefault="004F280D" w:rsidP="004F280D">
            <w:pPr>
              <w:pStyle w:val="BodyText"/>
              <w:spacing w:before="40" w:after="40" w:line="256" w:lineRule="auto"/>
              <w:jc w:val="left"/>
              <w:rPr>
                <w:color w:val="FF0000"/>
                <w:sz w:val="18"/>
                <w:szCs w:val="18"/>
              </w:rPr>
            </w:pPr>
            <w:r>
              <w:rPr>
                <w:sz w:val="18"/>
                <w:szCs w:val="18"/>
              </w:rPr>
              <w:t>8h</w:t>
            </w:r>
            <w:r>
              <w:rPr>
                <w:sz w:val="18"/>
                <w:szCs w:val="18"/>
                <w:lang w:val="en-US"/>
              </w:rPr>
              <w:t>*</w:t>
            </w:r>
          </w:p>
        </w:tc>
        <w:tc>
          <w:tcPr>
            <w:tcW w:w="1843" w:type="dxa"/>
            <w:shd w:val="clear" w:color="auto" w:fill="FFFFFF" w:themeFill="background1"/>
          </w:tcPr>
          <w:p w:rsidR="004F280D" w:rsidRDefault="004F280D" w:rsidP="004F280D">
            <w:pPr>
              <w:pStyle w:val="BodyText"/>
              <w:spacing w:before="40" w:after="40" w:line="256" w:lineRule="auto"/>
              <w:jc w:val="left"/>
              <w:rPr>
                <w:color w:val="FF0000"/>
                <w:sz w:val="18"/>
                <w:szCs w:val="18"/>
              </w:rPr>
            </w:pPr>
            <w:r>
              <w:rPr>
                <w:sz w:val="18"/>
                <w:szCs w:val="18"/>
              </w:rPr>
              <w:t>Ďalší pracovný deň +8h*</w:t>
            </w:r>
          </w:p>
        </w:tc>
      </w:tr>
      <w:tr w:rsidR="004F280D" w:rsidRPr="00AC379C" w:rsidTr="003724D2">
        <w:trPr>
          <w:trHeight w:val="348"/>
        </w:trPr>
        <w:tc>
          <w:tcPr>
            <w:tcW w:w="673" w:type="dxa"/>
            <w:vMerge/>
            <w:shd w:val="clear" w:color="auto" w:fill="auto"/>
          </w:tcPr>
          <w:p w:rsidR="004F280D" w:rsidRPr="009D4F88" w:rsidRDefault="004F280D" w:rsidP="004F280D">
            <w:pPr>
              <w:pStyle w:val="BodyText"/>
              <w:spacing w:before="40" w:after="40"/>
              <w:jc w:val="left"/>
              <w:rPr>
                <w:b/>
                <w:sz w:val="18"/>
                <w:szCs w:val="18"/>
              </w:rPr>
            </w:pPr>
          </w:p>
        </w:tc>
        <w:tc>
          <w:tcPr>
            <w:tcW w:w="5132" w:type="dxa"/>
            <w:gridSpan w:val="2"/>
            <w:shd w:val="clear" w:color="auto" w:fill="FBE4D5" w:themeFill="accent2" w:themeFillTint="33"/>
          </w:tcPr>
          <w:p w:rsidR="004F280D" w:rsidRPr="00AC379C" w:rsidRDefault="004F280D" w:rsidP="004F280D">
            <w:pPr>
              <w:pStyle w:val="BodyText"/>
              <w:spacing w:before="40" w:after="40"/>
              <w:jc w:val="left"/>
              <w:rPr>
                <w:sz w:val="18"/>
                <w:szCs w:val="18"/>
              </w:rPr>
            </w:pPr>
            <w:r>
              <w:rPr>
                <w:sz w:val="18"/>
                <w:szCs w:val="18"/>
              </w:rPr>
              <w:t>Riešenie problému kategórie C</w:t>
            </w:r>
          </w:p>
        </w:tc>
        <w:tc>
          <w:tcPr>
            <w:tcW w:w="2268" w:type="dxa"/>
            <w:gridSpan w:val="2"/>
            <w:shd w:val="clear" w:color="auto" w:fill="FFFFFF" w:themeFill="background1"/>
          </w:tcPr>
          <w:p w:rsidR="004F280D" w:rsidRDefault="004F280D" w:rsidP="004F280D">
            <w:pPr>
              <w:pStyle w:val="BodyText"/>
              <w:spacing w:before="40" w:after="40" w:line="256" w:lineRule="auto"/>
              <w:jc w:val="left"/>
              <w:rPr>
                <w:color w:val="FF0000"/>
                <w:sz w:val="18"/>
                <w:szCs w:val="18"/>
              </w:rPr>
            </w:pPr>
            <w:r>
              <w:rPr>
                <w:sz w:val="18"/>
                <w:szCs w:val="18"/>
              </w:rPr>
              <w:t>2h</w:t>
            </w:r>
          </w:p>
        </w:tc>
        <w:tc>
          <w:tcPr>
            <w:tcW w:w="1985" w:type="dxa"/>
            <w:shd w:val="clear" w:color="auto" w:fill="FFFFFF" w:themeFill="background1"/>
          </w:tcPr>
          <w:p w:rsidR="004F280D" w:rsidRDefault="004F280D" w:rsidP="004F280D">
            <w:pPr>
              <w:pStyle w:val="BodyText"/>
              <w:spacing w:before="40" w:after="40" w:line="256" w:lineRule="auto"/>
              <w:jc w:val="left"/>
              <w:rPr>
                <w:color w:val="FF0000"/>
                <w:sz w:val="18"/>
                <w:szCs w:val="18"/>
              </w:rPr>
            </w:pPr>
            <w:r>
              <w:rPr>
                <w:sz w:val="18"/>
                <w:szCs w:val="18"/>
              </w:rPr>
              <w:t xml:space="preserve">Ďalší pracovný deň +2h </w:t>
            </w:r>
          </w:p>
        </w:tc>
        <w:tc>
          <w:tcPr>
            <w:tcW w:w="2128" w:type="dxa"/>
            <w:shd w:val="clear" w:color="auto" w:fill="FFFFFF" w:themeFill="background1"/>
          </w:tcPr>
          <w:p w:rsidR="004F280D" w:rsidRDefault="004F280D" w:rsidP="004F280D">
            <w:pPr>
              <w:pStyle w:val="BodyText"/>
              <w:spacing w:before="40" w:after="40" w:line="256" w:lineRule="auto"/>
              <w:jc w:val="left"/>
              <w:rPr>
                <w:color w:val="FF0000"/>
                <w:sz w:val="18"/>
                <w:szCs w:val="18"/>
              </w:rPr>
            </w:pPr>
            <w:r>
              <w:rPr>
                <w:sz w:val="18"/>
                <w:szCs w:val="18"/>
              </w:rPr>
              <w:t>8h*</w:t>
            </w:r>
          </w:p>
        </w:tc>
        <w:tc>
          <w:tcPr>
            <w:tcW w:w="1843" w:type="dxa"/>
            <w:shd w:val="clear" w:color="auto" w:fill="FFFFFF" w:themeFill="background1"/>
          </w:tcPr>
          <w:p w:rsidR="004F280D" w:rsidRDefault="004F280D" w:rsidP="004F280D">
            <w:pPr>
              <w:pStyle w:val="BodyText"/>
              <w:spacing w:before="40" w:after="40" w:line="256" w:lineRule="auto"/>
              <w:jc w:val="left"/>
              <w:rPr>
                <w:color w:val="FF0000"/>
                <w:sz w:val="18"/>
                <w:szCs w:val="18"/>
              </w:rPr>
            </w:pPr>
            <w:r>
              <w:rPr>
                <w:sz w:val="18"/>
                <w:szCs w:val="18"/>
              </w:rPr>
              <w:t>Ďalší pracovný deň +8h*</w:t>
            </w:r>
          </w:p>
        </w:tc>
      </w:tr>
      <w:tr w:rsidR="003724D2" w:rsidRPr="00AC379C" w:rsidTr="003724D2">
        <w:trPr>
          <w:trHeight w:val="348"/>
        </w:trPr>
        <w:tc>
          <w:tcPr>
            <w:tcW w:w="673" w:type="dxa"/>
            <w:vMerge/>
            <w:shd w:val="clear" w:color="auto" w:fill="auto"/>
          </w:tcPr>
          <w:p w:rsidR="003724D2" w:rsidRPr="009D4F88" w:rsidRDefault="003724D2" w:rsidP="000C3C97">
            <w:pPr>
              <w:pStyle w:val="BodyText"/>
              <w:spacing w:before="40" w:after="40"/>
              <w:jc w:val="left"/>
              <w:rPr>
                <w:b/>
                <w:sz w:val="18"/>
                <w:szCs w:val="18"/>
              </w:rPr>
            </w:pPr>
          </w:p>
        </w:tc>
        <w:tc>
          <w:tcPr>
            <w:tcW w:w="5132" w:type="dxa"/>
            <w:gridSpan w:val="2"/>
            <w:shd w:val="clear" w:color="auto" w:fill="auto"/>
          </w:tcPr>
          <w:p w:rsidR="003724D2" w:rsidRDefault="003724D2" w:rsidP="000C3C97">
            <w:pPr>
              <w:pStyle w:val="BodyText"/>
              <w:spacing w:before="40" w:after="40"/>
              <w:jc w:val="left"/>
              <w:rPr>
                <w:sz w:val="18"/>
                <w:szCs w:val="18"/>
              </w:rPr>
            </w:pPr>
          </w:p>
        </w:tc>
        <w:tc>
          <w:tcPr>
            <w:tcW w:w="8224" w:type="dxa"/>
            <w:gridSpan w:val="5"/>
            <w:shd w:val="clear" w:color="auto" w:fill="auto"/>
          </w:tcPr>
          <w:p w:rsidR="004F280D" w:rsidRDefault="004F280D" w:rsidP="004F280D">
            <w:pPr>
              <w:pStyle w:val="BodyText"/>
              <w:spacing w:before="40" w:after="40"/>
              <w:jc w:val="left"/>
              <w:rPr>
                <w:i/>
                <w:sz w:val="18"/>
                <w:szCs w:val="18"/>
              </w:rPr>
            </w:pPr>
            <w:r>
              <w:rPr>
                <w:i/>
                <w:sz w:val="18"/>
                <w:szCs w:val="18"/>
              </w:rPr>
              <w:t xml:space="preserve">Poznámka: * Navrhovaný čas opravy znamená odstránenie závad  a/alebo dodanie náhradného (prechodného) riešenia pre zabezpečenie výkonu práce používateľom systému. </w:t>
            </w:r>
          </w:p>
          <w:p w:rsidR="003724D2" w:rsidRDefault="004F280D" w:rsidP="004F280D">
            <w:pPr>
              <w:pStyle w:val="BodyText"/>
              <w:spacing w:before="40" w:after="40"/>
              <w:jc w:val="left"/>
              <w:rPr>
                <w:sz w:val="18"/>
                <w:szCs w:val="18"/>
              </w:rPr>
            </w:pPr>
            <w:r>
              <w:rPr>
                <w:i/>
                <w:sz w:val="18"/>
                <w:szCs w:val="18"/>
              </w:rPr>
              <w:t>Navrhované časy zahŕňajú reakčné časy iba pre obnovu služieb alebo dodanie náhradného riešenia aplikačnej úrovne, nezahŕňajú čas potrebný na obnovu služieb technologickej infraštruktúry (IaaS, PaaS), ani čas potrebný na obnovu služieb v záložnom dátovom centre.</w:t>
            </w:r>
          </w:p>
        </w:tc>
      </w:tr>
    </w:tbl>
    <w:p w:rsidR="003724D2" w:rsidRDefault="003724D2" w:rsidP="003724D2"/>
    <w:p w:rsidR="004F280D" w:rsidRDefault="004F280D" w:rsidP="003724D2"/>
    <w:p w:rsidR="004F280D" w:rsidRDefault="004F280D" w:rsidP="003724D2"/>
    <w:p w:rsidR="004F280D" w:rsidRDefault="004F280D" w:rsidP="003724D2"/>
    <w:p w:rsidR="003724D2" w:rsidRDefault="003724D2" w:rsidP="003724D2">
      <w:pPr>
        <w:pStyle w:val="Heading3"/>
      </w:pPr>
      <w:r>
        <w:t>Prostriedky v prenájme</w:t>
      </w:r>
    </w:p>
    <w:p w:rsidR="00D33FED" w:rsidRDefault="00D33FED" w:rsidP="00D33FED">
      <w:pPr>
        <w:rPr>
          <w:b/>
        </w:rPr>
      </w:pPr>
      <w:r w:rsidRPr="00D33FED">
        <w:rPr>
          <w:b/>
        </w:rPr>
        <w:t>Pre popis aktuálneho stavu</w:t>
      </w:r>
    </w:p>
    <w:p w:rsidR="00D33FED" w:rsidRDefault="00D33FED" w:rsidP="00D33FED">
      <w:r>
        <w:t>Príloha obsahuje z</w:t>
      </w:r>
      <w:r w:rsidRPr="00AE1CE6">
        <w:t>oznam aktuálnych zmlúv o prenájme párovaný na zoznam prostriedkov (ľubovoľná kombinácia aplikačných a technologických prostriedkov, tak ako je uvedená v zmluve). Pre prostriedky, ktoré organizácia nevlastní, ale využíva ich formou prenájmu. Tiež s uvedenou úrovňou poskytovania služieb.</w:t>
      </w:r>
    </w:p>
    <w:p w:rsidR="00D33FED" w:rsidRDefault="00D33FED" w:rsidP="00D33FED">
      <w:pPr>
        <w:rPr>
          <w:b/>
        </w:rPr>
      </w:pPr>
      <w:r w:rsidRPr="00D33FED">
        <w:rPr>
          <w:b/>
        </w:rPr>
        <w:t>Pre popis budúceho stavu</w:t>
      </w:r>
    </w:p>
    <w:p w:rsidR="00D33FED" w:rsidRDefault="00D33FED" w:rsidP="00D33FED">
      <w:r w:rsidRPr="00D33FED">
        <w:lastRenderedPageBreak/>
        <w:t>Príloha</w:t>
      </w:r>
      <w:r>
        <w:t xml:space="preserve"> obsahuje zoznam prostriedkov (vrátane služieb) a navrhovaným prenájmom. </w:t>
      </w:r>
      <w:r w:rsidRPr="00AE1CE6">
        <w:t>Tiež s uvedenou úrovňou poskytovania služieb.</w:t>
      </w:r>
      <w:r>
        <w:t xml:space="preserve"> Pričom </w:t>
      </w:r>
      <w:r w:rsidRPr="00D33FED">
        <w:t>Identifikátor (názov) zmluvy</w:t>
      </w:r>
      <w:r>
        <w:t xml:space="preserve">, Poskytovateľ  nie sú povinné (môže sa vyskytnúť prípad, keď by napr. vplyvom zmluvných záväzkov, prešla podpora budúceho stavu na existujúceho Poskytovateľa). Celkové ročné výdavky musia byť zohľadnené v Ekonomickej analýze. </w:t>
      </w:r>
    </w:p>
    <w:p w:rsidR="00D33FED" w:rsidRDefault="00D33FED" w:rsidP="003724D2"/>
    <w:p w:rsidR="003724D2" w:rsidRDefault="003724D2" w:rsidP="003724D2">
      <w:pPr>
        <w:pStyle w:val="Caption"/>
        <w:keepNext/>
        <w:jc w:val="left"/>
      </w:pPr>
      <w:bookmarkStart w:id="46" w:name="_Toc398046095"/>
      <w:bookmarkStart w:id="47" w:name="_Toc486863348"/>
      <w:r>
        <w:t xml:space="preserve">Tabuľka </w:t>
      </w:r>
      <w:fldSimple w:instr=" SEQ Tabuľka \* ARABIC ">
        <w:r w:rsidR="00534BE4">
          <w:rPr>
            <w:noProof/>
          </w:rPr>
          <w:t>33</w:t>
        </w:r>
      </w:fldSimple>
      <w:r>
        <w:t xml:space="preserve"> Prostriedky v prenájme</w:t>
      </w:r>
      <w:bookmarkEnd w:id="46"/>
      <w:bookmarkEnd w:id="47"/>
      <w:r w:rsidRPr="00821A3B">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7"/>
        <w:gridCol w:w="2635"/>
        <w:gridCol w:w="2149"/>
        <w:gridCol w:w="2046"/>
        <w:gridCol w:w="98"/>
        <w:gridCol w:w="1951"/>
        <w:gridCol w:w="90"/>
        <w:gridCol w:w="1959"/>
        <w:gridCol w:w="2049"/>
      </w:tblGrid>
      <w:tr w:rsidR="003724D2" w:rsidRPr="00AC379C" w:rsidTr="000C3C97">
        <w:trPr>
          <w:trHeight w:val="207"/>
        </w:trPr>
        <w:tc>
          <w:tcPr>
            <w:tcW w:w="363" w:type="pct"/>
            <w:shd w:val="clear" w:color="auto" w:fill="D9D9D9"/>
          </w:tcPr>
          <w:p w:rsidR="003724D2" w:rsidRPr="00AC379C" w:rsidRDefault="003724D2" w:rsidP="000C3C97">
            <w:pPr>
              <w:pStyle w:val="BodyText"/>
              <w:spacing w:before="40" w:after="40"/>
              <w:jc w:val="left"/>
              <w:rPr>
                <w:b/>
                <w:sz w:val="18"/>
                <w:szCs w:val="18"/>
              </w:rPr>
            </w:pPr>
            <w:r>
              <w:rPr>
                <w:b/>
                <w:sz w:val="18"/>
                <w:szCs w:val="18"/>
              </w:rPr>
              <w:t>ID</w:t>
            </w:r>
          </w:p>
        </w:tc>
        <w:tc>
          <w:tcPr>
            <w:tcW w:w="941" w:type="pct"/>
            <w:shd w:val="clear" w:color="auto" w:fill="D9D9D9"/>
          </w:tcPr>
          <w:p w:rsidR="003724D2" w:rsidRPr="00AC379C" w:rsidRDefault="003724D2" w:rsidP="000C3C97">
            <w:pPr>
              <w:pStyle w:val="BodyText"/>
              <w:spacing w:before="40" w:after="40"/>
              <w:jc w:val="left"/>
              <w:rPr>
                <w:b/>
                <w:sz w:val="18"/>
                <w:szCs w:val="18"/>
              </w:rPr>
            </w:pPr>
            <w:r>
              <w:rPr>
                <w:b/>
                <w:sz w:val="18"/>
                <w:szCs w:val="18"/>
              </w:rPr>
              <w:t>Identifikátor (názov) zmluvy</w:t>
            </w:r>
          </w:p>
        </w:tc>
        <w:tc>
          <w:tcPr>
            <w:tcW w:w="768" w:type="pct"/>
            <w:shd w:val="clear" w:color="auto" w:fill="D9D9D9"/>
          </w:tcPr>
          <w:p w:rsidR="003724D2" w:rsidRPr="00AC379C" w:rsidRDefault="003724D2" w:rsidP="000C3C97">
            <w:pPr>
              <w:pStyle w:val="BodyText"/>
              <w:spacing w:before="40" w:after="40"/>
              <w:jc w:val="left"/>
              <w:rPr>
                <w:b/>
                <w:sz w:val="18"/>
                <w:szCs w:val="18"/>
              </w:rPr>
            </w:pPr>
            <w:r>
              <w:rPr>
                <w:b/>
                <w:sz w:val="18"/>
                <w:szCs w:val="18"/>
              </w:rPr>
              <w:t>Poskytovateľ</w:t>
            </w:r>
          </w:p>
        </w:tc>
        <w:tc>
          <w:tcPr>
            <w:tcW w:w="766" w:type="pct"/>
            <w:gridSpan w:val="2"/>
            <w:shd w:val="clear" w:color="auto" w:fill="D9D9D9"/>
          </w:tcPr>
          <w:p w:rsidR="003724D2" w:rsidRPr="00AC379C" w:rsidRDefault="003724D2" w:rsidP="000C3C97">
            <w:pPr>
              <w:pStyle w:val="BodyText"/>
              <w:spacing w:before="40" w:after="40"/>
              <w:jc w:val="left"/>
              <w:rPr>
                <w:b/>
                <w:sz w:val="18"/>
                <w:szCs w:val="18"/>
              </w:rPr>
            </w:pPr>
            <w:r>
              <w:rPr>
                <w:b/>
                <w:sz w:val="18"/>
                <w:szCs w:val="18"/>
              </w:rPr>
              <w:t>Platnosť prenájmu od-do</w:t>
            </w:r>
          </w:p>
        </w:tc>
        <w:tc>
          <w:tcPr>
            <w:tcW w:w="729" w:type="pct"/>
            <w:gridSpan w:val="2"/>
            <w:shd w:val="clear" w:color="auto" w:fill="D9D9D9"/>
          </w:tcPr>
          <w:p w:rsidR="003724D2" w:rsidRPr="00AC379C" w:rsidRDefault="003724D2" w:rsidP="000C3C97">
            <w:pPr>
              <w:pStyle w:val="BodyText"/>
              <w:spacing w:before="40" w:after="40"/>
              <w:jc w:val="left"/>
              <w:rPr>
                <w:b/>
                <w:sz w:val="18"/>
                <w:szCs w:val="18"/>
              </w:rPr>
            </w:pPr>
            <w:r>
              <w:rPr>
                <w:b/>
                <w:sz w:val="18"/>
                <w:szCs w:val="18"/>
              </w:rPr>
              <w:t>Celkové ročné výdavky</w:t>
            </w:r>
          </w:p>
        </w:tc>
        <w:tc>
          <w:tcPr>
            <w:tcW w:w="1432" w:type="pct"/>
            <w:gridSpan w:val="2"/>
            <w:shd w:val="clear" w:color="auto" w:fill="D9D9D9"/>
          </w:tcPr>
          <w:p w:rsidR="003724D2" w:rsidRPr="00AC379C" w:rsidRDefault="003724D2" w:rsidP="000C3C97">
            <w:pPr>
              <w:pStyle w:val="BodyText"/>
              <w:spacing w:before="40" w:after="40"/>
              <w:jc w:val="left"/>
              <w:rPr>
                <w:b/>
                <w:sz w:val="18"/>
                <w:szCs w:val="18"/>
              </w:rPr>
            </w:pPr>
            <w:r>
              <w:rPr>
                <w:b/>
                <w:sz w:val="18"/>
                <w:szCs w:val="18"/>
              </w:rPr>
              <w:t>Identifikátory prostriedkov</w:t>
            </w:r>
          </w:p>
        </w:tc>
      </w:tr>
      <w:tr w:rsidR="003724D2" w:rsidRPr="00AC379C" w:rsidTr="000C3C97">
        <w:trPr>
          <w:trHeight w:val="657"/>
        </w:trPr>
        <w:tc>
          <w:tcPr>
            <w:tcW w:w="363" w:type="pct"/>
            <w:shd w:val="clear" w:color="auto" w:fill="auto"/>
          </w:tcPr>
          <w:p w:rsidR="003724D2" w:rsidRPr="009D4F88" w:rsidRDefault="003724D2" w:rsidP="000C3C97">
            <w:pPr>
              <w:pStyle w:val="BodyText"/>
              <w:spacing w:before="40" w:after="40"/>
              <w:jc w:val="left"/>
              <w:rPr>
                <w:b/>
                <w:sz w:val="18"/>
                <w:szCs w:val="18"/>
              </w:rPr>
            </w:pPr>
            <w:r w:rsidRPr="009D4F88">
              <w:rPr>
                <w:b/>
                <w:sz w:val="18"/>
                <w:szCs w:val="18"/>
              </w:rPr>
              <w:t>PP_X</w:t>
            </w:r>
          </w:p>
        </w:tc>
        <w:tc>
          <w:tcPr>
            <w:tcW w:w="941" w:type="pct"/>
            <w:shd w:val="clear" w:color="auto" w:fill="auto"/>
          </w:tcPr>
          <w:p w:rsidR="003724D2" w:rsidRPr="00AC379C" w:rsidRDefault="003724D2" w:rsidP="000C3C97">
            <w:pPr>
              <w:pStyle w:val="BodyText"/>
              <w:spacing w:before="40" w:after="40"/>
              <w:jc w:val="left"/>
              <w:rPr>
                <w:sz w:val="18"/>
                <w:szCs w:val="18"/>
              </w:rPr>
            </w:pPr>
          </w:p>
        </w:tc>
        <w:tc>
          <w:tcPr>
            <w:tcW w:w="768" w:type="pct"/>
            <w:shd w:val="clear" w:color="auto" w:fill="auto"/>
          </w:tcPr>
          <w:p w:rsidR="003724D2" w:rsidRPr="00AC379C" w:rsidRDefault="003724D2" w:rsidP="000C3C97">
            <w:pPr>
              <w:pStyle w:val="BodyText"/>
              <w:spacing w:before="40" w:after="40"/>
              <w:jc w:val="left"/>
              <w:rPr>
                <w:sz w:val="18"/>
                <w:szCs w:val="18"/>
              </w:rPr>
            </w:pPr>
          </w:p>
          <w:p w:rsidR="003724D2" w:rsidRPr="00AC379C" w:rsidRDefault="003724D2" w:rsidP="000C3C97">
            <w:pPr>
              <w:pStyle w:val="BodyText"/>
              <w:spacing w:before="40" w:after="40"/>
              <w:jc w:val="left"/>
              <w:rPr>
                <w:sz w:val="18"/>
                <w:szCs w:val="18"/>
              </w:rPr>
            </w:pPr>
          </w:p>
        </w:tc>
        <w:tc>
          <w:tcPr>
            <w:tcW w:w="766" w:type="pct"/>
            <w:gridSpan w:val="2"/>
            <w:shd w:val="clear" w:color="auto" w:fill="auto"/>
          </w:tcPr>
          <w:p w:rsidR="003724D2" w:rsidRPr="00AC379C" w:rsidRDefault="003724D2" w:rsidP="000C3C97">
            <w:pPr>
              <w:pStyle w:val="BodyText"/>
              <w:spacing w:before="40" w:after="40"/>
              <w:jc w:val="left"/>
              <w:rPr>
                <w:sz w:val="18"/>
                <w:szCs w:val="18"/>
              </w:rPr>
            </w:pPr>
          </w:p>
        </w:tc>
        <w:tc>
          <w:tcPr>
            <w:tcW w:w="729" w:type="pct"/>
            <w:gridSpan w:val="2"/>
          </w:tcPr>
          <w:p w:rsidR="003724D2" w:rsidRPr="00AC379C" w:rsidRDefault="003724D2" w:rsidP="000C3C97">
            <w:pPr>
              <w:pStyle w:val="BodyText"/>
              <w:spacing w:before="40" w:after="40"/>
              <w:jc w:val="left"/>
              <w:rPr>
                <w:sz w:val="18"/>
                <w:szCs w:val="18"/>
              </w:rPr>
            </w:pPr>
          </w:p>
        </w:tc>
        <w:tc>
          <w:tcPr>
            <w:tcW w:w="1432" w:type="pct"/>
            <w:gridSpan w:val="2"/>
            <w:shd w:val="clear" w:color="auto" w:fill="auto"/>
          </w:tcPr>
          <w:p w:rsidR="003724D2" w:rsidRPr="00AC379C" w:rsidRDefault="003724D2" w:rsidP="000C3C97">
            <w:pPr>
              <w:pStyle w:val="BodyText"/>
              <w:spacing w:before="40" w:after="40"/>
              <w:jc w:val="left"/>
              <w:rPr>
                <w:sz w:val="18"/>
                <w:szCs w:val="18"/>
              </w:rPr>
            </w:pPr>
            <w:r>
              <w:rPr>
                <w:sz w:val="18"/>
                <w:szCs w:val="18"/>
              </w:rPr>
              <w:t>Aplikačné a technologické prostriedky v danom zmluvnom vzťahu</w:t>
            </w:r>
          </w:p>
        </w:tc>
      </w:tr>
      <w:tr w:rsidR="003724D2" w:rsidRPr="00AC379C" w:rsidTr="000C3C97">
        <w:trPr>
          <w:trHeight w:val="348"/>
        </w:trPr>
        <w:tc>
          <w:tcPr>
            <w:tcW w:w="363" w:type="pct"/>
            <w:shd w:val="clear" w:color="auto" w:fill="auto"/>
          </w:tcPr>
          <w:p w:rsidR="003724D2" w:rsidRPr="009D4F88" w:rsidRDefault="003724D2" w:rsidP="000C3C97">
            <w:pPr>
              <w:pStyle w:val="BodyText"/>
              <w:spacing w:before="40" w:after="40"/>
              <w:jc w:val="left"/>
              <w:rPr>
                <w:b/>
                <w:sz w:val="18"/>
                <w:szCs w:val="18"/>
              </w:rPr>
            </w:pPr>
          </w:p>
        </w:tc>
        <w:tc>
          <w:tcPr>
            <w:tcW w:w="941" w:type="pct"/>
            <w:shd w:val="clear" w:color="auto" w:fill="auto"/>
          </w:tcPr>
          <w:p w:rsidR="003724D2" w:rsidRPr="00AC379C" w:rsidRDefault="003724D2" w:rsidP="000C3C97">
            <w:pPr>
              <w:pStyle w:val="BodyText"/>
              <w:spacing w:before="40" w:after="40"/>
              <w:jc w:val="left"/>
              <w:rPr>
                <w:sz w:val="18"/>
                <w:szCs w:val="18"/>
              </w:rPr>
            </w:pPr>
          </w:p>
        </w:tc>
        <w:tc>
          <w:tcPr>
            <w:tcW w:w="768" w:type="pct"/>
            <w:shd w:val="clear" w:color="auto" w:fill="auto"/>
          </w:tcPr>
          <w:p w:rsidR="003724D2" w:rsidRPr="00AC379C" w:rsidRDefault="003724D2" w:rsidP="000C3C97">
            <w:pPr>
              <w:pStyle w:val="BodyText"/>
              <w:spacing w:before="40" w:after="40"/>
              <w:jc w:val="left"/>
              <w:rPr>
                <w:sz w:val="18"/>
                <w:szCs w:val="18"/>
              </w:rPr>
            </w:pPr>
          </w:p>
        </w:tc>
        <w:tc>
          <w:tcPr>
            <w:tcW w:w="766" w:type="pct"/>
            <w:gridSpan w:val="2"/>
            <w:shd w:val="clear" w:color="auto" w:fill="auto"/>
          </w:tcPr>
          <w:p w:rsidR="003724D2" w:rsidRPr="00AC379C" w:rsidRDefault="003724D2" w:rsidP="000C3C97">
            <w:pPr>
              <w:pStyle w:val="BodyText"/>
              <w:spacing w:before="40" w:after="40"/>
              <w:jc w:val="left"/>
              <w:rPr>
                <w:sz w:val="18"/>
                <w:szCs w:val="18"/>
              </w:rPr>
            </w:pPr>
          </w:p>
        </w:tc>
        <w:tc>
          <w:tcPr>
            <w:tcW w:w="729" w:type="pct"/>
            <w:gridSpan w:val="2"/>
          </w:tcPr>
          <w:p w:rsidR="003724D2" w:rsidRPr="00AC379C" w:rsidRDefault="003724D2" w:rsidP="000C3C97">
            <w:pPr>
              <w:pStyle w:val="BodyText"/>
              <w:spacing w:before="40" w:after="40"/>
              <w:jc w:val="left"/>
              <w:rPr>
                <w:sz w:val="18"/>
                <w:szCs w:val="18"/>
              </w:rPr>
            </w:pPr>
          </w:p>
        </w:tc>
        <w:tc>
          <w:tcPr>
            <w:tcW w:w="1432" w:type="pct"/>
            <w:gridSpan w:val="2"/>
            <w:shd w:val="clear" w:color="auto" w:fill="auto"/>
          </w:tcPr>
          <w:p w:rsidR="003724D2" w:rsidRDefault="003724D2" w:rsidP="000C3C97">
            <w:pPr>
              <w:pStyle w:val="BodyText"/>
              <w:spacing w:before="40" w:after="40"/>
              <w:jc w:val="left"/>
              <w:rPr>
                <w:sz w:val="18"/>
                <w:szCs w:val="18"/>
              </w:rPr>
            </w:pPr>
          </w:p>
        </w:tc>
      </w:tr>
      <w:tr w:rsidR="003724D2" w:rsidRPr="00AC379C" w:rsidTr="000C3C97">
        <w:trPr>
          <w:trHeight w:val="348"/>
        </w:trPr>
        <w:tc>
          <w:tcPr>
            <w:tcW w:w="363" w:type="pct"/>
            <w:vMerge w:val="restart"/>
            <w:shd w:val="clear" w:color="auto" w:fill="auto"/>
          </w:tcPr>
          <w:p w:rsidR="003724D2" w:rsidRPr="009D4F88" w:rsidRDefault="003724D2" w:rsidP="000C3C97">
            <w:pPr>
              <w:pStyle w:val="BodyText"/>
              <w:spacing w:before="40" w:after="40"/>
              <w:jc w:val="left"/>
              <w:rPr>
                <w:b/>
                <w:sz w:val="18"/>
                <w:szCs w:val="18"/>
              </w:rPr>
            </w:pPr>
          </w:p>
        </w:tc>
        <w:tc>
          <w:tcPr>
            <w:tcW w:w="1709" w:type="pct"/>
            <w:gridSpan w:val="2"/>
            <w:shd w:val="clear" w:color="auto" w:fill="D9D9D9" w:themeFill="background1" w:themeFillShade="D9"/>
          </w:tcPr>
          <w:p w:rsidR="003724D2" w:rsidRPr="00251622" w:rsidRDefault="003724D2" w:rsidP="000C3C97">
            <w:pPr>
              <w:pStyle w:val="BodyText"/>
              <w:spacing w:before="40" w:after="40"/>
              <w:jc w:val="left"/>
              <w:rPr>
                <w:b/>
                <w:sz w:val="18"/>
                <w:szCs w:val="18"/>
              </w:rPr>
            </w:pPr>
            <w:r w:rsidRPr="00251622">
              <w:rPr>
                <w:b/>
                <w:sz w:val="18"/>
                <w:szCs w:val="18"/>
              </w:rPr>
              <w:t>Úroveň poskytovania služby</w:t>
            </w:r>
          </w:p>
        </w:tc>
        <w:tc>
          <w:tcPr>
            <w:tcW w:w="2927" w:type="pct"/>
            <w:gridSpan w:val="6"/>
            <w:shd w:val="clear" w:color="auto" w:fill="D9D9D9" w:themeFill="background1" w:themeFillShade="D9"/>
          </w:tcPr>
          <w:p w:rsidR="003724D2" w:rsidRDefault="003724D2" w:rsidP="000C3C97">
            <w:pPr>
              <w:pStyle w:val="BodyText"/>
              <w:spacing w:before="40" w:after="40"/>
              <w:jc w:val="left"/>
              <w:rPr>
                <w:sz w:val="18"/>
                <w:szCs w:val="18"/>
              </w:rPr>
            </w:pPr>
            <w:r>
              <w:rPr>
                <w:b/>
                <w:sz w:val="18"/>
                <w:szCs w:val="18"/>
              </w:rPr>
              <w:t>Hodnota</w:t>
            </w:r>
          </w:p>
        </w:tc>
      </w:tr>
      <w:tr w:rsidR="004F280D" w:rsidRPr="00AC379C" w:rsidTr="003724D2">
        <w:trPr>
          <w:trHeight w:val="348"/>
        </w:trPr>
        <w:tc>
          <w:tcPr>
            <w:tcW w:w="363" w:type="pct"/>
            <w:vMerge/>
            <w:shd w:val="clear" w:color="auto" w:fill="auto"/>
          </w:tcPr>
          <w:p w:rsidR="004F280D" w:rsidRPr="009D4F88" w:rsidRDefault="004F280D" w:rsidP="004F280D">
            <w:pPr>
              <w:pStyle w:val="BodyText"/>
              <w:spacing w:before="40" w:after="40"/>
              <w:jc w:val="left"/>
              <w:rPr>
                <w:b/>
                <w:sz w:val="18"/>
                <w:szCs w:val="18"/>
              </w:rPr>
            </w:pPr>
          </w:p>
        </w:tc>
        <w:tc>
          <w:tcPr>
            <w:tcW w:w="1709" w:type="pct"/>
            <w:gridSpan w:val="2"/>
            <w:shd w:val="clear" w:color="auto" w:fill="FBE4D5" w:themeFill="accent2" w:themeFillTint="33"/>
          </w:tcPr>
          <w:p w:rsidR="004F280D" w:rsidRPr="00AC379C" w:rsidRDefault="004F280D" w:rsidP="004F280D">
            <w:pPr>
              <w:pStyle w:val="BodyText"/>
              <w:spacing w:before="40" w:after="40"/>
              <w:jc w:val="left"/>
              <w:rPr>
                <w:sz w:val="18"/>
                <w:szCs w:val="18"/>
              </w:rPr>
            </w:pPr>
            <w:r>
              <w:rPr>
                <w:sz w:val="18"/>
                <w:szCs w:val="18"/>
              </w:rPr>
              <w:t>Poskytovaná úroveň podpory</w:t>
            </w:r>
          </w:p>
        </w:tc>
        <w:tc>
          <w:tcPr>
            <w:tcW w:w="2927" w:type="pct"/>
            <w:gridSpan w:val="6"/>
            <w:shd w:val="clear" w:color="auto" w:fill="FFFFFF" w:themeFill="background1"/>
          </w:tcPr>
          <w:p w:rsidR="004F280D" w:rsidRDefault="004F280D" w:rsidP="004F280D">
            <w:pPr>
              <w:pStyle w:val="BodyText"/>
              <w:spacing w:before="40" w:after="40" w:line="256" w:lineRule="auto"/>
              <w:jc w:val="left"/>
              <w:rPr>
                <w:color w:val="FF0000"/>
                <w:sz w:val="18"/>
                <w:szCs w:val="18"/>
              </w:rPr>
            </w:pPr>
            <w:r>
              <w:rPr>
                <w:sz w:val="18"/>
                <w:szCs w:val="18"/>
              </w:rPr>
              <w:t>N/A</w:t>
            </w:r>
          </w:p>
        </w:tc>
      </w:tr>
      <w:tr w:rsidR="004F280D" w:rsidRPr="00AC379C" w:rsidTr="003724D2">
        <w:trPr>
          <w:trHeight w:val="348"/>
        </w:trPr>
        <w:tc>
          <w:tcPr>
            <w:tcW w:w="363" w:type="pct"/>
            <w:vMerge/>
            <w:shd w:val="clear" w:color="auto" w:fill="auto"/>
          </w:tcPr>
          <w:p w:rsidR="004F280D" w:rsidRPr="009D4F88" w:rsidRDefault="004F280D" w:rsidP="004F280D">
            <w:pPr>
              <w:pStyle w:val="BodyText"/>
              <w:spacing w:before="40" w:after="40"/>
              <w:jc w:val="left"/>
              <w:rPr>
                <w:b/>
                <w:sz w:val="18"/>
                <w:szCs w:val="18"/>
              </w:rPr>
            </w:pPr>
          </w:p>
        </w:tc>
        <w:tc>
          <w:tcPr>
            <w:tcW w:w="1709" w:type="pct"/>
            <w:gridSpan w:val="2"/>
            <w:shd w:val="clear" w:color="auto" w:fill="FBE4D5" w:themeFill="accent2" w:themeFillTint="33"/>
          </w:tcPr>
          <w:p w:rsidR="004F280D" w:rsidRDefault="004F280D" w:rsidP="004F280D">
            <w:pPr>
              <w:pStyle w:val="BodyText"/>
              <w:spacing w:before="40" w:after="40"/>
              <w:jc w:val="left"/>
              <w:rPr>
                <w:sz w:val="18"/>
                <w:szCs w:val="18"/>
              </w:rPr>
            </w:pPr>
            <w:r>
              <w:rPr>
                <w:sz w:val="18"/>
                <w:szCs w:val="18"/>
              </w:rPr>
              <w:t>Forma podpory</w:t>
            </w:r>
          </w:p>
        </w:tc>
        <w:tc>
          <w:tcPr>
            <w:tcW w:w="2927" w:type="pct"/>
            <w:gridSpan w:val="6"/>
            <w:shd w:val="clear" w:color="auto" w:fill="FFFFFF" w:themeFill="background1"/>
          </w:tcPr>
          <w:p w:rsidR="004F280D" w:rsidRDefault="004F280D" w:rsidP="004F280D">
            <w:pPr>
              <w:pStyle w:val="BodyText"/>
              <w:spacing w:before="40" w:after="40" w:line="256" w:lineRule="auto"/>
              <w:jc w:val="left"/>
              <w:rPr>
                <w:sz w:val="18"/>
                <w:szCs w:val="18"/>
              </w:rPr>
            </w:pPr>
            <w:r>
              <w:rPr>
                <w:sz w:val="18"/>
                <w:szCs w:val="18"/>
              </w:rPr>
              <w:t>N/A</w:t>
            </w:r>
          </w:p>
        </w:tc>
      </w:tr>
      <w:tr w:rsidR="004F280D" w:rsidRPr="00AC379C" w:rsidTr="003724D2">
        <w:trPr>
          <w:trHeight w:val="348"/>
        </w:trPr>
        <w:tc>
          <w:tcPr>
            <w:tcW w:w="363" w:type="pct"/>
            <w:vMerge/>
            <w:shd w:val="clear" w:color="auto" w:fill="auto"/>
          </w:tcPr>
          <w:p w:rsidR="004F280D" w:rsidRPr="009D4F88" w:rsidRDefault="004F280D" w:rsidP="004F280D">
            <w:pPr>
              <w:pStyle w:val="BodyText"/>
              <w:spacing w:before="40" w:after="40"/>
              <w:jc w:val="left"/>
              <w:rPr>
                <w:b/>
                <w:sz w:val="18"/>
                <w:szCs w:val="18"/>
              </w:rPr>
            </w:pPr>
          </w:p>
        </w:tc>
        <w:tc>
          <w:tcPr>
            <w:tcW w:w="1709" w:type="pct"/>
            <w:gridSpan w:val="2"/>
            <w:shd w:val="clear" w:color="auto" w:fill="FBE4D5" w:themeFill="accent2" w:themeFillTint="33"/>
          </w:tcPr>
          <w:p w:rsidR="004F280D" w:rsidRPr="00AC379C" w:rsidRDefault="004F280D" w:rsidP="004F280D">
            <w:pPr>
              <w:pStyle w:val="BodyText"/>
              <w:spacing w:before="40" w:after="40"/>
              <w:jc w:val="left"/>
              <w:rPr>
                <w:sz w:val="18"/>
                <w:szCs w:val="18"/>
              </w:rPr>
            </w:pPr>
            <w:r>
              <w:rPr>
                <w:sz w:val="18"/>
                <w:szCs w:val="18"/>
              </w:rPr>
              <w:t>Riešenie redundancie prostriedkov</w:t>
            </w:r>
          </w:p>
        </w:tc>
        <w:tc>
          <w:tcPr>
            <w:tcW w:w="2927" w:type="pct"/>
            <w:gridSpan w:val="6"/>
            <w:shd w:val="clear" w:color="auto" w:fill="FFFFFF" w:themeFill="background1"/>
          </w:tcPr>
          <w:p w:rsidR="004F280D" w:rsidRDefault="004F280D" w:rsidP="004F280D">
            <w:pPr>
              <w:pStyle w:val="BodyText"/>
              <w:spacing w:before="40" w:after="40" w:line="256" w:lineRule="auto"/>
              <w:jc w:val="left"/>
              <w:rPr>
                <w:sz w:val="18"/>
                <w:szCs w:val="18"/>
              </w:rPr>
            </w:pPr>
            <w:r>
              <w:rPr>
                <w:sz w:val="18"/>
                <w:szCs w:val="18"/>
              </w:rPr>
              <w:t>N/A</w:t>
            </w:r>
          </w:p>
        </w:tc>
      </w:tr>
      <w:tr w:rsidR="004F280D" w:rsidRPr="00AC379C" w:rsidTr="003724D2">
        <w:trPr>
          <w:trHeight w:val="348"/>
        </w:trPr>
        <w:tc>
          <w:tcPr>
            <w:tcW w:w="363" w:type="pct"/>
            <w:vMerge/>
            <w:shd w:val="clear" w:color="auto" w:fill="auto"/>
          </w:tcPr>
          <w:p w:rsidR="004F280D" w:rsidRPr="009D4F88" w:rsidRDefault="004F280D" w:rsidP="004F280D">
            <w:pPr>
              <w:pStyle w:val="BodyText"/>
              <w:spacing w:before="40" w:after="40"/>
              <w:jc w:val="left"/>
              <w:rPr>
                <w:b/>
                <w:sz w:val="18"/>
                <w:szCs w:val="18"/>
              </w:rPr>
            </w:pPr>
          </w:p>
        </w:tc>
        <w:tc>
          <w:tcPr>
            <w:tcW w:w="1709" w:type="pct"/>
            <w:gridSpan w:val="2"/>
            <w:shd w:val="clear" w:color="auto" w:fill="FBE4D5" w:themeFill="accent2" w:themeFillTint="33"/>
          </w:tcPr>
          <w:p w:rsidR="004F280D" w:rsidRPr="00AC379C" w:rsidRDefault="004F280D" w:rsidP="004F280D">
            <w:pPr>
              <w:pStyle w:val="BodyText"/>
              <w:spacing w:before="40" w:after="40"/>
              <w:jc w:val="left"/>
              <w:rPr>
                <w:sz w:val="18"/>
                <w:szCs w:val="18"/>
              </w:rPr>
            </w:pPr>
            <w:r>
              <w:rPr>
                <w:sz w:val="18"/>
                <w:szCs w:val="18"/>
              </w:rPr>
              <w:t>Spôsob zálohovania</w:t>
            </w:r>
          </w:p>
        </w:tc>
        <w:tc>
          <w:tcPr>
            <w:tcW w:w="2927" w:type="pct"/>
            <w:gridSpan w:val="6"/>
            <w:shd w:val="clear" w:color="auto" w:fill="FFFFFF" w:themeFill="background1"/>
          </w:tcPr>
          <w:p w:rsidR="004F280D" w:rsidRDefault="004F280D" w:rsidP="004F280D">
            <w:pPr>
              <w:pStyle w:val="BodyText"/>
              <w:spacing w:before="40" w:after="40" w:line="256" w:lineRule="auto"/>
              <w:jc w:val="left"/>
              <w:rPr>
                <w:sz w:val="18"/>
                <w:szCs w:val="18"/>
              </w:rPr>
            </w:pPr>
            <w:r>
              <w:rPr>
                <w:sz w:val="18"/>
                <w:szCs w:val="18"/>
              </w:rPr>
              <w:t>N/A</w:t>
            </w:r>
          </w:p>
        </w:tc>
      </w:tr>
      <w:tr w:rsidR="004F280D" w:rsidRPr="00AC379C" w:rsidTr="003724D2">
        <w:trPr>
          <w:trHeight w:val="348"/>
        </w:trPr>
        <w:tc>
          <w:tcPr>
            <w:tcW w:w="363" w:type="pct"/>
            <w:vMerge/>
            <w:shd w:val="clear" w:color="auto" w:fill="auto"/>
          </w:tcPr>
          <w:p w:rsidR="004F280D" w:rsidRPr="009D4F88" w:rsidRDefault="004F280D" w:rsidP="004F280D">
            <w:pPr>
              <w:pStyle w:val="BodyText"/>
              <w:spacing w:before="40" w:after="40"/>
              <w:jc w:val="left"/>
              <w:rPr>
                <w:b/>
                <w:sz w:val="18"/>
                <w:szCs w:val="18"/>
              </w:rPr>
            </w:pPr>
          </w:p>
        </w:tc>
        <w:tc>
          <w:tcPr>
            <w:tcW w:w="1709" w:type="pct"/>
            <w:gridSpan w:val="2"/>
            <w:shd w:val="clear" w:color="auto" w:fill="FBE4D5" w:themeFill="accent2" w:themeFillTint="33"/>
          </w:tcPr>
          <w:p w:rsidR="004F280D" w:rsidRDefault="004F280D" w:rsidP="004F280D">
            <w:pPr>
              <w:pStyle w:val="BodyText"/>
              <w:spacing w:before="40" w:after="40"/>
              <w:jc w:val="left"/>
              <w:rPr>
                <w:sz w:val="18"/>
                <w:szCs w:val="18"/>
              </w:rPr>
            </w:pPr>
            <w:r>
              <w:rPr>
                <w:sz w:val="18"/>
                <w:szCs w:val="18"/>
              </w:rPr>
              <w:t>Rozsah zálohovania</w:t>
            </w:r>
          </w:p>
        </w:tc>
        <w:tc>
          <w:tcPr>
            <w:tcW w:w="2927" w:type="pct"/>
            <w:gridSpan w:val="6"/>
            <w:shd w:val="clear" w:color="auto" w:fill="FFFFFF" w:themeFill="background1"/>
          </w:tcPr>
          <w:p w:rsidR="004F280D" w:rsidRDefault="004F280D" w:rsidP="004F280D">
            <w:pPr>
              <w:pStyle w:val="BodyText"/>
              <w:spacing w:before="40" w:after="40" w:line="256" w:lineRule="auto"/>
              <w:jc w:val="left"/>
              <w:rPr>
                <w:sz w:val="18"/>
                <w:szCs w:val="18"/>
              </w:rPr>
            </w:pPr>
            <w:r>
              <w:rPr>
                <w:sz w:val="18"/>
                <w:szCs w:val="18"/>
              </w:rPr>
              <w:t>N/A</w:t>
            </w:r>
          </w:p>
        </w:tc>
      </w:tr>
      <w:tr w:rsidR="004F280D" w:rsidRPr="00AC379C" w:rsidTr="003724D2">
        <w:trPr>
          <w:trHeight w:val="348"/>
        </w:trPr>
        <w:tc>
          <w:tcPr>
            <w:tcW w:w="363" w:type="pct"/>
            <w:vMerge/>
            <w:shd w:val="clear" w:color="auto" w:fill="auto"/>
          </w:tcPr>
          <w:p w:rsidR="004F280D" w:rsidRPr="009D4F88" w:rsidRDefault="004F280D" w:rsidP="004F280D">
            <w:pPr>
              <w:pStyle w:val="BodyText"/>
              <w:spacing w:before="40" w:after="40"/>
              <w:jc w:val="left"/>
              <w:rPr>
                <w:b/>
                <w:sz w:val="18"/>
                <w:szCs w:val="18"/>
              </w:rPr>
            </w:pPr>
          </w:p>
        </w:tc>
        <w:tc>
          <w:tcPr>
            <w:tcW w:w="1709" w:type="pct"/>
            <w:gridSpan w:val="2"/>
            <w:shd w:val="clear" w:color="auto" w:fill="FBE4D5" w:themeFill="accent2" w:themeFillTint="33"/>
          </w:tcPr>
          <w:p w:rsidR="004F280D" w:rsidRPr="00AC379C" w:rsidRDefault="004F280D" w:rsidP="004F280D">
            <w:pPr>
              <w:pStyle w:val="BodyText"/>
              <w:spacing w:before="40" w:after="40"/>
              <w:jc w:val="left"/>
              <w:rPr>
                <w:sz w:val="18"/>
                <w:szCs w:val="18"/>
              </w:rPr>
            </w:pPr>
            <w:r>
              <w:rPr>
                <w:sz w:val="18"/>
                <w:szCs w:val="18"/>
              </w:rPr>
              <w:t>Doba zotavenia (RTO)</w:t>
            </w:r>
            <w:r>
              <w:rPr>
                <w:rStyle w:val="FootnoteReference"/>
                <w:sz w:val="18"/>
                <w:szCs w:val="18"/>
              </w:rPr>
              <w:footnoteReference w:id="17"/>
            </w:r>
          </w:p>
        </w:tc>
        <w:tc>
          <w:tcPr>
            <w:tcW w:w="2927" w:type="pct"/>
            <w:gridSpan w:val="6"/>
            <w:shd w:val="clear" w:color="auto" w:fill="FFFFFF" w:themeFill="background1"/>
          </w:tcPr>
          <w:p w:rsidR="004F280D" w:rsidRDefault="004F280D" w:rsidP="004F280D">
            <w:pPr>
              <w:pStyle w:val="BodyText"/>
              <w:spacing w:before="40" w:after="40" w:line="256" w:lineRule="auto"/>
              <w:jc w:val="left"/>
              <w:rPr>
                <w:sz w:val="18"/>
                <w:szCs w:val="18"/>
              </w:rPr>
            </w:pPr>
            <w:r>
              <w:rPr>
                <w:sz w:val="18"/>
                <w:szCs w:val="18"/>
              </w:rPr>
              <w:t>N/A</w:t>
            </w:r>
          </w:p>
        </w:tc>
      </w:tr>
      <w:tr w:rsidR="004F280D" w:rsidRPr="00AC379C" w:rsidTr="003724D2">
        <w:trPr>
          <w:trHeight w:val="348"/>
        </w:trPr>
        <w:tc>
          <w:tcPr>
            <w:tcW w:w="363" w:type="pct"/>
            <w:vMerge/>
            <w:shd w:val="clear" w:color="auto" w:fill="auto"/>
          </w:tcPr>
          <w:p w:rsidR="004F280D" w:rsidRPr="009D4F88" w:rsidRDefault="004F280D" w:rsidP="004F280D">
            <w:pPr>
              <w:pStyle w:val="BodyText"/>
              <w:spacing w:before="40" w:after="40"/>
              <w:jc w:val="left"/>
              <w:rPr>
                <w:b/>
                <w:sz w:val="18"/>
                <w:szCs w:val="18"/>
              </w:rPr>
            </w:pPr>
          </w:p>
        </w:tc>
        <w:tc>
          <w:tcPr>
            <w:tcW w:w="1709" w:type="pct"/>
            <w:gridSpan w:val="2"/>
            <w:shd w:val="clear" w:color="auto" w:fill="FBE4D5" w:themeFill="accent2" w:themeFillTint="33"/>
          </w:tcPr>
          <w:p w:rsidR="004F280D" w:rsidRDefault="004F280D" w:rsidP="004F280D">
            <w:pPr>
              <w:pStyle w:val="BodyText"/>
              <w:spacing w:before="40" w:after="40"/>
              <w:jc w:val="left"/>
              <w:rPr>
                <w:sz w:val="18"/>
                <w:szCs w:val="18"/>
              </w:rPr>
            </w:pPr>
            <w:r>
              <w:rPr>
                <w:sz w:val="18"/>
                <w:szCs w:val="18"/>
              </w:rPr>
              <w:t>Je záloha pravidelne validovaná</w:t>
            </w:r>
          </w:p>
        </w:tc>
        <w:tc>
          <w:tcPr>
            <w:tcW w:w="2927" w:type="pct"/>
            <w:gridSpan w:val="6"/>
            <w:shd w:val="clear" w:color="auto" w:fill="FFFFFF" w:themeFill="background1"/>
          </w:tcPr>
          <w:p w:rsidR="004F280D" w:rsidRDefault="004F280D" w:rsidP="004F280D">
            <w:pPr>
              <w:pStyle w:val="BodyText"/>
              <w:spacing w:before="40" w:after="40" w:line="256" w:lineRule="auto"/>
              <w:jc w:val="left"/>
              <w:rPr>
                <w:sz w:val="18"/>
                <w:szCs w:val="18"/>
              </w:rPr>
            </w:pPr>
            <w:r>
              <w:rPr>
                <w:sz w:val="18"/>
                <w:szCs w:val="18"/>
              </w:rPr>
              <w:t>N/A</w:t>
            </w:r>
          </w:p>
        </w:tc>
      </w:tr>
      <w:tr w:rsidR="004F280D" w:rsidRPr="00AC379C" w:rsidTr="003724D2">
        <w:trPr>
          <w:trHeight w:val="348"/>
        </w:trPr>
        <w:tc>
          <w:tcPr>
            <w:tcW w:w="363" w:type="pct"/>
            <w:vMerge/>
            <w:shd w:val="clear" w:color="auto" w:fill="auto"/>
          </w:tcPr>
          <w:p w:rsidR="004F280D" w:rsidRPr="009D4F88" w:rsidRDefault="004F280D" w:rsidP="004F280D">
            <w:pPr>
              <w:pStyle w:val="BodyText"/>
              <w:spacing w:before="40" w:after="40"/>
              <w:jc w:val="left"/>
              <w:rPr>
                <w:b/>
                <w:sz w:val="18"/>
                <w:szCs w:val="18"/>
              </w:rPr>
            </w:pPr>
          </w:p>
        </w:tc>
        <w:tc>
          <w:tcPr>
            <w:tcW w:w="1709" w:type="pct"/>
            <w:gridSpan w:val="2"/>
            <w:shd w:val="clear" w:color="auto" w:fill="FBE4D5" w:themeFill="accent2" w:themeFillTint="33"/>
          </w:tcPr>
          <w:p w:rsidR="004F280D" w:rsidRPr="00AC379C" w:rsidRDefault="004F280D" w:rsidP="004F280D">
            <w:pPr>
              <w:pStyle w:val="BodyText"/>
              <w:spacing w:before="40" w:after="40"/>
              <w:jc w:val="left"/>
              <w:rPr>
                <w:sz w:val="18"/>
                <w:szCs w:val="18"/>
              </w:rPr>
            </w:pPr>
            <w:r>
              <w:rPr>
                <w:sz w:val="18"/>
                <w:szCs w:val="18"/>
              </w:rPr>
              <w:t>Miera dostupnosti</w:t>
            </w:r>
          </w:p>
        </w:tc>
        <w:tc>
          <w:tcPr>
            <w:tcW w:w="2927" w:type="pct"/>
            <w:gridSpan w:val="6"/>
            <w:shd w:val="clear" w:color="auto" w:fill="FFFFFF" w:themeFill="background1"/>
          </w:tcPr>
          <w:p w:rsidR="004F280D" w:rsidRDefault="004F280D" w:rsidP="004F280D">
            <w:pPr>
              <w:pStyle w:val="BodyText"/>
              <w:spacing w:before="40" w:after="40" w:line="256" w:lineRule="auto"/>
              <w:jc w:val="left"/>
              <w:rPr>
                <w:sz w:val="18"/>
                <w:szCs w:val="18"/>
                <w:lang w:val="en-US"/>
              </w:rPr>
            </w:pPr>
            <w:r>
              <w:rPr>
                <w:sz w:val="18"/>
                <w:szCs w:val="18"/>
              </w:rPr>
              <w:t>N/A</w:t>
            </w:r>
          </w:p>
        </w:tc>
      </w:tr>
      <w:tr w:rsidR="004F280D" w:rsidRPr="00AC379C" w:rsidTr="003724D2">
        <w:trPr>
          <w:trHeight w:val="348"/>
        </w:trPr>
        <w:tc>
          <w:tcPr>
            <w:tcW w:w="363" w:type="pct"/>
            <w:vMerge/>
            <w:shd w:val="clear" w:color="auto" w:fill="auto"/>
          </w:tcPr>
          <w:p w:rsidR="004F280D" w:rsidRPr="009D4F88" w:rsidRDefault="004F280D" w:rsidP="004F280D">
            <w:pPr>
              <w:pStyle w:val="BodyText"/>
              <w:spacing w:before="40" w:after="40"/>
              <w:jc w:val="left"/>
              <w:rPr>
                <w:b/>
                <w:sz w:val="18"/>
                <w:szCs w:val="18"/>
              </w:rPr>
            </w:pPr>
          </w:p>
        </w:tc>
        <w:tc>
          <w:tcPr>
            <w:tcW w:w="1709" w:type="pct"/>
            <w:gridSpan w:val="2"/>
            <w:shd w:val="clear" w:color="auto" w:fill="FBE4D5" w:themeFill="accent2" w:themeFillTint="33"/>
          </w:tcPr>
          <w:p w:rsidR="004F280D" w:rsidRPr="00AC379C" w:rsidRDefault="004F280D" w:rsidP="004F280D">
            <w:pPr>
              <w:pStyle w:val="BodyText"/>
              <w:spacing w:before="40" w:after="40"/>
              <w:jc w:val="left"/>
              <w:rPr>
                <w:sz w:val="18"/>
                <w:szCs w:val="18"/>
              </w:rPr>
            </w:pPr>
            <w:r>
              <w:rPr>
                <w:sz w:val="18"/>
                <w:szCs w:val="18"/>
              </w:rPr>
              <w:t>Je miera dostupnosti monitorovaná a vyhodnocovaná</w:t>
            </w:r>
          </w:p>
        </w:tc>
        <w:tc>
          <w:tcPr>
            <w:tcW w:w="2927" w:type="pct"/>
            <w:gridSpan w:val="6"/>
            <w:shd w:val="clear" w:color="auto" w:fill="FFFFFF" w:themeFill="background1"/>
          </w:tcPr>
          <w:p w:rsidR="004F280D" w:rsidRDefault="004F280D" w:rsidP="004F280D">
            <w:pPr>
              <w:pStyle w:val="BodyText"/>
              <w:spacing w:before="40" w:after="40" w:line="256" w:lineRule="auto"/>
              <w:jc w:val="left"/>
              <w:rPr>
                <w:sz w:val="18"/>
                <w:szCs w:val="18"/>
              </w:rPr>
            </w:pPr>
            <w:r>
              <w:rPr>
                <w:sz w:val="18"/>
                <w:szCs w:val="18"/>
              </w:rPr>
              <w:t>N/A</w:t>
            </w:r>
          </w:p>
        </w:tc>
      </w:tr>
      <w:tr w:rsidR="004F280D" w:rsidRPr="00AC379C" w:rsidTr="003724D2">
        <w:trPr>
          <w:trHeight w:val="348"/>
        </w:trPr>
        <w:tc>
          <w:tcPr>
            <w:tcW w:w="363" w:type="pct"/>
            <w:vMerge/>
            <w:shd w:val="clear" w:color="auto" w:fill="auto"/>
          </w:tcPr>
          <w:p w:rsidR="004F280D" w:rsidRPr="009D4F88" w:rsidRDefault="004F280D" w:rsidP="004F280D">
            <w:pPr>
              <w:pStyle w:val="BodyText"/>
              <w:spacing w:before="40" w:after="40"/>
              <w:jc w:val="left"/>
              <w:rPr>
                <w:b/>
                <w:sz w:val="18"/>
                <w:szCs w:val="18"/>
              </w:rPr>
            </w:pPr>
          </w:p>
        </w:tc>
        <w:tc>
          <w:tcPr>
            <w:tcW w:w="1709" w:type="pct"/>
            <w:gridSpan w:val="2"/>
            <w:shd w:val="clear" w:color="auto" w:fill="FBE4D5" w:themeFill="accent2" w:themeFillTint="33"/>
          </w:tcPr>
          <w:p w:rsidR="004F280D" w:rsidRDefault="004F280D" w:rsidP="004F280D">
            <w:pPr>
              <w:pStyle w:val="BodyText"/>
              <w:spacing w:before="40" w:after="40"/>
              <w:jc w:val="left"/>
              <w:rPr>
                <w:sz w:val="18"/>
                <w:szCs w:val="18"/>
              </w:rPr>
            </w:pPr>
            <w:r>
              <w:rPr>
                <w:sz w:val="18"/>
                <w:szCs w:val="18"/>
              </w:rPr>
              <w:t>Stanovená zmluvná pokuta pri nedodržaní miery dostupnosti</w:t>
            </w:r>
          </w:p>
        </w:tc>
        <w:tc>
          <w:tcPr>
            <w:tcW w:w="2927" w:type="pct"/>
            <w:gridSpan w:val="6"/>
            <w:shd w:val="clear" w:color="auto" w:fill="FFFFFF" w:themeFill="background1"/>
          </w:tcPr>
          <w:p w:rsidR="004F280D" w:rsidRDefault="004F280D" w:rsidP="004F280D">
            <w:pPr>
              <w:pStyle w:val="BodyText"/>
              <w:spacing w:before="40" w:after="40" w:line="256" w:lineRule="auto"/>
              <w:jc w:val="left"/>
              <w:rPr>
                <w:sz w:val="18"/>
                <w:szCs w:val="18"/>
              </w:rPr>
            </w:pPr>
            <w:r>
              <w:rPr>
                <w:sz w:val="18"/>
                <w:szCs w:val="18"/>
              </w:rPr>
              <w:t>N/A</w:t>
            </w:r>
          </w:p>
        </w:tc>
      </w:tr>
      <w:tr w:rsidR="004F280D" w:rsidRPr="00AC379C" w:rsidTr="003724D2">
        <w:trPr>
          <w:trHeight w:val="348"/>
        </w:trPr>
        <w:tc>
          <w:tcPr>
            <w:tcW w:w="363" w:type="pct"/>
            <w:vMerge/>
            <w:shd w:val="clear" w:color="auto" w:fill="auto"/>
          </w:tcPr>
          <w:p w:rsidR="004F280D" w:rsidRPr="009D4F88" w:rsidRDefault="004F280D" w:rsidP="004F280D">
            <w:pPr>
              <w:pStyle w:val="BodyText"/>
              <w:spacing w:before="40" w:after="40"/>
              <w:jc w:val="left"/>
              <w:rPr>
                <w:b/>
                <w:sz w:val="18"/>
                <w:szCs w:val="18"/>
              </w:rPr>
            </w:pPr>
          </w:p>
        </w:tc>
        <w:tc>
          <w:tcPr>
            <w:tcW w:w="1709" w:type="pct"/>
            <w:gridSpan w:val="2"/>
            <w:shd w:val="clear" w:color="auto" w:fill="FBE4D5" w:themeFill="accent2" w:themeFillTint="33"/>
          </w:tcPr>
          <w:p w:rsidR="004F280D" w:rsidRPr="00AC379C" w:rsidRDefault="004F280D" w:rsidP="004F280D">
            <w:pPr>
              <w:pStyle w:val="BodyText"/>
              <w:spacing w:before="40" w:after="40"/>
              <w:jc w:val="left"/>
              <w:rPr>
                <w:sz w:val="18"/>
                <w:szCs w:val="18"/>
              </w:rPr>
            </w:pPr>
            <w:r>
              <w:rPr>
                <w:sz w:val="18"/>
                <w:szCs w:val="18"/>
              </w:rPr>
              <w:t>Časové okno plánovaných výpadkov</w:t>
            </w:r>
          </w:p>
        </w:tc>
        <w:tc>
          <w:tcPr>
            <w:tcW w:w="2927" w:type="pct"/>
            <w:gridSpan w:val="6"/>
            <w:shd w:val="clear" w:color="auto" w:fill="FFFFFF" w:themeFill="background1"/>
          </w:tcPr>
          <w:p w:rsidR="004F280D" w:rsidRDefault="004F280D" w:rsidP="004F280D">
            <w:pPr>
              <w:pStyle w:val="BodyText"/>
              <w:spacing w:before="40" w:after="40" w:line="256" w:lineRule="auto"/>
              <w:jc w:val="left"/>
              <w:rPr>
                <w:sz w:val="18"/>
                <w:szCs w:val="18"/>
              </w:rPr>
            </w:pPr>
            <w:r>
              <w:rPr>
                <w:sz w:val="18"/>
                <w:szCs w:val="18"/>
              </w:rPr>
              <w:t>N/A</w:t>
            </w:r>
          </w:p>
        </w:tc>
      </w:tr>
      <w:tr w:rsidR="004F280D" w:rsidRPr="00AC379C" w:rsidTr="003724D2">
        <w:trPr>
          <w:trHeight w:val="348"/>
        </w:trPr>
        <w:tc>
          <w:tcPr>
            <w:tcW w:w="363" w:type="pct"/>
            <w:vMerge/>
            <w:shd w:val="clear" w:color="auto" w:fill="auto"/>
          </w:tcPr>
          <w:p w:rsidR="004F280D" w:rsidRPr="009D4F88" w:rsidRDefault="004F280D" w:rsidP="004F280D">
            <w:pPr>
              <w:pStyle w:val="BodyText"/>
              <w:spacing w:before="40" w:after="40"/>
              <w:jc w:val="left"/>
              <w:rPr>
                <w:b/>
                <w:sz w:val="18"/>
                <w:szCs w:val="18"/>
              </w:rPr>
            </w:pPr>
          </w:p>
        </w:tc>
        <w:tc>
          <w:tcPr>
            <w:tcW w:w="1709" w:type="pct"/>
            <w:gridSpan w:val="2"/>
            <w:shd w:val="clear" w:color="auto" w:fill="FBE4D5" w:themeFill="accent2" w:themeFillTint="33"/>
          </w:tcPr>
          <w:p w:rsidR="004F280D" w:rsidRDefault="004F280D" w:rsidP="004F280D">
            <w:pPr>
              <w:pStyle w:val="BodyText"/>
              <w:spacing w:before="40" w:after="40"/>
              <w:jc w:val="left"/>
              <w:rPr>
                <w:sz w:val="18"/>
                <w:szCs w:val="18"/>
              </w:rPr>
            </w:pPr>
            <w:r>
              <w:rPr>
                <w:sz w:val="18"/>
                <w:szCs w:val="18"/>
              </w:rPr>
              <w:t>Bezplatné aktualizácie súčasťou podpory</w:t>
            </w:r>
          </w:p>
        </w:tc>
        <w:tc>
          <w:tcPr>
            <w:tcW w:w="2927" w:type="pct"/>
            <w:gridSpan w:val="6"/>
            <w:shd w:val="clear" w:color="auto" w:fill="FFFFFF" w:themeFill="background1"/>
          </w:tcPr>
          <w:p w:rsidR="004F280D" w:rsidRDefault="004F280D" w:rsidP="004F280D">
            <w:pPr>
              <w:pStyle w:val="BodyText"/>
              <w:spacing w:before="40" w:after="40" w:line="256" w:lineRule="auto"/>
              <w:jc w:val="left"/>
              <w:rPr>
                <w:sz w:val="18"/>
                <w:szCs w:val="18"/>
              </w:rPr>
            </w:pPr>
            <w:r>
              <w:rPr>
                <w:sz w:val="18"/>
                <w:szCs w:val="18"/>
              </w:rPr>
              <w:t>N/A</w:t>
            </w:r>
          </w:p>
        </w:tc>
      </w:tr>
      <w:tr w:rsidR="004F280D" w:rsidRPr="00AC379C" w:rsidTr="003724D2">
        <w:trPr>
          <w:trHeight w:val="348"/>
        </w:trPr>
        <w:tc>
          <w:tcPr>
            <w:tcW w:w="363" w:type="pct"/>
            <w:vMerge/>
            <w:shd w:val="clear" w:color="auto" w:fill="auto"/>
          </w:tcPr>
          <w:p w:rsidR="004F280D" w:rsidRPr="009D4F88" w:rsidRDefault="004F280D" w:rsidP="004F280D">
            <w:pPr>
              <w:pStyle w:val="BodyText"/>
              <w:spacing w:before="40" w:after="40"/>
              <w:jc w:val="left"/>
              <w:rPr>
                <w:b/>
                <w:sz w:val="18"/>
                <w:szCs w:val="18"/>
              </w:rPr>
            </w:pPr>
          </w:p>
        </w:tc>
        <w:tc>
          <w:tcPr>
            <w:tcW w:w="1709" w:type="pct"/>
            <w:gridSpan w:val="2"/>
            <w:shd w:val="clear" w:color="auto" w:fill="FBE4D5" w:themeFill="accent2" w:themeFillTint="33"/>
          </w:tcPr>
          <w:p w:rsidR="004F280D" w:rsidRPr="00AC379C" w:rsidRDefault="004F280D" w:rsidP="004F280D">
            <w:pPr>
              <w:pStyle w:val="BodyText"/>
              <w:spacing w:before="40" w:after="40"/>
              <w:jc w:val="left"/>
              <w:rPr>
                <w:sz w:val="18"/>
                <w:szCs w:val="18"/>
              </w:rPr>
            </w:pPr>
            <w:r>
              <w:rPr>
                <w:sz w:val="18"/>
                <w:szCs w:val="18"/>
              </w:rPr>
              <w:t>Interval pravidelnej údržby</w:t>
            </w:r>
          </w:p>
        </w:tc>
        <w:tc>
          <w:tcPr>
            <w:tcW w:w="2927" w:type="pct"/>
            <w:gridSpan w:val="6"/>
            <w:shd w:val="clear" w:color="auto" w:fill="FFFFFF" w:themeFill="background1"/>
          </w:tcPr>
          <w:p w:rsidR="004F280D" w:rsidRDefault="004F280D" w:rsidP="004F280D">
            <w:pPr>
              <w:pStyle w:val="BodyText"/>
              <w:spacing w:before="40" w:after="40" w:line="256" w:lineRule="auto"/>
              <w:jc w:val="left"/>
              <w:rPr>
                <w:sz w:val="18"/>
                <w:szCs w:val="18"/>
              </w:rPr>
            </w:pPr>
            <w:r>
              <w:rPr>
                <w:sz w:val="18"/>
                <w:szCs w:val="18"/>
              </w:rPr>
              <w:t>N/A</w:t>
            </w:r>
          </w:p>
        </w:tc>
      </w:tr>
      <w:tr w:rsidR="003724D2" w:rsidRPr="00AC379C" w:rsidTr="003724D2">
        <w:trPr>
          <w:trHeight w:val="348"/>
        </w:trPr>
        <w:tc>
          <w:tcPr>
            <w:tcW w:w="363" w:type="pct"/>
            <w:vMerge/>
            <w:shd w:val="clear" w:color="auto" w:fill="auto"/>
          </w:tcPr>
          <w:p w:rsidR="003724D2" w:rsidRPr="009D4F88" w:rsidRDefault="003724D2" w:rsidP="000C3C97">
            <w:pPr>
              <w:pStyle w:val="BodyText"/>
              <w:spacing w:before="40" w:after="40"/>
              <w:jc w:val="left"/>
              <w:rPr>
                <w:b/>
                <w:sz w:val="18"/>
                <w:szCs w:val="18"/>
              </w:rPr>
            </w:pPr>
          </w:p>
        </w:tc>
        <w:tc>
          <w:tcPr>
            <w:tcW w:w="1709" w:type="pct"/>
            <w:gridSpan w:val="2"/>
            <w:shd w:val="clear" w:color="auto" w:fill="FBE4D5" w:themeFill="accent2" w:themeFillTint="33"/>
          </w:tcPr>
          <w:p w:rsidR="003724D2" w:rsidRDefault="003724D2" w:rsidP="000C3C97">
            <w:pPr>
              <w:pStyle w:val="BodyText"/>
              <w:spacing w:before="40" w:after="40"/>
              <w:jc w:val="left"/>
              <w:rPr>
                <w:sz w:val="18"/>
                <w:szCs w:val="18"/>
              </w:rPr>
            </w:pPr>
          </w:p>
        </w:tc>
        <w:tc>
          <w:tcPr>
            <w:tcW w:w="731" w:type="pct"/>
            <w:shd w:val="clear" w:color="auto" w:fill="D9D9D9" w:themeFill="background1" w:themeFillShade="D9"/>
          </w:tcPr>
          <w:p w:rsidR="003724D2" w:rsidRDefault="003724D2" w:rsidP="000C3C97">
            <w:pPr>
              <w:pStyle w:val="BodyText"/>
              <w:spacing w:before="40" w:after="40"/>
              <w:jc w:val="left"/>
              <w:rPr>
                <w:sz w:val="18"/>
                <w:szCs w:val="18"/>
              </w:rPr>
            </w:pPr>
            <w:r>
              <w:rPr>
                <w:sz w:val="18"/>
                <w:szCs w:val="18"/>
              </w:rPr>
              <w:t>Reakčná doba v pracovnej dobe</w:t>
            </w:r>
          </w:p>
        </w:tc>
        <w:tc>
          <w:tcPr>
            <w:tcW w:w="732" w:type="pct"/>
            <w:gridSpan w:val="2"/>
            <w:shd w:val="clear" w:color="auto" w:fill="D9D9D9" w:themeFill="background1" w:themeFillShade="D9"/>
          </w:tcPr>
          <w:p w:rsidR="003724D2" w:rsidRDefault="003724D2" w:rsidP="000C3C97">
            <w:pPr>
              <w:pStyle w:val="BodyText"/>
              <w:spacing w:before="40" w:after="40"/>
              <w:jc w:val="left"/>
              <w:rPr>
                <w:sz w:val="18"/>
                <w:szCs w:val="18"/>
              </w:rPr>
            </w:pPr>
            <w:r>
              <w:rPr>
                <w:sz w:val="18"/>
                <w:szCs w:val="18"/>
              </w:rPr>
              <w:t>Reakčná doba mimo prac. dobu</w:t>
            </w:r>
          </w:p>
        </w:tc>
        <w:tc>
          <w:tcPr>
            <w:tcW w:w="732" w:type="pct"/>
            <w:gridSpan w:val="2"/>
            <w:shd w:val="clear" w:color="auto" w:fill="D9D9D9" w:themeFill="background1" w:themeFillShade="D9"/>
          </w:tcPr>
          <w:p w:rsidR="003724D2" w:rsidRDefault="003724D2" w:rsidP="000C3C97">
            <w:pPr>
              <w:pStyle w:val="BodyText"/>
              <w:spacing w:before="40" w:after="40"/>
              <w:jc w:val="left"/>
              <w:rPr>
                <w:sz w:val="18"/>
                <w:szCs w:val="18"/>
              </w:rPr>
            </w:pPr>
            <w:r>
              <w:rPr>
                <w:sz w:val="18"/>
                <w:szCs w:val="18"/>
              </w:rPr>
              <w:t>Dodanie opravy v pracovnej dobe</w:t>
            </w:r>
          </w:p>
        </w:tc>
        <w:tc>
          <w:tcPr>
            <w:tcW w:w="732" w:type="pct"/>
            <w:shd w:val="clear" w:color="auto" w:fill="D9D9D9" w:themeFill="background1" w:themeFillShade="D9"/>
          </w:tcPr>
          <w:p w:rsidR="003724D2" w:rsidRDefault="003724D2" w:rsidP="000C3C97">
            <w:pPr>
              <w:pStyle w:val="BodyText"/>
              <w:spacing w:before="40" w:after="40"/>
              <w:jc w:val="left"/>
              <w:rPr>
                <w:sz w:val="18"/>
                <w:szCs w:val="18"/>
              </w:rPr>
            </w:pPr>
            <w:r>
              <w:rPr>
                <w:sz w:val="18"/>
                <w:szCs w:val="18"/>
              </w:rPr>
              <w:t>Dodanie opravy mimo prac. dobu</w:t>
            </w:r>
          </w:p>
        </w:tc>
      </w:tr>
      <w:tr w:rsidR="004F280D" w:rsidRPr="00AC379C" w:rsidTr="003724D2">
        <w:trPr>
          <w:trHeight w:val="348"/>
        </w:trPr>
        <w:tc>
          <w:tcPr>
            <w:tcW w:w="363" w:type="pct"/>
            <w:vMerge/>
            <w:shd w:val="clear" w:color="auto" w:fill="auto"/>
          </w:tcPr>
          <w:p w:rsidR="004F280D" w:rsidRPr="009D4F88" w:rsidRDefault="004F280D" w:rsidP="004F280D">
            <w:pPr>
              <w:pStyle w:val="BodyText"/>
              <w:spacing w:before="40" w:after="40"/>
              <w:jc w:val="left"/>
              <w:rPr>
                <w:b/>
                <w:sz w:val="18"/>
                <w:szCs w:val="18"/>
              </w:rPr>
            </w:pPr>
          </w:p>
        </w:tc>
        <w:tc>
          <w:tcPr>
            <w:tcW w:w="1709" w:type="pct"/>
            <w:gridSpan w:val="2"/>
            <w:shd w:val="clear" w:color="auto" w:fill="FBE4D5" w:themeFill="accent2" w:themeFillTint="33"/>
          </w:tcPr>
          <w:p w:rsidR="004F280D" w:rsidRPr="00AC379C" w:rsidRDefault="004F280D" w:rsidP="004F280D">
            <w:pPr>
              <w:pStyle w:val="BodyText"/>
              <w:spacing w:before="40" w:after="40"/>
              <w:jc w:val="left"/>
              <w:rPr>
                <w:sz w:val="18"/>
                <w:szCs w:val="18"/>
              </w:rPr>
            </w:pPr>
            <w:r>
              <w:rPr>
                <w:sz w:val="18"/>
                <w:szCs w:val="18"/>
              </w:rPr>
              <w:t>Riešenie problému kategórie A</w:t>
            </w:r>
          </w:p>
        </w:tc>
        <w:tc>
          <w:tcPr>
            <w:tcW w:w="731" w:type="pct"/>
            <w:shd w:val="clear" w:color="auto" w:fill="FFFFFF" w:themeFill="background1"/>
          </w:tcPr>
          <w:p w:rsidR="004F280D" w:rsidRDefault="004F280D" w:rsidP="004F280D">
            <w:pPr>
              <w:pStyle w:val="BodyText"/>
              <w:spacing w:before="40" w:after="40" w:line="256" w:lineRule="auto"/>
              <w:jc w:val="left"/>
              <w:rPr>
                <w:color w:val="FF0000"/>
                <w:sz w:val="18"/>
                <w:szCs w:val="18"/>
              </w:rPr>
            </w:pPr>
            <w:r>
              <w:rPr>
                <w:sz w:val="18"/>
                <w:szCs w:val="18"/>
              </w:rPr>
              <w:t>N/A</w:t>
            </w:r>
          </w:p>
        </w:tc>
        <w:tc>
          <w:tcPr>
            <w:tcW w:w="732" w:type="pct"/>
            <w:gridSpan w:val="2"/>
            <w:shd w:val="clear" w:color="auto" w:fill="FFFFFF" w:themeFill="background1"/>
          </w:tcPr>
          <w:p w:rsidR="004F280D" w:rsidRDefault="004F280D" w:rsidP="004F280D">
            <w:pPr>
              <w:pStyle w:val="BodyText"/>
              <w:spacing w:before="40" w:after="40" w:line="256" w:lineRule="auto"/>
              <w:jc w:val="left"/>
              <w:rPr>
                <w:color w:val="FF0000"/>
                <w:sz w:val="18"/>
                <w:szCs w:val="18"/>
              </w:rPr>
            </w:pPr>
            <w:r>
              <w:rPr>
                <w:sz w:val="18"/>
                <w:szCs w:val="18"/>
              </w:rPr>
              <w:t>N/A</w:t>
            </w:r>
          </w:p>
        </w:tc>
        <w:tc>
          <w:tcPr>
            <w:tcW w:w="732" w:type="pct"/>
            <w:gridSpan w:val="2"/>
            <w:shd w:val="clear" w:color="auto" w:fill="FFFFFF" w:themeFill="background1"/>
          </w:tcPr>
          <w:p w:rsidR="004F280D" w:rsidRDefault="004F280D" w:rsidP="004F280D">
            <w:pPr>
              <w:pStyle w:val="BodyText"/>
              <w:spacing w:before="40" w:after="40" w:line="256" w:lineRule="auto"/>
              <w:jc w:val="left"/>
              <w:rPr>
                <w:color w:val="FF0000"/>
                <w:sz w:val="18"/>
                <w:szCs w:val="18"/>
              </w:rPr>
            </w:pPr>
            <w:r>
              <w:rPr>
                <w:sz w:val="18"/>
                <w:szCs w:val="18"/>
              </w:rPr>
              <w:t>N/A</w:t>
            </w:r>
          </w:p>
        </w:tc>
        <w:tc>
          <w:tcPr>
            <w:tcW w:w="732" w:type="pct"/>
            <w:shd w:val="clear" w:color="auto" w:fill="FFFFFF" w:themeFill="background1"/>
          </w:tcPr>
          <w:p w:rsidR="004F280D" w:rsidRDefault="004F280D" w:rsidP="004F280D">
            <w:pPr>
              <w:pStyle w:val="BodyText"/>
              <w:spacing w:before="40" w:after="40" w:line="256" w:lineRule="auto"/>
              <w:jc w:val="left"/>
              <w:rPr>
                <w:color w:val="FF0000"/>
                <w:sz w:val="18"/>
                <w:szCs w:val="18"/>
              </w:rPr>
            </w:pPr>
            <w:r>
              <w:rPr>
                <w:sz w:val="18"/>
                <w:szCs w:val="18"/>
              </w:rPr>
              <w:t>N/A</w:t>
            </w:r>
          </w:p>
        </w:tc>
      </w:tr>
      <w:tr w:rsidR="004F280D" w:rsidRPr="00AC379C" w:rsidTr="003724D2">
        <w:trPr>
          <w:trHeight w:val="348"/>
        </w:trPr>
        <w:tc>
          <w:tcPr>
            <w:tcW w:w="363" w:type="pct"/>
            <w:vMerge/>
            <w:shd w:val="clear" w:color="auto" w:fill="auto"/>
          </w:tcPr>
          <w:p w:rsidR="004F280D" w:rsidRPr="009D4F88" w:rsidRDefault="004F280D" w:rsidP="004F280D">
            <w:pPr>
              <w:pStyle w:val="BodyText"/>
              <w:spacing w:before="40" w:after="40"/>
              <w:jc w:val="left"/>
              <w:rPr>
                <w:b/>
                <w:sz w:val="18"/>
                <w:szCs w:val="18"/>
              </w:rPr>
            </w:pPr>
          </w:p>
        </w:tc>
        <w:tc>
          <w:tcPr>
            <w:tcW w:w="1709" w:type="pct"/>
            <w:gridSpan w:val="2"/>
            <w:shd w:val="clear" w:color="auto" w:fill="FBE4D5" w:themeFill="accent2" w:themeFillTint="33"/>
          </w:tcPr>
          <w:p w:rsidR="004F280D" w:rsidRPr="00AC379C" w:rsidRDefault="004F280D" w:rsidP="004F280D">
            <w:pPr>
              <w:pStyle w:val="BodyText"/>
              <w:spacing w:before="40" w:after="40"/>
              <w:jc w:val="left"/>
              <w:rPr>
                <w:sz w:val="18"/>
                <w:szCs w:val="18"/>
              </w:rPr>
            </w:pPr>
            <w:r>
              <w:rPr>
                <w:sz w:val="18"/>
                <w:szCs w:val="18"/>
              </w:rPr>
              <w:t>Riešenie problému kategórie B</w:t>
            </w:r>
          </w:p>
        </w:tc>
        <w:tc>
          <w:tcPr>
            <w:tcW w:w="731" w:type="pct"/>
            <w:shd w:val="clear" w:color="auto" w:fill="FFFFFF" w:themeFill="background1"/>
          </w:tcPr>
          <w:p w:rsidR="004F280D" w:rsidRDefault="004F280D" w:rsidP="004F280D">
            <w:pPr>
              <w:pStyle w:val="BodyText"/>
              <w:spacing w:before="40" w:after="40" w:line="256" w:lineRule="auto"/>
              <w:jc w:val="left"/>
              <w:rPr>
                <w:color w:val="FF0000"/>
                <w:sz w:val="18"/>
                <w:szCs w:val="18"/>
              </w:rPr>
            </w:pPr>
            <w:r>
              <w:rPr>
                <w:sz w:val="18"/>
                <w:szCs w:val="18"/>
              </w:rPr>
              <w:t>N/A</w:t>
            </w:r>
          </w:p>
        </w:tc>
        <w:tc>
          <w:tcPr>
            <w:tcW w:w="732" w:type="pct"/>
            <w:gridSpan w:val="2"/>
            <w:shd w:val="clear" w:color="auto" w:fill="FFFFFF" w:themeFill="background1"/>
          </w:tcPr>
          <w:p w:rsidR="004F280D" w:rsidRDefault="004F280D" w:rsidP="004F280D">
            <w:pPr>
              <w:pStyle w:val="BodyText"/>
              <w:spacing w:before="40" w:after="40" w:line="256" w:lineRule="auto"/>
              <w:jc w:val="left"/>
              <w:rPr>
                <w:color w:val="FF0000"/>
                <w:sz w:val="18"/>
                <w:szCs w:val="18"/>
              </w:rPr>
            </w:pPr>
            <w:r>
              <w:rPr>
                <w:sz w:val="18"/>
                <w:szCs w:val="18"/>
              </w:rPr>
              <w:t>N/A</w:t>
            </w:r>
          </w:p>
        </w:tc>
        <w:tc>
          <w:tcPr>
            <w:tcW w:w="732" w:type="pct"/>
            <w:gridSpan w:val="2"/>
            <w:shd w:val="clear" w:color="auto" w:fill="FFFFFF" w:themeFill="background1"/>
          </w:tcPr>
          <w:p w:rsidR="004F280D" w:rsidRDefault="004F280D" w:rsidP="004F280D">
            <w:pPr>
              <w:pStyle w:val="BodyText"/>
              <w:spacing w:before="40" w:after="40" w:line="256" w:lineRule="auto"/>
              <w:jc w:val="left"/>
              <w:rPr>
                <w:color w:val="FF0000"/>
                <w:sz w:val="18"/>
                <w:szCs w:val="18"/>
              </w:rPr>
            </w:pPr>
            <w:r>
              <w:rPr>
                <w:sz w:val="18"/>
                <w:szCs w:val="18"/>
              </w:rPr>
              <w:t>N/A</w:t>
            </w:r>
          </w:p>
        </w:tc>
        <w:tc>
          <w:tcPr>
            <w:tcW w:w="732" w:type="pct"/>
            <w:shd w:val="clear" w:color="auto" w:fill="FFFFFF" w:themeFill="background1"/>
          </w:tcPr>
          <w:p w:rsidR="004F280D" w:rsidRDefault="004F280D" w:rsidP="004F280D">
            <w:pPr>
              <w:pStyle w:val="BodyText"/>
              <w:spacing w:before="40" w:after="40" w:line="256" w:lineRule="auto"/>
              <w:jc w:val="left"/>
              <w:rPr>
                <w:color w:val="FF0000"/>
                <w:sz w:val="18"/>
                <w:szCs w:val="18"/>
              </w:rPr>
            </w:pPr>
            <w:r>
              <w:rPr>
                <w:sz w:val="18"/>
                <w:szCs w:val="18"/>
              </w:rPr>
              <w:t>N/A</w:t>
            </w:r>
          </w:p>
        </w:tc>
      </w:tr>
      <w:tr w:rsidR="004F280D" w:rsidRPr="00AC379C" w:rsidTr="003724D2">
        <w:trPr>
          <w:trHeight w:val="348"/>
        </w:trPr>
        <w:tc>
          <w:tcPr>
            <w:tcW w:w="363" w:type="pct"/>
            <w:vMerge/>
            <w:shd w:val="clear" w:color="auto" w:fill="auto"/>
          </w:tcPr>
          <w:p w:rsidR="004F280D" w:rsidRPr="009D4F88" w:rsidRDefault="004F280D" w:rsidP="004F280D">
            <w:pPr>
              <w:pStyle w:val="BodyText"/>
              <w:spacing w:before="40" w:after="40"/>
              <w:jc w:val="left"/>
              <w:rPr>
                <w:b/>
                <w:sz w:val="18"/>
                <w:szCs w:val="18"/>
              </w:rPr>
            </w:pPr>
          </w:p>
        </w:tc>
        <w:tc>
          <w:tcPr>
            <w:tcW w:w="1709" w:type="pct"/>
            <w:gridSpan w:val="2"/>
            <w:shd w:val="clear" w:color="auto" w:fill="FBE4D5" w:themeFill="accent2" w:themeFillTint="33"/>
          </w:tcPr>
          <w:p w:rsidR="004F280D" w:rsidRPr="00AC379C" w:rsidRDefault="004F280D" w:rsidP="004F280D">
            <w:pPr>
              <w:pStyle w:val="BodyText"/>
              <w:spacing w:before="40" w:after="40"/>
              <w:jc w:val="left"/>
              <w:rPr>
                <w:sz w:val="18"/>
                <w:szCs w:val="18"/>
              </w:rPr>
            </w:pPr>
            <w:r>
              <w:rPr>
                <w:sz w:val="18"/>
                <w:szCs w:val="18"/>
              </w:rPr>
              <w:t>Riešenie problému kategórie C</w:t>
            </w:r>
          </w:p>
        </w:tc>
        <w:tc>
          <w:tcPr>
            <w:tcW w:w="731" w:type="pct"/>
            <w:shd w:val="clear" w:color="auto" w:fill="FFFFFF" w:themeFill="background1"/>
          </w:tcPr>
          <w:p w:rsidR="004F280D" w:rsidRDefault="004F280D" w:rsidP="004F280D">
            <w:pPr>
              <w:pStyle w:val="BodyText"/>
              <w:spacing w:before="40" w:after="40" w:line="256" w:lineRule="auto"/>
              <w:jc w:val="left"/>
              <w:rPr>
                <w:color w:val="FF0000"/>
                <w:sz w:val="18"/>
                <w:szCs w:val="18"/>
              </w:rPr>
            </w:pPr>
            <w:r>
              <w:rPr>
                <w:sz w:val="18"/>
                <w:szCs w:val="18"/>
              </w:rPr>
              <w:t>N/A</w:t>
            </w:r>
          </w:p>
        </w:tc>
        <w:tc>
          <w:tcPr>
            <w:tcW w:w="732" w:type="pct"/>
            <w:gridSpan w:val="2"/>
            <w:shd w:val="clear" w:color="auto" w:fill="FFFFFF" w:themeFill="background1"/>
          </w:tcPr>
          <w:p w:rsidR="004F280D" w:rsidRDefault="004F280D" w:rsidP="004F280D">
            <w:pPr>
              <w:pStyle w:val="BodyText"/>
              <w:spacing w:before="40" w:after="40" w:line="256" w:lineRule="auto"/>
              <w:jc w:val="left"/>
              <w:rPr>
                <w:color w:val="FF0000"/>
                <w:sz w:val="18"/>
                <w:szCs w:val="18"/>
              </w:rPr>
            </w:pPr>
            <w:r>
              <w:rPr>
                <w:sz w:val="18"/>
                <w:szCs w:val="18"/>
              </w:rPr>
              <w:t>N/A</w:t>
            </w:r>
          </w:p>
        </w:tc>
        <w:tc>
          <w:tcPr>
            <w:tcW w:w="732" w:type="pct"/>
            <w:gridSpan w:val="2"/>
            <w:shd w:val="clear" w:color="auto" w:fill="FFFFFF" w:themeFill="background1"/>
          </w:tcPr>
          <w:p w:rsidR="004F280D" w:rsidRDefault="004F280D" w:rsidP="004F280D">
            <w:pPr>
              <w:pStyle w:val="BodyText"/>
              <w:spacing w:before="40" w:after="40" w:line="256" w:lineRule="auto"/>
              <w:jc w:val="left"/>
              <w:rPr>
                <w:color w:val="FF0000"/>
                <w:sz w:val="18"/>
                <w:szCs w:val="18"/>
              </w:rPr>
            </w:pPr>
            <w:r>
              <w:rPr>
                <w:sz w:val="18"/>
                <w:szCs w:val="18"/>
              </w:rPr>
              <w:t>N/A</w:t>
            </w:r>
          </w:p>
        </w:tc>
        <w:tc>
          <w:tcPr>
            <w:tcW w:w="732" w:type="pct"/>
            <w:shd w:val="clear" w:color="auto" w:fill="FFFFFF" w:themeFill="background1"/>
          </w:tcPr>
          <w:p w:rsidR="004F280D" w:rsidRDefault="004F280D" w:rsidP="004F280D">
            <w:pPr>
              <w:pStyle w:val="BodyText"/>
              <w:spacing w:before="40" w:after="40" w:line="256" w:lineRule="auto"/>
              <w:jc w:val="left"/>
              <w:rPr>
                <w:color w:val="FF0000"/>
                <w:sz w:val="18"/>
                <w:szCs w:val="18"/>
              </w:rPr>
            </w:pPr>
            <w:r>
              <w:rPr>
                <w:sz w:val="18"/>
                <w:szCs w:val="18"/>
              </w:rPr>
              <w:t>N/A</w:t>
            </w:r>
          </w:p>
        </w:tc>
      </w:tr>
      <w:tr w:rsidR="003724D2" w:rsidRPr="00AC379C" w:rsidTr="000C3C97">
        <w:trPr>
          <w:trHeight w:val="348"/>
        </w:trPr>
        <w:tc>
          <w:tcPr>
            <w:tcW w:w="363" w:type="pct"/>
            <w:vMerge/>
            <w:shd w:val="clear" w:color="auto" w:fill="auto"/>
          </w:tcPr>
          <w:p w:rsidR="003724D2" w:rsidRPr="009D4F88" w:rsidRDefault="003724D2" w:rsidP="000C3C97">
            <w:pPr>
              <w:pStyle w:val="BodyText"/>
              <w:spacing w:before="40" w:after="40"/>
              <w:jc w:val="left"/>
              <w:rPr>
                <w:b/>
                <w:sz w:val="18"/>
                <w:szCs w:val="18"/>
              </w:rPr>
            </w:pPr>
          </w:p>
        </w:tc>
        <w:tc>
          <w:tcPr>
            <w:tcW w:w="1709" w:type="pct"/>
            <w:gridSpan w:val="2"/>
            <w:shd w:val="clear" w:color="auto" w:fill="auto"/>
          </w:tcPr>
          <w:p w:rsidR="003724D2" w:rsidRPr="00AC379C" w:rsidRDefault="003724D2" w:rsidP="000C3C97">
            <w:pPr>
              <w:pStyle w:val="BodyText"/>
              <w:spacing w:before="40" w:after="40"/>
              <w:jc w:val="left"/>
              <w:rPr>
                <w:sz w:val="18"/>
                <w:szCs w:val="18"/>
              </w:rPr>
            </w:pPr>
          </w:p>
        </w:tc>
        <w:tc>
          <w:tcPr>
            <w:tcW w:w="2927" w:type="pct"/>
            <w:gridSpan w:val="6"/>
            <w:shd w:val="clear" w:color="auto" w:fill="auto"/>
          </w:tcPr>
          <w:p w:rsidR="003724D2" w:rsidRDefault="003724D2" w:rsidP="000C3C97">
            <w:pPr>
              <w:pStyle w:val="BodyText"/>
              <w:spacing w:before="40" w:after="40"/>
              <w:jc w:val="left"/>
              <w:rPr>
                <w:sz w:val="18"/>
                <w:szCs w:val="18"/>
              </w:rPr>
            </w:pPr>
          </w:p>
        </w:tc>
      </w:tr>
    </w:tbl>
    <w:p w:rsidR="007779A6" w:rsidRDefault="007779A6"/>
    <w:p w:rsidR="006A4195" w:rsidRDefault="006A4195">
      <w:pPr>
        <w:spacing w:after="160" w:line="259" w:lineRule="auto"/>
        <w:jc w:val="left"/>
      </w:pPr>
      <w:r>
        <w:br w:type="page"/>
      </w:r>
    </w:p>
    <w:p w:rsidR="006A4195" w:rsidRDefault="006A4195" w:rsidP="006A4195">
      <w:pPr>
        <w:pStyle w:val="Heading2"/>
      </w:pPr>
      <w:r>
        <w:lastRenderedPageBreak/>
        <w:t>Ekonomická analýza</w:t>
      </w:r>
      <w:r w:rsidR="008D0346">
        <w:rPr>
          <w:rStyle w:val="FootnoteReference"/>
        </w:rPr>
        <w:footnoteReference w:id="18"/>
      </w:r>
    </w:p>
    <w:p w:rsidR="003A67E0" w:rsidRDefault="003A67E0" w:rsidP="006A4195">
      <w:pPr>
        <w:pStyle w:val="Heading3"/>
      </w:pPr>
      <w:r>
        <w:t>Podmienky udržateľnosti</w:t>
      </w:r>
    </w:p>
    <w:p w:rsidR="003A67E0" w:rsidRDefault="003A67E0" w:rsidP="003A67E0">
      <w:pPr>
        <w:pStyle w:val="Caption"/>
        <w:keepNext/>
        <w:jc w:val="left"/>
      </w:pPr>
      <w:bookmarkStart w:id="48" w:name="_Toc486863349"/>
      <w:r>
        <w:t xml:space="preserve">Tabuľka </w:t>
      </w:r>
      <w:fldSimple w:instr=" SEQ Tabuľka \* ARABIC ">
        <w:r w:rsidR="00534BE4">
          <w:rPr>
            <w:noProof/>
          </w:rPr>
          <w:t>34</w:t>
        </w:r>
      </w:fldSimple>
      <w:r>
        <w:t xml:space="preserve"> Podmienky udržateľnosti</w:t>
      </w:r>
      <w:bookmarkEnd w:id="48"/>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3"/>
        <w:gridCol w:w="5021"/>
        <w:gridCol w:w="7750"/>
      </w:tblGrid>
      <w:tr w:rsidR="003A67E0" w:rsidRPr="00AC379C" w:rsidTr="00411934">
        <w:trPr>
          <w:trHeight w:val="372"/>
        </w:trPr>
        <w:tc>
          <w:tcPr>
            <w:tcW w:w="437" w:type="pct"/>
            <w:shd w:val="clear" w:color="auto" w:fill="D9D9D9"/>
          </w:tcPr>
          <w:p w:rsidR="003A67E0" w:rsidRPr="00AC379C" w:rsidRDefault="003A67E0" w:rsidP="00411934">
            <w:pPr>
              <w:pStyle w:val="BodyText"/>
              <w:spacing w:before="40" w:after="40"/>
              <w:jc w:val="left"/>
              <w:rPr>
                <w:b/>
                <w:sz w:val="18"/>
                <w:szCs w:val="18"/>
              </w:rPr>
            </w:pPr>
            <w:r>
              <w:rPr>
                <w:b/>
                <w:sz w:val="18"/>
                <w:szCs w:val="18"/>
              </w:rPr>
              <w:t>ID</w:t>
            </w:r>
          </w:p>
        </w:tc>
        <w:tc>
          <w:tcPr>
            <w:tcW w:w="1794" w:type="pct"/>
            <w:shd w:val="clear" w:color="auto" w:fill="D9D9D9"/>
          </w:tcPr>
          <w:p w:rsidR="003A67E0" w:rsidRPr="00AC379C" w:rsidRDefault="003A67E0" w:rsidP="00411934">
            <w:pPr>
              <w:pStyle w:val="BodyText"/>
              <w:spacing w:before="40" w:after="40"/>
              <w:jc w:val="left"/>
              <w:rPr>
                <w:b/>
                <w:sz w:val="18"/>
                <w:szCs w:val="18"/>
              </w:rPr>
            </w:pPr>
            <w:r>
              <w:rPr>
                <w:b/>
                <w:sz w:val="18"/>
                <w:szCs w:val="18"/>
              </w:rPr>
              <w:t>Podmienka udržateľnosti</w:t>
            </w:r>
          </w:p>
        </w:tc>
        <w:tc>
          <w:tcPr>
            <w:tcW w:w="2769" w:type="pct"/>
            <w:shd w:val="clear" w:color="auto" w:fill="D9D9D9"/>
          </w:tcPr>
          <w:p w:rsidR="003A67E0" w:rsidRDefault="003A67E0" w:rsidP="003A67E0">
            <w:pPr>
              <w:pStyle w:val="BodyText"/>
              <w:spacing w:before="40" w:after="40"/>
              <w:jc w:val="left"/>
              <w:rPr>
                <w:b/>
                <w:sz w:val="18"/>
                <w:szCs w:val="18"/>
              </w:rPr>
            </w:pPr>
            <w:r>
              <w:rPr>
                <w:b/>
                <w:sz w:val="18"/>
                <w:szCs w:val="18"/>
              </w:rPr>
              <w:t>Popis / zdôvodnenie</w:t>
            </w:r>
          </w:p>
        </w:tc>
      </w:tr>
      <w:tr w:rsidR="003A67E0" w:rsidRPr="00AC379C" w:rsidTr="00411934">
        <w:trPr>
          <w:trHeight w:val="383"/>
        </w:trPr>
        <w:tc>
          <w:tcPr>
            <w:tcW w:w="437" w:type="pct"/>
          </w:tcPr>
          <w:p w:rsidR="003A67E0" w:rsidRPr="00214894" w:rsidRDefault="003A67E0" w:rsidP="00411934">
            <w:pPr>
              <w:pStyle w:val="BodyText"/>
              <w:spacing w:before="40" w:after="40"/>
              <w:jc w:val="left"/>
              <w:rPr>
                <w:b/>
                <w:sz w:val="18"/>
                <w:szCs w:val="18"/>
              </w:rPr>
            </w:pPr>
            <w:r>
              <w:rPr>
                <w:b/>
                <w:sz w:val="18"/>
                <w:szCs w:val="18"/>
              </w:rPr>
              <w:t>PU</w:t>
            </w:r>
            <w:r w:rsidR="00F4301E">
              <w:rPr>
                <w:b/>
                <w:sz w:val="18"/>
                <w:szCs w:val="18"/>
              </w:rPr>
              <w:t>_1</w:t>
            </w:r>
          </w:p>
        </w:tc>
        <w:tc>
          <w:tcPr>
            <w:tcW w:w="1794" w:type="pct"/>
            <w:shd w:val="clear" w:color="auto" w:fill="auto"/>
          </w:tcPr>
          <w:p w:rsidR="003A67E0" w:rsidRPr="00AC379C" w:rsidRDefault="00F4301E" w:rsidP="009760C3">
            <w:pPr>
              <w:pStyle w:val="BodyText"/>
              <w:spacing w:before="40" w:after="40"/>
              <w:jc w:val="left"/>
              <w:rPr>
                <w:sz w:val="18"/>
                <w:szCs w:val="18"/>
              </w:rPr>
            </w:pPr>
            <w:r w:rsidRPr="00A07090">
              <w:rPr>
                <w:sz w:val="18"/>
                <w:szCs w:val="18"/>
              </w:rPr>
              <w:t>Dodržanie plánovane</w:t>
            </w:r>
            <w:r>
              <w:rPr>
                <w:sz w:val="18"/>
                <w:szCs w:val="18"/>
              </w:rPr>
              <w:t>j implementácie a spustenia IS KUZZ</w:t>
            </w:r>
            <w:r w:rsidRPr="00A07090">
              <w:rPr>
                <w:sz w:val="18"/>
                <w:szCs w:val="18"/>
              </w:rPr>
              <w:t xml:space="preserve"> pre všetky relevantné </w:t>
            </w:r>
            <w:r w:rsidR="009760C3">
              <w:rPr>
                <w:sz w:val="18"/>
                <w:szCs w:val="18"/>
              </w:rPr>
              <w:t>inštitúcie</w:t>
            </w:r>
          </w:p>
        </w:tc>
        <w:tc>
          <w:tcPr>
            <w:tcW w:w="2769" w:type="pct"/>
          </w:tcPr>
          <w:p w:rsidR="003A67E0" w:rsidRDefault="00F4301E" w:rsidP="004F280D">
            <w:pPr>
              <w:pStyle w:val="BodyText"/>
              <w:spacing w:before="40" w:after="40"/>
              <w:jc w:val="left"/>
              <w:rPr>
                <w:sz w:val="18"/>
                <w:szCs w:val="18"/>
              </w:rPr>
            </w:pPr>
            <w:r w:rsidRPr="00A07090">
              <w:rPr>
                <w:sz w:val="18"/>
                <w:szCs w:val="18"/>
              </w:rPr>
              <w:t xml:space="preserve">Pre udržateľnosť projektu a napĺňanie plánovaných prínosov je dôležité dodržanie harmonogramu </w:t>
            </w:r>
            <w:r>
              <w:rPr>
                <w:sz w:val="18"/>
                <w:szCs w:val="18"/>
              </w:rPr>
              <w:t xml:space="preserve">implementácie a </w:t>
            </w:r>
            <w:r w:rsidRPr="00A07090">
              <w:rPr>
                <w:sz w:val="18"/>
                <w:szCs w:val="18"/>
              </w:rPr>
              <w:t xml:space="preserve">migrácie jednotlivých inštitúcií na nový </w:t>
            </w:r>
            <w:r>
              <w:rPr>
                <w:sz w:val="18"/>
                <w:szCs w:val="18"/>
              </w:rPr>
              <w:t xml:space="preserve">IS </w:t>
            </w:r>
            <w:r w:rsidR="004F280D">
              <w:rPr>
                <w:sz w:val="18"/>
                <w:szCs w:val="18"/>
              </w:rPr>
              <w:t>KÚZZ</w:t>
            </w:r>
          </w:p>
        </w:tc>
      </w:tr>
      <w:tr w:rsidR="00F4301E" w:rsidRPr="00AC379C" w:rsidTr="00411934">
        <w:trPr>
          <w:trHeight w:val="383"/>
        </w:trPr>
        <w:tc>
          <w:tcPr>
            <w:tcW w:w="437" w:type="pct"/>
          </w:tcPr>
          <w:p w:rsidR="00F4301E" w:rsidRDefault="00F4301E" w:rsidP="00411934">
            <w:pPr>
              <w:pStyle w:val="BodyText"/>
              <w:spacing w:before="40" w:after="40"/>
              <w:jc w:val="left"/>
              <w:rPr>
                <w:b/>
                <w:sz w:val="18"/>
                <w:szCs w:val="18"/>
              </w:rPr>
            </w:pPr>
            <w:r>
              <w:rPr>
                <w:b/>
                <w:sz w:val="18"/>
                <w:szCs w:val="18"/>
              </w:rPr>
              <w:t>PU_2</w:t>
            </w:r>
          </w:p>
        </w:tc>
        <w:tc>
          <w:tcPr>
            <w:tcW w:w="1794" w:type="pct"/>
            <w:shd w:val="clear" w:color="auto" w:fill="auto"/>
          </w:tcPr>
          <w:p w:rsidR="00F4301E" w:rsidRPr="00A07090" w:rsidRDefault="00F4301E" w:rsidP="00F4301E">
            <w:pPr>
              <w:pStyle w:val="BodyText"/>
              <w:spacing w:before="40" w:after="40"/>
              <w:jc w:val="left"/>
              <w:rPr>
                <w:sz w:val="18"/>
                <w:szCs w:val="18"/>
              </w:rPr>
            </w:pPr>
            <w:r>
              <w:rPr>
                <w:sz w:val="18"/>
                <w:szCs w:val="18"/>
              </w:rPr>
              <w:t>Naplnenie</w:t>
            </w:r>
            <w:r w:rsidRPr="00A07090">
              <w:rPr>
                <w:sz w:val="18"/>
                <w:szCs w:val="18"/>
              </w:rPr>
              <w:t xml:space="preserve"> plánovaných SLA parametrov pre prevádzku a pre podporu </w:t>
            </w:r>
            <w:r>
              <w:rPr>
                <w:sz w:val="18"/>
                <w:szCs w:val="18"/>
              </w:rPr>
              <w:t>jednotlivých etáp</w:t>
            </w:r>
          </w:p>
        </w:tc>
        <w:tc>
          <w:tcPr>
            <w:tcW w:w="2769" w:type="pct"/>
          </w:tcPr>
          <w:p w:rsidR="00F4301E" w:rsidRDefault="00F4301E" w:rsidP="00F4301E">
            <w:pPr>
              <w:pStyle w:val="BodyText"/>
              <w:spacing w:before="40" w:after="40"/>
              <w:jc w:val="left"/>
              <w:rPr>
                <w:sz w:val="18"/>
                <w:szCs w:val="18"/>
              </w:rPr>
            </w:pPr>
            <w:r>
              <w:rPr>
                <w:sz w:val="18"/>
                <w:szCs w:val="18"/>
              </w:rPr>
              <w:t>Naplnenie</w:t>
            </w:r>
            <w:r w:rsidRPr="00A07090">
              <w:rPr>
                <w:sz w:val="18"/>
                <w:szCs w:val="18"/>
              </w:rPr>
              <w:t xml:space="preserve"> plánovaných SLA parametrov pre prevádzku a pre podporu </w:t>
            </w:r>
            <w:r>
              <w:rPr>
                <w:sz w:val="18"/>
                <w:szCs w:val="18"/>
              </w:rPr>
              <w:t>jednotlivých etáp</w:t>
            </w:r>
            <w:r w:rsidRPr="00A07090">
              <w:rPr>
                <w:sz w:val="18"/>
                <w:szCs w:val="18"/>
              </w:rPr>
              <w:t xml:space="preserve"> zaistí udržateľnosť projektu z prevádzkového a užívateľského pohľadu.</w:t>
            </w:r>
          </w:p>
        </w:tc>
      </w:tr>
      <w:tr w:rsidR="0066475B" w:rsidRPr="00AC379C" w:rsidTr="00411934">
        <w:trPr>
          <w:trHeight w:val="383"/>
        </w:trPr>
        <w:tc>
          <w:tcPr>
            <w:tcW w:w="437" w:type="pct"/>
          </w:tcPr>
          <w:p w:rsidR="0066475B" w:rsidRDefault="0066475B" w:rsidP="00411934">
            <w:pPr>
              <w:pStyle w:val="BodyText"/>
              <w:spacing w:before="40" w:after="40"/>
              <w:jc w:val="left"/>
              <w:rPr>
                <w:b/>
                <w:sz w:val="18"/>
                <w:szCs w:val="18"/>
              </w:rPr>
            </w:pPr>
            <w:r>
              <w:rPr>
                <w:b/>
                <w:sz w:val="18"/>
                <w:szCs w:val="18"/>
              </w:rPr>
              <w:t>PU_3</w:t>
            </w:r>
          </w:p>
        </w:tc>
        <w:tc>
          <w:tcPr>
            <w:tcW w:w="1794" w:type="pct"/>
            <w:shd w:val="clear" w:color="auto" w:fill="auto"/>
          </w:tcPr>
          <w:p w:rsidR="0066475B" w:rsidRDefault="004F280D" w:rsidP="009760C3">
            <w:pPr>
              <w:pStyle w:val="BodyText"/>
              <w:spacing w:before="40" w:after="40"/>
              <w:jc w:val="left"/>
              <w:rPr>
                <w:sz w:val="18"/>
                <w:szCs w:val="18"/>
              </w:rPr>
            </w:pPr>
            <w:r>
              <w:rPr>
                <w:sz w:val="18"/>
                <w:szCs w:val="18"/>
              </w:rPr>
              <w:t>Zabezpečenie prevádzky IS KÚZZ</w:t>
            </w:r>
          </w:p>
        </w:tc>
        <w:tc>
          <w:tcPr>
            <w:tcW w:w="2769" w:type="pct"/>
          </w:tcPr>
          <w:p w:rsidR="0066475B" w:rsidRDefault="0066475B" w:rsidP="009760C3">
            <w:pPr>
              <w:pStyle w:val="BodyText"/>
              <w:spacing w:before="40" w:after="40"/>
              <w:jc w:val="left"/>
              <w:rPr>
                <w:sz w:val="18"/>
                <w:szCs w:val="18"/>
              </w:rPr>
            </w:pPr>
            <w:r>
              <w:rPr>
                <w:sz w:val="18"/>
                <w:szCs w:val="18"/>
              </w:rPr>
              <w:t xml:space="preserve">Je potrebné zabezpečiť </w:t>
            </w:r>
            <w:r w:rsidR="009760C3">
              <w:rPr>
                <w:sz w:val="18"/>
                <w:szCs w:val="18"/>
              </w:rPr>
              <w:t xml:space="preserve">finančné prostriedky na správu </w:t>
            </w:r>
            <w:r w:rsidR="004F280D">
              <w:rPr>
                <w:sz w:val="18"/>
                <w:szCs w:val="18"/>
              </w:rPr>
              <w:t xml:space="preserve">a prevádzku </w:t>
            </w:r>
            <w:r w:rsidR="009760C3">
              <w:rPr>
                <w:sz w:val="18"/>
                <w:szCs w:val="18"/>
              </w:rPr>
              <w:t xml:space="preserve">IS KUZZ od 4. do 10. roka prevádzky  </w:t>
            </w:r>
          </w:p>
        </w:tc>
      </w:tr>
    </w:tbl>
    <w:p w:rsidR="003A67E0" w:rsidRDefault="003A67E0" w:rsidP="003A67E0"/>
    <w:p w:rsidR="0087465C" w:rsidRDefault="0087465C" w:rsidP="0087465C">
      <w:pPr>
        <w:pStyle w:val="Heading3"/>
      </w:pPr>
      <w:r>
        <w:t>Analýza citlivosti</w:t>
      </w:r>
    </w:p>
    <w:p w:rsidR="0087465C" w:rsidRDefault="0087465C" w:rsidP="0087465C">
      <w:r w:rsidRPr="0087465C">
        <w:t>V analýze citlivosti, sa určujú „kritické“ premenné alebo parametre modelu (t. j. tie, ktorých pozitívne alebo negatívne odchýlky majú najväčší vplyv na ukazovatele výkonnosti daného projektu)</w:t>
      </w:r>
    </w:p>
    <w:p w:rsidR="00F46D56" w:rsidRDefault="00F46D56" w:rsidP="00F46D56">
      <w:pPr>
        <w:pStyle w:val="Caption"/>
        <w:keepNext/>
        <w:jc w:val="left"/>
      </w:pPr>
      <w:bookmarkStart w:id="49" w:name="_Toc486863350"/>
      <w:r>
        <w:t xml:space="preserve">Tabuľka </w:t>
      </w:r>
      <w:fldSimple w:instr=" SEQ Tabuľka \* ARABIC ">
        <w:r w:rsidR="00534BE4">
          <w:rPr>
            <w:noProof/>
          </w:rPr>
          <w:t>35</w:t>
        </w:r>
      </w:fldSimple>
      <w:r>
        <w:t xml:space="preserve"> Kritické premenné</w:t>
      </w:r>
      <w:bookmarkEnd w:id="49"/>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3"/>
        <w:gridCol w:w="5021"/>
        <w:gridCol w:w="7750"/>
      </w:tblGrid>
      <w:tr w:rsidR="00F46D56" w:rsidRPr="00AC379C" w:rsidTr="00534BE4">
        <w:trPr>
          <w:trHeight w:val="372"/>
        </w:trPr>
        <w:tc>
          <w:tcPr>
            <w:tcW w:w="437" w:type="pct"/>
            <w:shd w:val="clear" w:color="auto" w:fill="D9D9D9"/>
          </w:tcPr>
          <w:p w:rsidR="00F46D56" w:rsidRPr="00AC379C" w:rsidRDefault="00F46D56" w:rsidP="00534BE4">
            <w:pPr>
              <w:pStyle w:val="BodyText"/>
              <w:spacing w:before="40" w:after="40"/>
              <w:jc w:val="left"/>
              <w:rPr>
                <w:b/>
                <w:sz w:val="18"/>
                <w:szCs w:val="18"/>
              </w:rPr>
            </w:pPr>
            <w:r>
              <w:rPr>
                <w:b/>
                <w:sz w:val="18"/>
                <w:szCs w:val="18"/>
              </w:rPr>
              <w:t>ID</w:t>
            </w:r>
          </w:p>
        </w:tc>
        <w:tc>
          <w:tcPr>
            <w:tcW w:w="1794" w:type="pct"/>
            <w:shd w:val="clear" w:color="auto" w:fill="D9D9D9"/>
          </w:tcPr>
          <w:p w:rsidR="00F46D56" w:rsidRPr="00AC379C" w:rsidRDefault="00F46D56" w:rsidP="00534BE4">
            <w:pPr>
              <w:pStyle w:val="BodyText"/>
              <w:spacing w:before="40" w:after="40"/>
              <w:jc w:val="left"/>
              <w:rPr>
                <w:b/>
                <w:sz w:val="18"/>
                <w:szCs w:val="18"/>
              </w:rPr>
            </w:pPr>
            <w:r>
              <w:rPr>
                <w:b/>
                <w:sz w:val="18"/>
                <w:szCs w:val="18"/>
              </w:rPr>
              <w:t>Kritická premenná</w:t>
            </w:r>
          </w:p>
        </w:tc>
        <w:tc>
          <w:tcPr>
            <w:tcW w:w="2769" w:type="pct"/>
            <w:shd w:val="clear" w:color="auto" w:fill="D9D9D9"/>
          </w:tcPr>
          <w:p w:rsidR="00F46D56" w:rsidRDefault="00F46D56" w:rsidP="00534BE4">
            <w:pPr>
              <w:pStyle w:val="BodyText"/>
              <w:spacing w:before="40" w:after="40"/>
              <w:jc w:val="left"/>
              <w:rPr>
                <w:b/>
                <w:sz w:val="18"/>
                <w:szCs w:val="18"/>
              </w:rPr>
            </w:pPr>
            <w:r>
              <w:rPr>
                <w:b/>
                <w:sz w:val="18"/>
                <w:szCs w:val="18"/>
              </w:rPr>
              <w:t xml:space="preserve">Popis </w:t>
            </w:r>
          </w:p>
        </w:tc>
      </w:tr>
      <w:tr w:rsidR="00F46D56" w:rsidRPr="00AC379C" w:rsidTr="00534BE4">
        <w:trPr>
          <w:trHeight w:val="383"/>
        </w:trPr>
        <w:tc>
          <w:tcPr>
            <w:tcW w:w="437" w:type="pct"/>
          </w:tcPr>
          <w:p w:rsidR="00F46D56" w:rsidRPr="00214894" w:rsidRDefault="00F46D56" w:rsidP="00534BE4">
            <w:pPr>
              <w:pStyle w:val="BodyText"/>
              <w:spacing w:before="40" w:after="40"/>
              <w:jc w:val="left"/>
              <w:rPr>
                <w:b/>
                <w:sz w:val="18"/>
                <w:szCs w:val="18"/>
              </w:rPr>
            </w:pPr>
            <w:r>
              <w:rPr>
                <w:b/>
                <w:sz w:val="18"/>
                <w:szCs w:val="18"/>
              </w:rPr>
              <w:t>KP</w:t>
            </w:r>
            <w:r w:rsidR="00185763">
              <w:rPr>
                <w:b/>
                <w:sz w:val="18"/>
                <w:szCs w:val="18"/>
              </w:rPr>
              <w:t>_1</w:t>
            </w:r>
          </w:p>
        </w:tc>
        <w:tc>
          <w:tcPr>
            <w:tcW w:w="1794" w:type="pct"/>
            <w:shd w:val="clear" w:color="auto" w:fill="auto"/>
          </w:tcPr>
          <w:p w:rsidR="00F46D56" w:rsidRPr="00AC379C" w:rsidRDefault="00CA1215" w:rsidP="00534BE4">
            <w:pPr>
              <w:pStyle w:val="BodyText"/>
              <w:spacing w:before="40" w:after="40"/>
              <w:jc w:val="left"/>
              <w:rPr>
                <w:sz w:val="18"/>
                <w:szCs w:val="18"/>
              </w:rPr>
            </w:pPr>
            <w:r w:rsidRPr="00CA1215">
              <w:rPr>
                <w:sz w:val="18"/>
                <w:szCs w:val="18"/>
              </w:rPr>
              <w:t>Kvalitatívne prínosy - úspora osobných nákladov v súvislosti s korekciou chybových údajov</w:t>
            </w:r>
          </w:p>
        </w:tc>
        <w:tc>
          <w:tcPr>
            <w:tcW w:w="2769" w:type="pct"/>
          </w:tcPr>
          <w:p w:rsidR="00F46D56" w:rsidRDefault="00CA1215" w:rsidP="00A10E9F">
            <w:pPr>
              <w:pStyle w:val="BodyText"/>
              <w:spacing w:before="40" w:after="40"/>
              <w:jc w:val="left"/>
              <w:rPr>
                <w:sz w:val="18"/>
                <w:szCs w:val="18"/>
              </w:rPr>
            </w:pPr>
            <w:r>
              <w:rPr>
                <w:sz w:val="18"/>
                <w:szCs w:val="18"/>
              </w:rPr>
              <w:t xml:space="preserve">Úspora vyplývajúca zo zníženia prácnosti v súvislosti s korekciou chybových údajov je kritickou premennou, nakoľko predstavuje najvýznamnejšiu časť prínosov. </w:t>
            </w:r>
            <w:r w:rsidR="00A10E9F">
              <w:rPr>
                <w:sz w:val="18"/>
                <w:szCs w:val="18"/>
              </w:rPr>
              <w:t xml:space="preserve">Odhad tejto úspory je nastavený veľmi konzervatívne vzhľadom na neexistenciu spoľahlivých dát na výpočet tejto úspory. </w:t>
            </w:r>
            <w:r>
              <w:rPr>
                <w:sz w:val="18"/>
                <w:szCs w:val="18"/>
              </w:rPr>
              <w:t xml:space="preserve">Napriek tomu, aj pri znížení odhadu </w:t>
            </w:r>
            <w:r w:rsidR="00A10E9F">
              <w:rPr>
                <w:sz w:val="18"/>
                <w:szCs w:val="18"/>
              </w:rPr>
              <w:t>tohto kvalitatívneho prínosu o približne 7</w:t>
            </w:r>
            <w:r>
              <w:rPr>
                <w:sz w:val="18"/>
                <w:szCs w:val="18"/>
              </w:rPr>
              <w:t xml:space="preserve">% vykazuje ekonomická analýza stále </w:t>
            </w:r>
            <w:r w:rsidR="00A10E9F">
              <w:rPr>
                <w:sz w:val="18"/>
                <w:szCs w:val="18"/>
              </w:rPr>
              <w:t>neutrálnu</w:t>
            </w:r>
            <w:r>
              <w:rPr>
                <w:sz w:val="18"/>
                <w:szCs w:val="18"/>
              </w:rPr>
              <w:t xml:space="preserve"> čistú súčasnú ekonomickú hodnotu.</w:t>
            </w:r>
          </w:p>
        </w:tc>
      </w:tr>
    </w:tbl>
    <w:p w:rsidR="00F46D56" w:rsidRDefault="00F46D56" w:rsidP="0087465C"/>
    <w:p w:rsidR="009349AA" w:rsidRPr="009349AA" w:rsidRDefault="009349AA" w:rsidP="009349AA"/>
    <w:sectPr w:rsidR="009349AA" w:rsidRPr="009349AA" w:rsidSect="007779A6">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56C66" w:rsidRDefault="00856C66" w:rsidP="007779A6">
      <w:pPr>
        <w:spacing w:after="0" w:line="240" w:lineRule="auto"/>
      </w:pPr>
      <w:r>
        <w:separator/>
      </w:r>
    </w:p>
  </w:endnote>
  <w:endnote w:type="continuationSeparator" w:id="0">
    <w:p w:rsidR="00856C66" w:rsidRDefault="00856C66" w:rsidP="007779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Arial Narrow">
    <w:altName w:val="Century Gothic"/>
    <w:panose1 w:val="020B0606020202030204"/>
    <w:charset w:val="EE"/>
    <w:family w:val="swiss"/>
    <w:pitch w:val="variable"/>
    <w:sig w:usb0="00000287" w:usb1="00000800" w:usb2="00000000" w:usb3="00000000" w:csb0="0000009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A00002EF" w:usb1="4000207B"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56C66" w:rsidRDefault="00856C66" w:rsidP="007779A6">
      <w:pPr>
        <w:spacing w:after="0" w:line="240" w:lineRule="auto"/>
      </w:pPr>
      <w:r>
        <w:separator/>
      </w:r>
    </w:p>
  </w:footnote>
  <w:footnote w:type="continuationSeparator" w:id="0">
    <w:p w:rsidR="00856C66" w:rsidRDefault="00856C66" w:rsidP="007779A6">
      <w:pPr>
        <w:spacing w:after="0" w:line="240" w:lineRule="auto"/>
      </w:pPr>
      <w:r>
        <w:continuationSeparator/>
      </w:r>
    </w:p>
  </w:footnote>
  <w:footnote w:id="1">
    <w:p w:rsidR="00D94583" w:rsidRPr="005C15A2" w:rsidRDefault="00D94583" w:rsidP="00411934">
      <w:pPr>
        <w:pStyle w:val="FootnoteText"/>
        <w:rPr>
          <w:lang w:val="cs-CZ"/>
        </w:rPr>
      </w:pPr>
      <w:r>
        <w:rPr>
          <w:rStyle w:val="FootnoteReference"/>
        </w:rPr>
        <w:footnoteRef/>
      </w:r>
      <w:r>
        <w:t xml:space="preserve"> </w:t>
      </w:r>
      <w:r>
        <w:rPr>
          <w:lang w:val="sk-SK"/>
        </w:rPr>
        <w:t>Aktuálne riziko</w:t>
      </w:r>
    </w:p>
  </w:footnote>
  <w:footnote w:id="2">
    <w:p w:rsidR="00D94583" w:rsidRPr="005C15A2" w:rsidRDefault="00D94583" w:rsidP="00411934">
      <w:pPr>
        <w:pStyle w:val="FootnoteText"/>
        <w:rPr>
          <w:lang w:val="cs-CZ"/>
        </w:rPr>
      </w:pPr>
      <w:r>
        <w:rPr>
          <w:rStyle w:val="FootnoteReference"/>
        </w:rPr>
        <w:footnoteRef/>
      </w:r>
      <w:r>
        <w:t xml:space="preserve"> </w:t>
      </w:r>
      <w:r w:rsidRPr="005C15A2">
        <w:rPr>
          <w:lang w:val="sk-SK"/>
        </w:rPr>
        <w:t>Budúc</w:t>
      </w:r>
      <w:r>
        <w:rPr>
          <w:lang w:val="sk-SK"/>
        </w:rPr>
        <w:t>e</w:t>
      </w:r>
      <w:r w:rsidRPr="005C15A2">
        <w:rPr>
          <w:lang w:val="sk-SK"/>
        </w:rPr>
        <w:t xml:space="preserve"> </w:t>
      </w:r>
      <w:r>
        <w:rPr>
          <w:lang w:val="sk-SK"/>
        </w:rPr>
        <w:t>riziko</w:t>
      </w:r>
    </w:p>
  </w:footnote>
  <w:footnote w:id="3">
    <w:p w:rsidR="00D94583" w:rsidRPr="00ED2A98" w:rsidRDefault="00D94583" w:rsidP="00411934">
      <w:pPr>
        <w:pStyle w:val="FootnoteText"/>
        <w:rPr>
          <w:rFonts w:ascii="Arial Narrow" w:hAnsi="Arial Narrow"/>
          <w:lang w:val="cs-CZ"/>
        </w:rPr>
      </w:pPr>
      <w:r w:rsidRPr="00ED2A98">
        <w:rPr>
          <w:rStyle w:val="FootnoteReference"/>
          <w:rFonts w:ascii="Arial Narrow" w:hAnsi="Arial Narrow"/>
        </w:rPr>
        <w:footnoteRef/>
      </w:r>
      <w:r w:rsidRPr="00ED2A98">
        <w:rPr>
          <w:rFonts w:ascii="Arial Narrow" w:hAnsi="Arial Narrow"/>
        </w:rPr>
        <w:t xml:space="preserve"> </w:t>
      </w:r>
      <w:r w:rsidRPr="00ED2A98">
        <w:rPr>
          <w:rFonts w:ascii="Arial Narrow" w:hAnsi="Arial Narrow"/>
          <w:lang w:val="sk-SK"/>
        </w:rPr>
        <w:t>Aktuálny stav (Pr – Prevádzka, Vv - Vo výstavbe, Pl – Plánované)</w:t>
      </w:r>
    </w:p>
  </w:footnote>
  <w:footnote w:id="4">
    <w:p w:rsidR="00D94583" w:rsidRPr="005C15A2" w:rsidRDefault="00D94583" w:rsidP="00411934">
      <w:pPr>
        <w:pStyle w:val="FootnoteText"/>
        <w:rPr>
          <w:lang w:val="cs-CZ"/>
        </w:rPr>
      </w:pPr>
      <w:r w:rsidRPr="00ED2A98">
        <w:rPr>
          <w:rStyle w:val="FootnoteReference"/>
          <w:rFonts w:ascii="Arial Narrow" w:hAnsi="Arial Narrow"/>
        </w:rPr>
        <w:footnoteRef/>
      </w:r>
      <w:r w:rsidRPr="00ED2A98">
        <w:rPr>
          <w:rFonts w:ascii="Arial Narrow" w:hAnsi="Arial Narrow"/>
        </w:rPr>
        <w:t xml:space="preserve"> </w:t>
      </w:r>
      <w:r w:rsidRPr="00ED2A98">
        <w:rPr>
          <w:rFonts w:ascii="Arial Narrow" w:hAnsi="Arial Narrow"/>
          <w:lang w:val="sk-SK"/>
        </w:rPr>
        <w:t>Budúci stav (N - Nový, Bz - Bez zmeny, Z - Zmena, V – Vyradenie)</w:t>
      </w:r>
    </w:p>
  </w:footnote>
  <w:footnote w:id="5">
    <w:p w:rsidR="00D94583" w:rsidRPr="008F7C65" w:rsidRDefault="00D94583" w:rsidP="00411934">
      <w:pPr>
        <w:pStyle w:val="FootnoteText"/>
        <w:rPr>
          <w:rFonts w:ascii="Arial Narrow" w:hAnsi="Arial Narrow"/>
          <w:lang w:val="cs-CZ"/>
        </w:rPr>
      </w:pPr>
      <w:r w:rsidRPr="008F7C65">
        <w:rPr>
          <w:rStyle w:val="FootnoteReference"/>
          <w:rFonts w:ascii="Arial Narrow" w:hAnsi="Arial Narrow"/>
        </w:rPr>
        <w:footnoteRef/>
      </w:r>
      <w:r w:rsidRPr="008F7C65">
        <w:rPr>
          <w:rFonts w:ascii="Arial Narrow" w:hAnsi="Arial Narrow"/>
        </w:rPr>
        <w:t xml:space="preserve"> </w:t>
      </w:r>
      <w:r w:rsidRPr="008F7C65">
        <w:rPr>
          <w:rFonts w:ascii="Arial Narrow" w:hAnsi="Arial Narrow"/>
          <w:lang w:val="sk-SK"/>
        </w:rPr>
        <w:t>Aktuálny stav (Pr – Prevádzka, Vv - Vo výstavbe, Pl – Plánované)</w:t>
      </w:r>
    </w:p>
  </w:footnote>
  <w:footnote w:id="6">
    <w:p w:rsidR="00D94583" w:rsidRPr="005C15A2" w:rsidRDefault="00D94583" w:rsidP="00411934">
      <w:pPr>
        <w:pStyle w:val="FootnoteText"/>
        <w:rPr>
          <w:lang w:val="cs-CZ"/>
        </w:rPr>
      </w:pPr>
      <w:r w:rsidRPr="008F7C65">
        <w:rPr>
          <w:rStyle w:val="FootnoteReference"/>
          <w:rFonts w:ascii="Arial Narrow" w:hAnsi="Arial Narrow"/>
        </w:rPr>
        <w:footnoteRef/>
      </w:r>
      <w:r w:rsidRPr="008F7C65">
        <w:rPr>
          <w:rFonts w:ascii="Arial Narrow" w:hAnsi="Arial Narrow"/>
        </w:rPr>
        <w:t xml:space="preserve"> </w:t>
      </w:r>
      <w:r w:rsidRPr="008F7C65">
        <w:rPr>
          <w:rFonts w:ascii="Arial Narrow" w:hAnsi="Arial Narrow"/>
          <w:lang w:val="sk-SK"/>
        </w:rPr>
        <w:t>Budúci stav (N - Nový, Bz - Bez zmeny, Z - Zmena, V – Vyradenie)</w:t>
      </w:r>
    </w:p>
  </w:footnote>
  <w:footnote w:id="7">
    <w:p w:rsidR="00D94583" w:rsidRPr="008F7C65" w:rsidRDefault="00D94583" w:rsidP="00411934">
      <w:pPr>
        <w:pStyle w:val="FootnoteText"/>
        <w:rPr>
          <w:rFonts w:ascii="Arial Narrow" w:hAnsi="Arial Narrow"/>
          <w:lang w:val="cs-CZ"/>
        </w:rPr>
      </w:pPr>
      <w:r w:rsidRPr="008F7C65">
        <w:rPr>
          <w:rStyle w:val="FootnoteReference"/>
          <w:rFonts w:ascii="Arial Narrow" w:hAnsi="Arial Narrow"/>
        </w:rPr>
        <w:footnoteRef/>
      </w:r>
      <w:r w:rsidRPr="008F7C65">
        <w:rPr>
          <w:rFonts w:ascii="Arial Narrow" w:hAnsi="Arial Narrow"/>
        </w:rPr>
        <w:t xml:space="preserve"> </w:t>
      </w:r>
      <w:r w:rsidRPr="008F7C65">
        <w:rPr>
          <w:rFonts w:ascii="Arial Narrow" w:hAnsi="Arial Narrow"/>
          <w:lang w:val="sk-SK"/>
        </w:rPr>
        <w:t>Aktuálny stav (Pr – Prevádzka, Vv - Vo výstavbe, Pl – Plánované)</w:t>
      </w:r>
    </w:p>
  </w:footnote>
  <w:footnote w:id="8">
    <w:p w:rsidR="00D94583" w:rsidRPr="005C15A2" w:rsidRDefault="00D94583" w:rsidP="00411934">
      <w:pPr>
        <w:pStyle w:val="FootnoteText"/>
        <w:rPr>
          <w:lang w:val="cs-CZ"/>
        </w:rPr>
      </w:pPr>
      <w:r w:rsidRPr="008F7C65">
        <w:rPr>
          <w:rStyle w:val="FootnoteReference"/>
          <w:rFonts w:ascii="Arial Narrow" w:hAnsi="Arial Narrow"/>
        </w:rPr>
        <w:footnoteRef/>
      </w:r>
      <w:r w:rsidRPr="008F7C65">
        <w:rPr>
          <w:rFonts w:ascii="Arial Narrow" w:hAnsi="Arial Narrow"/>
        </w:rPr>
        <w:t xml:space="preserve"> </w:t>
      </w:r>
      <w:r w:rsidRPr="008F7C65">
        <w:rPr>
          <w:rFonts w:ascii="Arial Narrow" w:hAnsi="Arial Narrow"/>
          <w:lang w:val="sk-SK"/>
        </w:rPr>
        <w:t>Budúci stav (N - Nový, Bz - Bez zmeny, Z - Zmena, V – Vyradenie)</w:t>
      </w:r>
    </w:p>
  </w:footnote>
  <w:footnote w:id="9">
    <w:p w:rsidR="00D94583" w:rsidRPr="008F7C65" w:rsidRDefault="00D94583" w:rsidP="00411934">
      <w:pPr>
        <w:pStyle w:val="FootnoteText"/>
        <w:rPr>
          <w:rFonts w:ascii="Arial Narrow" w:hAnsi="Arial Narrow"/>
          <w:lang w:val="cs-CZ"/>
        </w:rPr>
      </w:pPr>
      <w:r w:rsidRPr="008F7C65">
        <w:rPr>
          <w:rStyle w:val="FootnoteReference"/>
          <w:rFonts w:ascii="Arial Narrow" w:hAnsi="Arial Narrow"/>
        </w:rPr>
        <w:footnoteRef/>
      </w:r>
      <w:r w:rsidRPr="008F7C65">
        <w:rPr>
          <w:rFonts w:ascii="Arial Narrow" w:hAnsi="Arial Narrow"/>
        </w:rPr>
        <w:t xml:space="preserve"> </w:t>
      </w:r>
      <w:r w:rsidRPr="008F7C65">
        <w:rPr>
          <w:rFonts w:ascii="Arial Narrow" w:hAnsi="Arial Narrow"/>
          <w:lang w:val="sk-SK"/>
        </w:rPr>
        <w:t>Aktuálny stav (Pr – Prevádzka, Vv - Vo výstavbe, Pl – Plánované)</w:t>
      </w:r>
    </w:p>
  </w:footnote>
  <w:footnote w:id="10">
    <w:p w:rsidR="00D94583" w:rsidRPr="005C15A2" w:rsidRDefault="00D94583" w:rsidP="00411934">
      <w:pPr>
        <w:pStyle w:val="FootnoteText"/>
        <w:rPr>
          <w:lang w:val="cs-CZ"/>
        </w:rPr>
      </w:pPr>
      <w:r w:rsidRPr="008F7C65">
        <w:rPr>
          <w:rStyle w:val="FootnoteReference"/>
          <w:rFonts w:ascii="Arial Narrow" w:hAnsi="Arial Narrow"/>
        </w:rPr>
        <w:footnoteRef/>
      </w:r>
      <w:r w:rsidRPr="008F7C65">
        <w:rPr>
          <w:rFonts w:ascii="Arial Narrow" w:hAnsi="Arial Narrow"/>
        </w:rPr>
        <w:t xml:space="preserve"> </w:t>
      </w:r>
      <w:r w:rsidRPr="008F7C65">
        <w:rPr>
          <w:rFonts w:ascii="Arial Narrow" w:hAnsi="Arial Narrow"/>
          <w:lang w:val="sk-SK"/>
        </w:rPr>
        <w:t>Budúci stav (N - Nový, Bz - Bez zmeny, Z - Zmena, V – Vyradenie)</w:t>
      </w:r>
    </w:p>
  </w:footnote>
  <w:footnote w:id="11">
    <w:p w:rsidR="00D94583" w:rsidRPr="008F7C65" w:rsidRDefault="00D94583" w:rsidP="00534BE4">
      <w:pPr>
        <w:pStyle w:val="FootnoteText"/>
        <w:rPr>
          <w:rFonts w:ascii="Arial Narrow" w:hAnsi="Arial Narrow"/>
          <w:lang w:val="cs-CZ"/>
        </w:rPr>
      </w:pPr>
      <w:r w:rsidRPr="008F7C65">
        <w:rPr>
          <w:rStyle w:val="FootnoteReference"/>
          <w:rFonts w:ascii="Arial Narrow" w:hAnsi="Arial Narrow"/>
        </w:rPr>
        <w:footnoteRef/>
      </w:r>
      <w:r w:rsidRPr="008F7C65">
        <w:rPr>
          <w:rFonts w:ascii="Arial Narrow" w:hAnsi="Arial Narrow"/>
        </w:rPr>
        <w:t xml:space="preserve"> </w:t>
      </w:r>
      <w:r w:rsidRPr="008F7C65">
        <w:rPr>
          <w:rFonts w:ascii="Arial Narrow" w:hAnsi="Arial Narrow"/>
          <w:lang w:val="sk-SK"/>
        </w:rPr>
        <w:t>Aktuálny stav (Pr – Prevádzka, Vv - Vo výstavbe, Pl – Plánované)</w:t>
      </w:r>
    </w:p>
  </w:footnote>
  <w:footnote w:id="12">
    <w:p w:rsidR="00D94583" w:rsidRPr="005C15A2" w:rsidRDefault="00D94583" w:rsidP="00534BE4">
      <w:pPr>
        <w:pStyle w:val="FootnoteText"/>
        <w:rPr>
          <w:lang w:val="cs-CZ"/>
        </w:rPr>
      </w:pPr>
      <w:r w:rsidRPr="008F7C65">
        <w:rPr>
          <w:rStyle w:val="FootnoteReference"/>
          <w:rFonts w:ascii="Arial Narrow" w:hAnsi="Arial Narrow"/>
        </w:rPr>
        <w:footnoteRef/>
      </w:r>
      <w:r w:rsidRPr="008F7C65">
        <w:rPr>
          <w:rFonts w:ascii="Arial Narrow" w:hAnsi="Arial Narrow"/>
        </w:rPr>
        <w:t xml:space="preserve"> </w:t>
      </w:r>
      <w:r w:rsidRPr="008F7C65">
        <w:rPr>
          <w:rFonts w:ascii="Arial Narrow" w:hAnsi="Arial Narrow"/>
          <w:lang w:val="sk-SK"/>
        </w:rPr>
        <w:t>Budúci stav (N - Nový, Bz - Bez zmeny, Z - Zmena, V – Vyradenie)</w:t>
      </w:r>
    </w:p>
  </w:footnote>
  <w:footnote w:id="13">
    <w:p w:rsidR="00D94583" w:rsidRDefault="00D94583">
      <w:pPr>
        <w:pStyle w:val="FootnoteText"/>
        <w:rPr>
          <w:rFonts w:ascii="Arial Narrow" w:hAnsi="Arial Narrow"/>
          <w:lang w:val="sk-SK"/>
        </w:rPr>
      </w:pPr>
      <w:r>
        <w:rPr>
          <w:rStyle w:val="FootnoteReference"/>
          <w:rFonts w:ascii="Arial Narrow" w:eastAsiaTheme="majorEastAsia" w:hAnsi="Arial Narrow"/>
        </w:rPr>
        <w:footnoteRef/>
      </w:r>
      <w:r>
        <w:rPr>
          <w:rFonts w:ascii="Arial Narrow" w:hAnsi="Arial Narrow"/>
          <w:lang w:val="sk-SK"/>
        </w:rPr>
        <w:t xml:space="preserve"> http://en.wikipedia.org/wiki/Technical_support#Multi-tiered_technical_support</w:t>
      </w:r>
    </w:p>
  </w:footnote>
  <w:footnote w:id="14">
    <w:p w:rsidR="00D94583" w:rsidRPr="005D0D26" w:rsidRDefault="00D94583" w:rsidP="003724D2">
      <w:pPr>
        <w:pStyle w:val="FootnoteText"/>
        <w:rPr>
          <w:lang w:val="sk-SK"/>
        </w:rPr>
      </w:pPr>
      <w:r>
        <w:rPr>
          <w:rStyle w:val="FootnoteReference"/>
        </w:rPr>
        <w:footnoteRef/>
      </w:r>
      <w:r w:rsidRPr="00335FBD">
        <w:rPr>
          <w:lang w:val="sk-SK"/>
        </w:rPr>
        <w:t xml:space="preserve"> http://en.wikipedia.org/wiki/Recovery_time_objective</w:t>
      </w:r>
    </w:p>
  </w:footnote>
  <w:footnote w:id="15">
    <w:p w:rsidR="00D94583" w:rsidRDefault="00D94583">
      <w:pPr>
        <w:pStyle w:val="FootnoteText"/>
        <w:rPr>
          <w:lang w:val="sk-SK"/>
        </w:rPr>
      </w:pPr>
      <w:r>
        <w:rPr>
          <w:rStyle w:val="FootnoteReference"/>
          <w:rFonts w:eastAsiaTheme="majorEastAsia"/>
        </w:rPr>
        <w:footnoteRef/>
      </w:r>
      <w:r>
        <w:rPr>
          <w:lang w:val="sk-SK"/>
        </w:rPr>
        <w:t xml:space="preserve"> http://en.wikipedia.org/wiki/Technical_support#Multi-tiered_technical_support</w:t>
      </w:r>
    </w:p>
  </w:footnote>
  <w:footnote w:id="16">
    <w:p w:rsidR="00D94583" w:rsidRPr="005D0D26" w:rsidRDefault="00D94583" w:rsidP="003724D2">
      <w:pPr>
        <w:pStyle w:val="FootnoteText"/>
        <w:rPr>
          <w:lang w:val="sk-SK"/>
        </w:rPr>
      </w:pPr>
      <w:r>
        <w:rPr>
          <w:rStyle w:val="FootnoteReference"/>
        </w:rPr>
        <w:footnoteRef/>
      </w:r>
      <w:r w:rsidRPr="00335FBD">
        <w:rPr>
          <w:lang w:val="sk-SK"/>
        </w:rPr>
        <w:t xml:space="preserve"> http://en.wikipedia.org/wiki/Recovery_time_objective</w:t>
      </w:r>
    </w:p>
  </w:footnote>
  <w:footnote w:id="17">
    <w:p w:rsidR="00D94583" w:rsidRPr="005D0D26" w:rsidRDefault="00D94583" w:rsidP="003724D2">
      <w:pPr>
        <w:pStyle w:val="FootnoteText"/>
        <w:rPr>
          <w:lang w:val="sk-SK"/>
        </w:rPr>
      </w:pPr>
      <w:r>
        <w:rPr>
          <w:rStyle w:val="FootnoteReference"/>
        </w:rPr>
        <w:footnoteRef/>
      </w:r>
      <w:r w:rsidRPr="00335FBD">
        <w:rPr>
          <w:lang w:val="sk-SK"/>
        </w:rPr>
        <w:t xml:space="preserve"> http://en.wikipedia.org/wiki/Recovery_time_objective</w:t>
      </w:r>
    </w:p>
  </w:footnote>
  <w:footnote w:id="18">
    <w:p w:rsidR="00D94583" w:rsidRPr="008D0346" w:rsidRDefault="00D94583">
      <w:pPr>
        <w:pStyle w:val="FootnoteText"/>
        <w:rPr>
          <w:rFonts w:ascii="Arial Narrow" w:hAnsi="Arial Narrow"/>
          <w:lang w:val="sk-SK"/>
        </w:rPr>
      </w:pPr>
      <w:r w:rsidRPr="008D0346">
        <w:rPr>
          <w:rStyle w:val="FootnoteReference"/>
          <w:rFonts w:ascii="Arial Narrow" w:hAnsi="Arial Narrow"/>
          <w:lang w:val="sk-SK"/>
        </w:rPr>
        <w:footnoteRef/>
      </w:r>
      <w:r w:rsidRPr="008D0346">
        <w:rPr>
          <w:rFonts w:ascii="Arial Narrow" w:hAnsi="Arial Narrow"/>
          <w:lang w:val="sk-SK"/>
        </w:rPr>
        <w:t xml:space="preserve"> Ďalšie prílohy pre uskutočnenie finančnej, ekonomickej analýzy a analýzy citlivosti sa nachádzajú v prílohe materiálu  „Metodický pokyn k vypracovaniu finančnej analýzy projektu, analýzy nákladov a prínosov projektu a finančnej analýzy žiadateľa o NFP v programovom období 2014 – 2020. 2015“.</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4583" w:rsidRDefault="00D94583">
    <w:pPr>
      <w:pStyle w:val="Header"/>
      <w:framePr w:hSpace="181" w:wrap="around" w:vAnchor="text" w:hAnchor="margin" w:y="-407"/>
      <w:jc w:val="left"/>
      <w:rPr>
        <w:i w:val="0"/>
        <w:sz w:val="26"/>
        <w:szCs w:val="26"/>
      </w:rPr>
    </w:pPr>
  </w:p>
  <w:p w:rsidR="00D94583" w:rsidRPr="00C1606C" w:rsidRDefault="00D94583">
    <w:pPr>
      <w:pStyle w:val="Header"/>
      <w:rPr>
        <w:rFonts w:ascii="Arial Narrow" w:hAnsi="Arial Narrow"/>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762E23"/>
    <w:multiLevelType w:val="multilevel"/>
    <w:tmpl w:val="041B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 w15:restartNumberingAfterBreak="0">
    <w:nsid w:val="16E62676"/>
    <w:multiLevelType w:val="hybridMultilevel"/>
    <w:tmpl w:val="D194B212"/>
    <w:lvl w:ilvl="0" w:tplc="A14EC3F6">
      <w:start w:val="1"/>
      <w:numFmt w:val="decimal"/>
      <w:lvlText w:val="%1."/>
      <w:lvlJc w:val="left"/>
      <w:pPr>
        <w:ind w:left="720" w:hanging="360"/>
      </w:pPr>
      <w:rPr>
        <w:b/>
      </w:rPr>
    </w:lvl>
    <w:lvl w:ilvl="1" w:tplc="F9C217AA">
      <w:numFmt w:val="bullet"/>
      <w:lvlText w:val="–"/>
      <w:lvlJc w:val="left"/>
      <w:pPr>
        <w:ind w:left="1440" w:hanging="360"/>
      </w:pPr>
      <w:rPr>
        <w:rFonts w:ascii="Arial Narrow" w:eastAsia="Times New Roman" w:hAnsi="Arial Narrow" w:cs="Times New Roman" w:hint="default"/>
      </w:r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17570EA1"/>
    <w:multiLevelType w:val="hybridMultilevel"/>
    <w:tmpl w:val="D77EAB36"/>
    <w:lvl w:ilvl="0" w:tplc="71183BFC">
      <w:start w:val="12"/>
      <w:numFmt w:val="bullet"/>
      <w:lvlText w:val="-"/>
      <w:lvlJc w:val="left"/>
      <w:pPr>
        <w:ind w:left="1440" w:hanging="360"/>
      </w:pPr>
      <w:rPr>
        <w:rFonts w:ascii="Arial Narrow" w:eastAsia="Calibri" w:hAnsi="Arial Narrow" w:cs="Times New Roman" w:hint="default"/>
      </w:rPr>
    </w:lvl>
    <w:lvl w:ilvl="1" w:tplc="041B0003">
      <w:start w:val="1"/>
      <w:numFmt w:val="bullet"/>
      <w:lvlText w:val="o"/>
      <w:lvlJc w:val="left"/>
      <w:pPr>
        <w:ind w:left="2160" w:hanging="360"/>
      </w:pPr>
      <w:rPr>
        <w:rFonts w:ascii="Courier New" w:hAnsi="Courier New" w:cs="Courier New" w:hint="default"/>
      </w:rPr>
    </w:lvl>
    <w:lvl w:ilvl="2" w:tplc="041B0005">
      <w:start w:val="1"/>
      <w:numFmt w:val="bullet"/>
      <w:lvlText w:val=""/>
      <w:lvlJc w:val="left"/>
      <w:pPr>
        <w:ind w:left="2880" w:hanging="360"/>
      </w:pPr>
      <w:rPr>
        <w:rFonts w:ascii="Wingdings" w:hAnsi="Wingdings" w:hint="default"/>
      </w:rPr>
    </w:lvl>
    <w:lvl w:ilvl="3" w:tplc="041B0001">
      <w:start w:val="1"/>
      <w:numFmt w:val="bullet"/>
      <w:lvlText w:val=""/>
      <w:lvlJc w:val="left"/>
      <w:pPr>
        <w:ind w:left="3600" w:hanging="360"/>
      </w:pPr>
      <w:rPr>
        <w:rFonts w:ascii="Symbol" w:hAnsi="Symbol" w:hint="default"/>
      </w:rPr>
    </w:lvl>
    <w:lvl w:ilvl="4" w:tplc="041B0003">
      <w:start w:val="1"/>
      <w:numFmt w:val="bullet"/>
      <w:lvlText w:val="o"/>
      <w:lvlJc w:val="left"/>
      <w:pPr>
        <w:ind w:left="4320" w:hanging="360"/>
      </w:pPr>
      <w:rPr>
        <w:rFonts w:ascii="Courier New" w:hAnsi="Courier New" w:cs="Courier New" w:hint="default"/>
      </w:rPr>
    </w:lvl>
    <w:lvl w:ilvl="5" w:tplc="041B0005">
      <w:start w:val="1"/>
      <w:numFmt w:val="bullet"/>
      <w:lvlText w:val=""/>
      <w:lvlJc w:val="left"/>
      <w:pPr>
        <w:ind w:left="5040" w:hanging="360"/>
      </w:pPr>
      <w:rPr>
        <w:rFonts w:ascii="Wingdings" w:hAnsi="Wingdings" w:hint="default"/>
      </w:rPr>
    </w:lvl>
    <w:lvl w:ilvl="6" w:tplc="041B0001">
      <w:start w:val="1"/>
      <w:numFmt w:val="bullet"/>
      <w:lvlText w:val=""/>
      <w:lvlJc w:val="left"/>
      <w:pPr>
        <w:ind w:left="5760" w:hanging="360"/>
      </w:pPr>
      <w:rPr>
        <w:rFonts w:ascii="Symbol" w:hAnsi="Symbol" w:hint="default"/>
      </w:rPr>
    </w:lvl>
    <w:lvl w:ilvl="7" w:tplc="041B0003">
      <w:start w:val="1"/>
      <w:numFmt w:val="bullet"/>
      <w:lvlText w:val="o"/>
      <w:lvlJc w:val="left"/>
      <w:pPr>
        <w:ind w:left="6480" w:hanging="360"/>
      </w:pPr>
      <w:rPr>
        <w:rFonts w:ascii="Courier New" w:hAnsi="Courier New" w:cs="Courier New" w:hint="default"/>
      </w:rPr>
    </w:lvl>
    <w:lvl w:ilvl="8" w:tplc="041B0005">
      <w:start w:val="1"/>
      <w:numFmt w:val="bullet"/>
      <w:lvlText w:val=""/>
      <w:lvlJc w:val="left"/>
      <w:pPr>
        <w:ind w:left="7200" w:hanging="360"/>
      </w:pPr>
      <w:rPr>
        <w:rFonts w:ascii="Wingdings" w:hAnsi="Wingdings" w:hint="default"/>
      </w:rPr>
    </w:lvl>
  </w:abstractNum>
  <w:abstractNum w:abstractNumId="3" w15:restartNumberingAfterBreak="0">
    <w:nsid w:val="1B72230A"/>
    <w:multiLevelType w:val="hybridMultilevel"/>
    <w:tmpl w:val="E9D63A92"/>
    <w:lvl w:ilvl="0" w:tplc="D1A41C16">
      <w:numFmt w:val="bullet"/>
      <w:lvlText w:val="-"/>
      <w:lvlJc w:val="left"/>
      <w:pPr>
        <w:ind w:left="720" w:hanging="360"/>
      </w:pPr>
      <w:rPr>
        <w:rFonts w:ascii="Arial Narrow" w:eastAsia="Times New Roman" w:hAnsi="Arial Narrow"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15:restartNumberingAfterBreak="0">
    <w:nsid w:val="2B9E0C1F"/>
    <w:multiLevelType w:val="hybridMultilevel"/>
    <w:tmpl w:val="4EF466E2"/>
    <w:lvl w:ilvl="0" w:tplc="D1A41C16">
      <w:numFmt w:val="bullet"/>
      <w:lvlText w:val="-"/>
      <w:lvlJc w:val="left"/>
      <w:pPr>
        <w:ind w:left="720" w:hanging="360"/>
      </w:pPr>
      <w:rPr>
        <w:rFonts w:ascii="Arial Narrow" w:eastAsia="Times New Roman" w:hAnsi="Arial Narrow"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15:restartNumberingAfterBreak="0">
    <w:nsid w:val="39CA2C87"/>
    <w:multiLevelType w:val="hybridMultilevel"/>
    <w:tmpl w:val="C7384E32"/>
    <w:lvl w:ilvl="0" w:tplc="D1A41C16">
      <w:numFmt w:val="bullet"/>
      <w:lvlText w:val="-"/>
      <w:lvlJc w:val="left"/>
      <w:pPr>
        <w:ind w:left="720" w:hanging="360"/>
      </w:pPr>
      <w:rPr>
        <w:rFonts w:ascii="Arial Narrow" w:eastAsia="Times New Roman" w:hAnsi="Arial Narrow"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40A0717E"/>
    <w:multiLevelType w:val="hybridMultilevel"/>
    <w:tmpl w:val="F126057C"/>
    <w:lvl w:ilvl="0" w:tplc="D1A41C16">
      <w:numFmt w:val="bullet"/>
      <w:lvlText w:val="-"/>
      <w:lvlJc w:val="left"/>
      <w:pPr>
        <w:ind w:left="720" w:hanging="360"/>
      </w:pPr>
      <w:rPr>
        <w:rFonts w:ascii="Arial Narrow" w:eastAsia="Times New Roman" w:hAnsi="Arial Narrow"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 w15:restartNumberingAfterBreak="0">
    <w:nsid w:val="46BD7F23"/>
    <w:multiLevelType w:val="hybridMultilevel"/>
    <w:tmpl w:val="61628032"/>
    <w:lvl w:ilvl="0" w:tplc="06E6E4F0">
      <w:start w:val="3"/>
      <w:numFmt w:val="bullet"/>
      <w:lvlText w:val="–"/>
      <w:lvlJc w:val="left"/>
      <w:pPr>
        <w:ind w:left="644" w:hanging="360"/>
      </w:pPr>
      <w:rPr>
        <w:rFonts w:ascii="Arial Narrow" w:eastAsia="Calibri" w:hAnsi="Arial Narrow" w:cs="Times New Roman" w:hint="default"/>
      </w:rPr>
    </w:lvl>
    <w:lvl w:ilvl="1" w:tplc="041B0003">
      <w:start w:val="1"/>
      <w:numFmt w:val="bullet"/>
      <w:lvlText w:val="o"/>
      <w:lvlJc w:val="left"/>
      <w:pPr>
        <w:ind w:left="1364" w:hanging="360"/>
      </w:pPr>
      <w:rPr>
        <w:rFonts w:ascii="Courier New" w:hAnsi="Courier New" w:cs="Courier New" w:hint="default"/>
      </w:rPr>
    </w:lvl>
    <w:lvl w:ilvl="2" w:tplc="041B0005">
      <w:start w:val="1"/>
      <w:numFmt w:val="bullet"/>
      <w:lvlText w:val=""/>
      <w:lvlJc w:val="left"/>
      <w:pPr>
        <w:ind w:left="2084" w:hanging="360"/>
      </w:pPr>
      <w:rPr>
        <w:rFonts w:ascii="Wingdings" w:hAnsi="Wingdings" w:hint="default"/>
      </w:rPr>
    </w:lvl>
    <w:lvl w:ilvl="3" w:tplc="041B0001">
      <w:start w:val="1"/>
      <w:numFmt w:val="bullet"/>
      <w:lvlText w:val=""/>
      <w:lvlJc w:val="left"/>
      <w:pPr>
        <w:ind w:left="2804" w:hanging="360"/>
      </w:pPr>
      <w:rPr>
        <w:rFonts w:ascii="Symbol" w:hAnsi="Symbol" w:hint="default"/>
      </w:rPr>
    </w:lvl>
    <w:lvl w:ilvl="4" w:tplc="041B0003">
      <w:start w:val="1"/>
      <w:numFmt w:val="bullet"/>
      <w:lvlText w:val="o"/>
      <w:lvlJc w:val="left"/>
      <w:pPr>
        <w:ind w:left="3524" w:hanging="360"/>
      </w:pPr>
      <w:rPr>
        <w:rFonts w:ascii="Courier New" w:hAnsi="Courier New" w:cs="Courier New" w:hint="default"/>
      </w:rPr>
    </w:lvl>
    <w:lvl w:ilvl="5" w:tplc="041B0005">
      <w:start w:val="1"/>
      <w:numFmt w:val="bullet"/>
      <w:lvlText w:val=""/>
      <w:lvlJc w:val="left"/>
      <w:pPr>
        <w:ind w:left="4244" w:hanging="360"/>
      </w:pPr>
      <w:rPr>
        <w:rFonts w:ascii="Wingdings" w:hAnsi="Wingdings" w:hint="default"/>
      </w:rPr>
    </w:lvl>
    <w:lvl w:ilvl="6" w:tplc="041B0001">
      <w:start w:val="1"/>
      <w:numFmt w:val="bullet"/>
      <w:lvlText w:val=""/>
      <w:lvlJc w:val="left"/>
      <w:pPr>
        <w:ind w:left="4964" w:hanging="360"/>
      </w:pPr>
      <w:rPr>
        <w:rFonts w:ascii="Symbol" w:hAnsi="Symbol" w:hint="default"/>
      </w:rPr>
    </w:lvl>
    <w:lvl w:ilvl="7" w:tplc="041B0003">
      <w:start w:val="1"/>
      <w:numFmt w:val="bullet"/>
      <w:lvlText w:val="o"/>
      <w:lvlJc w:val="left"/>
      <w:pPr>
        <w:ind w:left="5684" w:hanging="360"/>
      </w:pPr>
      <w:rPr>
        <w:rFonts w:ascii="Courier New" w:hAnsi="Courier New" w:cs="Courier New" w:hint="default"/>
      </w:rPr>
    </w:lvl>
    <w:lvl w:ilvl="8" w:tplc="041B0005">
      <w:start w:val="1"/>
      <w:numFmt w:val="bullet"/>
      <w:lvlText w:val=""/>
      <w:lvlJc w:val="left"/>
      <w:pPr>
        <w:ind w:left="6404" w:hanging="360"/>
      </w:pPr>
      <w:rPr>
        <w:rFonts w:ascii="Wingdings" w:hAnsi="Wingdings" w:hint="default"/>
      </w:rPr>
    </w:lvl>
  </w:abstractNum>
  <w:abstractNum w:abstractNumId="8" w15:restartNumberingAfterBreak="0">
    <w:nsid w:val="59B23DAB"/>
    <w:multiLevelType w:val="hybridMultilevel"/>
    <w:tmpl w:val="5FE07698"/>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9" w15:restartNumberingAfterBreak="0">
    <w:nsid w:val="6A883666"/>
    <w:multiLevelType w:val="hybridMultilevel"/>
    <w:tmpl w:val="CBB0A3E4"/>
    <w:lvl w:ilvl="0" w:tplc="D1A41C16">
      <w:numFmt w:val="bullet"/>
      <w:lvlText w:val="-"/>
      <w:lvlJc w:val="left"/>
      <w:pPr>
        <w:ind w:left="720" w:hanging="360"/>
      </w:pPr>
      <w:rPr>
        <w:rFonts w:ascii="Arial Narrow" w:eastAsia="Times New Roman" w:hAnsi="Arial Narrow"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15:restartNumberingAfterBreak="0">
    <w:nsid w:val="769B5A2F"/>
    <w:multiLevelType w:val="hybridMultilevel"/>
    <w:tmpl w:val="EC10AC4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1" w15:restartNumberingAfterBreak="0">
    <w:nsid w:val="76EA3C97"/>
    <w:multiLevelType w:val="hybridMultilevel"/>
    <w:tmpl w:val="52E0D4EA"/>
    <w:lvl w:ilvl="0" w:tplc="D1A41C16">
      <w:numFmt w:val="bullet"/>
      <w:lvlText w:val="-"/>
      <w:lvlJc w:val="left"/>
      <w:pPr>
        <w:ind w:left="720" w:hanging="360"/>
      </w:pPr>
      <w:rPr>
        <w:rFonts w:ascii="Arial Narrow" w:eastAsia="Times New Roman" w:hAnsi="Arial Narrow"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2" w15:restartNumberingAfterBreak="0">
    <w:nsid w:val="78355F09"/>
    <w:multiLevelType w:val="hybridMultilevel"/>
    <w:tmpl w:val="02F4B160"/>
    <w:lvl w:ilvl="0" w:tplc="041B0015">
      <w:start w:val="1"/>
      <w:numFmt w:val="upperLetter"/>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num w:numId="1">
    <w:abstractNumId w:val="0"/>
  </w:num>
  <w:num w:numId="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0"/>
  </w:num>
  <w:num w:numId="7">
    <w:abstractNumId w:val="2"/>
  </w:num>
  <w:num w:numId="8">
    <w:abstractNumId w:val="8"/>
  </w:num>
  <w:num w:numId="9">
    <w:abstractNumId w:val="12"/>
  </w:num>
  <w:num w:numId="10">
    <w:abstractNumId w:val="1"/>
  </w:num>
  <w:num w:numId="11">
    <w:abstractNumId w:val="10"/>
  </w:num>
  <w:num w:numId="12">
    <w:abstractNumId w:val="9"/>
  </w:num>
  <w:num w:numId="13">
    <w:abstractNumId w:val="3"/>
  </w:num>
  <w:num w:numId="14">
    <w:abstractNumId w:val="11"/>
  </w:num>
  <w:num w:numId="15">
    <w:abstractNumId w:val="4"/>
  </w:num>
  <w:num w:numId="16">
    <w:abstractNumId w:val="0"/>
  </w:num>
  <w:num w:numId="17">
    <w:abstractNumId w:val="6"/>
  </w:num>
  <w:num w:numId="18">
    <w:abstractNumId w:val="5"/>
  </w:num>
  <w:num w:numId="19">
    <w:abstractNumId w:val="0"/>
  </w:num>
  <w:num w:numId="20">
    <w:abstractNumId w:val="0"/>
  </w:num>
  <w:num w:numId="21">
    <w:abstractNumId w:val="0"/>
  </w:num>
  <w:num w:numId="22">
    <w:abstractNumId w:val="0"/>
  </w:num>
  <w:num w:numId="23">
    <w:abstractNumId w:val="0"/>
  </w:num>
  <w:num w:numId="24">
    <w:abstractNumId w:val="0"/>
  </w:num>
  <w:num w:numId="25">
    <w:abstractNumId w:val="0"/>
  </w:num>
  <w:num w:numId="26">
    <w:abstractNumId w:val="0"/>
  </w:num>
  <w:num w:numId="27">
    <w:abstractNumId w:val="0"/>
  </w:num>
  <w:num w:numId="28">
    <w:abstractNumId w:val="0"/>
  </w:num>
  <w:num w:numId="29">
    <w:abstractNumId w:val="0"/>
  </w:num>
  <w:num w:numId="30">
    <w:abstractNumId w:val="0"/>
  </w:num>
  <w:num w:numId="31">
    <w:abstractNumId w:val="0"/>
  </w:num>
  <w:num w:numId="32">
    <w:abstractNumId w:val="0"/>
  </w:num>
  <w:num w:numId="33">
    <w:abstractNumId w:val="0"/>
  </w:num>
  <w:num w:numId="34">
    <w:abstractNumId w:val="0"/>
  </w:num>
  <w:num w:numId="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02C5"/>
    <w:rsid w:val="00016C31"/>
    <w:rsid w:val="00040C15"/>
    <w:rsid w:val="0005194B"/>
    <w:rsid w:val="00053EB0"/>
    <w:rsid w:val="00063110"/>
    <w:rsid w:val="00067A4E"/>
    <w:rsid w:val="00076AF9"/>
    <w:rsid w:val="00092077"/>
    <w:rsid w:val="000A33BC"/>
    <w:rsid w:val="000A72DB"/>
    <w:rsid w:val="000B2CCF"/>
    <w:rsid w:val="000C3C97"/>
    <w:rsid w:val="000C3D58"/>
    <w:rsid w:val="000D4BC2"/>
    <w:rsid w:val="000E01CB"/>
    <w:rsid w:val="000E1314"/>
    <w:rsid w:val="001125E6"/>
    <w:rsid w:val="00117452"/>
    <w:rsid w:val="001234F8"/>
    <w:rsid w:val="00141B13"/>
    <w:rsid w:val="00145EF7"/>
    <w:rsid w:val="0014716B"/>
    <w:rsid w:val="001569ED"/>
    <w:rsid w:val="001627EA"/>
    <w:rsid w:val="00180F28"/>
    <w:rsid w:val="00184C77"/>
    <w:rsid w:val="00185763"/>
    <w:rsid w:val="0019386F"/>
    <w:rsid w:val="00193CE8"/>
    <w:rsid w:val="001A59EC"/>
    <w:rsid w:val="001B52BE"/>
    <w:rsid w:val="001B5D1A"/>
    <w:rsid w:val="001B795D"/>
    <w:rsid w:val="001D5BD4"/>
    <w:rsid w:val="001E2E16"/>
    <w:rsid w:val="001E3580"/>
    <w:rsid w:val="001E373F"/>
    <w:rsid w:val="001F572A"/>
    <w:rsid w:val="00211467"/>
    <w:rsid w:val="00231FCC"/>
    <w:rsid w:val="002364C3"/>
    <w:rsid w:val="00237198"/>
    <w:rsid w:val="0024403A"/>
    <w:rsid w:val="002476E9"/>
    <w:rsid w:val="00247B9E"/>
    <w:rsid w:val="002573CD"/>
    <w:rsid w:val="00257F1A"/>
    <w:rsid w:val="00275B45"/>
    <w:rsid w:val="00282AB5"/>
    <w:rsid w:val="00283FAB"/>
    <w:rsid w:val="00291E8F"/>
    <w:rsid w:val="002970AF"/>
    <w:rsid w:val="002A2316"/>
    <w:rsid w:val="002A779C"/>
    <w:rsid w:val="002D6872"/>
    <w:rsid w:val="002E14ED"/>
    <w:rsid w:val="002F46BB"/>
    <w:rsid w:val="00316971"/>
    <w:rsid w:val="0033358B"/>
    <w:rsid w:val="00335FBD"/>
    <w:rsid w:val="0034022E"/>
    <w:rsid w:val="00355023"/>
    <w:rsid w:val="003646D1"/>
    <w:rsid w:val="003724D2"/>
    <w:rsid w:val="003774CF"/>
    <w:rsid w:val="00377E31"/>
    <w:rsid w:val="00383AD0"/>
    <w:rsid w:val="00392713"/>
    <w:rsid w:val="00395BBD"/>
    <w:rsid w:val="003A1372"/>
    <w:rsid w:val="003A1C65"/>
    <w:rsid w:val="003A67E0"/>
    <w:rsid w:val="003C6739"/>
    <w:rsid w:val="003C6B8D"/>
    <w:rsid w:val="003E3C56"/>
    <w:rsid w:val="003E78E1"/>
    <w:rsid w:val="003F4BE0"/>
    <w:rsid w:val="00407491"/>
    <w:rsid w:val="00411934"/>
    <w:rsid w:val="00413D86"/>
    <w:rsid w:val="00436EB0"/>
    <w:rsid w:val="0044361F"/>
    <w:rsid w:val="0044591C"/>
    <w:rsid w:val="00456D96"/>
    <w:rsid w:val="00465328"/>
    <w:rsid w:val="00466516"/>
    <w:rsid w:val="00472DA0"/>
    <w:rsid w:val="00477BEF"/>
    <w:rsid w:val="00491AB9"/>
    <w:rsid w:val="00493FFE"/>
    <w:rsid w:val="0049692A"/>
    <w:rsid w:val="004A4BCB"/>
    <w:rsid w:val="004E3CA8"/>
    <w:rsid w:val="004F280D"/>
    <w:rsid w:val="004F283D"/>
    <w:rsid w:val="00507F29"/>
    <w:rsid w:val="00520271"/>
    <w:rsid w:val="00521106"/>
    <w:rsid w:val="005239B9"/>
    <w:rsid w:val="00530CF0"/>
    <w:rsid w:val="00531E0E"/>
    <w:rsid w:val="00534BE4"/>
    <w:rsid w:val="00571A18"/>
    <w:rsid w:val="0057751C"/>
    <w:rsid w:val="00577608"/>
    <w:rsid w:val="0058656F"/>
    <w:rsid w:val="00593EA0"/>
    <w:rsid w:val="005974DE"/>
    <w:rsid w:val="005A66FA"/>
    <w:rsid w:val="005D09E4"/>
    <w:rsid w:val="005E1382"/>
    <w:rsid w:val="005E7077"/>
    <w:rsid w:val="005F1EC9"/>
    <w:rsid w:val="006028E4"/>
    <w:rsid w:val="006160AA"/>
    <w:rsid w:val="00616C4B"/>
    <w:rsid w:val="00622509"/>
    <w:rsid w:val="006267EF"/>
    <w:rsid w:val="00647C4C"/>
    <w:rsid w:val="00653EB5"/>
    <w:rsid w:val="0065648B"/>
    <w:rsid w:val="0066475B"/>
    <w:rsid w:val="00667805"/>
    <w:rsid w:val="006712C4"/>
    <w:rsid w:val="006753CB"/>
    <w:rsid w:val="00684814"/>
    <w:rsid w:val="006862ED"/>
    <w:rsid w:val="006A410C"/>
    <w:rsid w:val="006A4195"/>
    <w:rsid w:val="006B2D0D"/>
    <w:rsid w:val="006C294E"/>
    <w:rsid w:val="006D0F89"/>
    <w:rsid w:val="006D37BB"/>
    <w:rsid w:val="006D5393"/>
    <w:rsid w:val="006D6C42"/>
    <w:rsid w:val="007001CB"/>
    <w:rsid w:val="00710BEA"/>
    <w:rsid w:val="00714AA5"/>
    <w:rsid w:val="00714AB3"/>
    <w:rsid w:val="0073594C"/>
    <w:rsid w:val="007435CF"/>
    <w:rsid w:val="00747694"/>
    <w:rsid w:val="00750AFB"/>
    <w:rsid w:val="007712BC"/>
    <w:rsid w:val="007779A6"/>
    <w:rsid w:val="007A5BB7"/>
    <w:rsid w:val="007A6DD1"/>
    <w:rsid w:val="007B6D26"/>
    <w:rsid w:val="007C7E28"/>
    <w:rsid w:val="007D3F67"/>
    <w:rsid w:val="007F764D"/>
    <w:rsid w:val="00805732"/>
    <w:rsid w:val="008064ED"/>
    <w:rsid w:val="00810F84"/>
    <w:rsid w:val="00824D73"/>
    <w:rsid w:val="0085438F"/>
    <w:rsid w:val="00856C66"/>
    <w:rsid w:val="00863D70"/>
    <w:rsid w:val="0087389B"/>
    <w:rsid w:val="0087465C"/>
    <w:rsid w:val="00876767"/>
    <w:rsid w:val="008814E9"/>
    <w:rsid w:val="008847C6"/>
    <w:rsid w:val="00887A1A"/>
    <w:rsid w:val="008B387E"/>
    <w:rsid w:val="008C35EC"/>
    <w:rsid w:val="008C5496"/>
    <w:rsid w:val="008D0346"/>
    <w:rsid w:val="008D7C1D"/>
    <w:rsid w:val="008F46DE"/>
    <w:rsid w:val="008F4DDE"/>
    <w:rsid w:val="00902C38"/>
    <w:rsid w:val="00905D55"/>
    <w:rsid w:val="009102C5"/>
    <w:rsid w:val="00914487"/>
    <w:rsid w:val="009333CB"/>
    <w:rsid w:val="009349AA"/>
    <w:rsid w:val="00944B16"/>
    <w:rsid w:val="00956FCB"/>
    <w:rsid w:val="009760C3"/>
    <w:rsid w:val="00981A00"/>
    <w:rsid w:val="00986907"/>
    <w:rsid w:val="0099121D"/>
    <w:rsid w:val="009A0CB1"/>
    <w:rsid w:val="009B2388"/>
    <w:rsid w:val="009C4DFE"/>
    <w:rsid w:val="009D4B97"/>
    <w:rsid w:val="009E7A8B"/>
    <w:rsid w:val="009F358B"/>
    <w:rsid w:val="009F5971"/>
    <w:rsid w:val="00A00BC0"/>
    <w:rsid w:val="00A04494"/>
    <w:rsid w:val="00A10E9F"/>
    <w:rsid w:val="00A1571C"/>
    <w:rsid w:val="00A2221F"/>
    <w:rsid w:val="00A2348B"/>
    <w:rsid w:val="00A245DE"/>
    <w:rsid w:val="00A319CF"/>
    <w:rsid w:val="00A419FC"/>
    <w:rsid w:val="00A42EAD"/>
    <w:rsid w:val="00A46763"/>
    <w:rsid w:val="00A619A1"/>
    <w:rsid w:val="00A63180"/>
    <w:rsid w:val="00A6438D"/>
    <w:rsid w:val="00A73551"/>
    <w:rsid w:val="00A74CFC"/>
    <w:rsid w:val="00A82B3E"/>
    <w:rsid w:val="00A857EE"/>
    <w:rsid w:val="00A85834"/>
    <w:rsid w:val="00A92489"/>
    <w:rsid w:val="00AB07D7"/>
    <w:rsid w:val="00AC01DB"/>
    <w:rsid w:val="00AC0F61"/>
    <w:rsid w:val="00AC2D9C"/>
    <w:rsid w:val="00AD256A"/>
    <w:rsid w:val="00AD3559"/>
    <w:rsid w:val="00AE7838"/>
    <w:rsid w:val="00AF4FE9"/>
    <w:rsid w:val="00B04D11"/>
    <w:rsid w:val="00B11450"/>
    <w:rsid w:val="00B1206B"/>
    <w:rsid w:val="00B1749B"/>
    <w:rsid w:val="00B2481C"/>
    <w:rsid w:val="00B36EE0"/>
    <w:rsid w:val="00B41F60"/>
    <w:rsid w:val="00B472E4"/>
    <w:rsid w:val="00B607B0"/>
    <w:rsid w:val="00B80B3E"/>
    <w:rsid w:val="00B93C68"/>
    <w:rsid w:val="00BB1A65"/>
    <w:rsid w:val="00BD0621"/>
    <w:rsid w:val="00BD2936"/>
    <w:rsid w:val="00BE227A"/>
    <w:rsid w:val="00BE537C"/>
    <w:rsid w:val="00BF23BC"/>
    <w:rsid w:val="00BF62D5"/>
    <w:rsid w:val="00C535D3"/>
    <w:rsid w:val="00C61CDE"/>
    <w:rsid w:val="00C829F6"/>
    <w:rsid w:val="00C93054"/>
    <w:rsid w:val="00CA1215"/>
    <w:rsid w:val="00CA2133"/>
    <w:rsid w:val="00CB3793"/>
    <w:rsid w:val="00CB458B"/>
    <w:rsid w:val="00CC0A84"/>
    <w:rsid w:val="00CC2B2A"/>
    <w:rsid w:val="00CC7071"/>
    <w:rsid w:val="00CC7A80"/>
    <w:rsid w:val="00CD25A3"/>
    <w:rsid w:val="00CE0981"/>
    <w:rsid w:val="00D23C88"/>
    <w:rsid w:val="00D242C8"/>
    <w:rsid w:val="00D25E7E"/>
    <w:rsid w:val="00D33FED"/>
    <w:rsid w:val="00D35AE7"/>
    <w:rsid w:val="00D70F7D"/>
    <w:rsid w:val="00D737A4"/>
    <w:rsid w:val="00D817A7"/>
    <w:rsid w:val="00D92026"/>
    <w:rsid w:val="00D94583"/>
    <w:rsid w:val="00DA1BCA"/>
    <w:rsid w:val="00DA579F"/>
    <w:rsid w:val="00DD069F"/>
    <w:rsid w:val="00DD4F70"/>
    <w:rsid w:val="00DD55EF"/>
    <w:rsid w:val="00DF2D2E"/>
    <w:rsid w:val="00E13039"/>
    <w:rsid w:val="00E245DE"/>
    <w:rsid w:val="00E316F9"/>
    <w:rsid w:val="00E344CC"/>
    <w:rsid w:val="00E5574A"/>
    <w:rsid w:val="00E75165"/>
    <w:rsid w:val="00E814BD"/>
    <w:rsid w:val="00E96EA4"/>
    <w:rsid w:val="00EB1A7F"/>
    <w:rsid w:val="00EC4F9F"/>
    <w:rsid w:val="00EC53C7"/>
    <w:rsid w:val="00EC7E78"/>
    <w:rsid w:val="00ED2A98"/>
    <w:rsid w:val="00EE320D"/>
    <w:rsid w:val="00F02DA0"/>
    <w:rsid w:val="00F02EC1"/>
    <w:rsid w:val="00F1339A"/>
    <w:rsid w:val="00F34AFD"/>
    <w:rsid w:val="00F37390"/>
    <w:rsid w:val="00F4301E"/>
    <w:rsid w:val="00F43815"/>
    <w:rsid w:val="00F46D56"/>
    <w:rsid w:val="00F654A9"/>
    <w:rsid w:val="00F73ABD"/>
    <w:rsid w:val="00FB0008"/>
    <w:rsid w:val="00FB3180"/>
    <w:rsid w:val="00FC0993"/>
    <w:rsid w:val="00FC1764"/>
    <w:rsid w:val="00FC70EE"/>
    <w:rsid w:val="00FF1CC5"/>
    <w:rsid w:val="00FF1D57"/>
    <w:rsid w:val="00FF4E1F"/>
    <w:rsid w:val="00FF66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9202FE4-9767-44E3-90F4-84682D882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779A6"/>
    <w:pPr>
      <w:spacing w:after="200" w:line="276" w:lineRule="auto"/>
      <w:jc w:val="both"/>
    </w:pPr>
    <w:rPr>
      <w:rFonts w:ascii="Arial Narrow" w:eastAsia="Times New Roman" w:hAnsi="Arial Narrow" w:cs="Times New Roman"/>
      <w:szCs w:val="36"/>
    </w:rPr>
  </w:style>
  <w:style w:type="paragraph" w:styleId="Heading1">
    <w:name w:val="heading 1"/>
    <w:aliases w:val="0Überschrift 1,1Überschrift 1,2Überschrift 1,3Übersch"/>
    <w:basedOn w:val="Normal"/>
    <w:next w:val="Normal"/>
    <w:link w:val="Heading1Char"/>
    <w:qFormat/>
    <w:rsid w:val="007779A6"/>
    <w:pPr>
      <w:keepNext/>
      <w:keepLines/>
      <w:pageBreakBefore/>
      <w:numPr>
        <w:numId w:val="1"/>
      </w:numPr>
      <w:spacing w:before="240" w:after="0"/>
      <w:outlineLvl w:val="0"/>
    </w:pPr>
    <w:rPr>
      <w:rFonts w:eastAsiaTheme="majorEastAsia" w:cstheme="majorBidi"/>
      <w:color w:val="2E74B5" w:themeColor="accent1" w:themeShade="BF"/>
      <w:sz w:val="32"/>
      <w:szCs w:val="32"/>
    </w:rPr>
  </w:style>
  <w:style w:type="paragraph" w:styleId="Heading2">
    <w:name w:val="heading 2"/>
    <w:aliases w:val="Chapter,1.Seite,Sub Heading,H2,Heading 2rh,Prophead 2"/>
    <w:basedOn w:val="Normal"/>
    <w:next w:val="Normal"/>
    <w:link w:val="Heading2Char"/>
    <w:unhideWhenUsed/>
    <w:qFormat/>
    <w:rsid w:val="007779A6"/>
    <w:pPr>
      <w:keepNext/>
      <w:keepLines/>
      <w:numPr>
        <w:ilvl w:val="1"/>
        <w:numId w:val="1"/>
      </w:numPr>
      <w:spacing w:before="40" w:after="0"/>
      <w:outlineLvl w:val="1"/>
    </w:pPr>
    <w:rPr>
      <w:rFonts w:eastAsiaTheme="majorEastAsia" w:cstheme="majorBidi"/>
      <w:color w:val="2E74B5" w:themeColor="accent1" w:themeShade="BF"/>
      <w:sz w:val="28"/>
      <w:szCs w:val="26"/>
    </w:rPr>
  </w:style>
  <w:style w:type="paragraph" w:styleId="Heading3">
    <w:name w:val="heading 3"/>
    <w:aliases w:val="H3,3,ASAPHeading 3,h3,sub-sub,sub section header,subs"/>
    <w:basedOn w:val="Normal"/>
    <w:next w:val="Normal"/>
    <w:link w:val="Heading3Char"/>
    <w:unhideWhenUsed/>
    <w:qFormat/>
    <w:rsid w:val="007779A6"/>
    <w:pPr>
      <w:keepNext/>
      <w:keepLines/>
      <w:numPr>
        <w:ilvl w:val="2"/>
        <w:numId w:val="1"/>
      </w:numPr>
      <w:spacing w:before="40" w:after="0"/>
      <w:outlineLvl w:val="2"/>
    </w:pPr>
    <w:rPr>
      <w:rFonts w:eastAsiaTheme="majorEastAsia" w:cstheme="majorBidi"/>
      <w:color w:val="1F4D78" w:themeColor="accent1" w:themeShade="7F"/>
      <w:sz w:val="24"/>
      <w:szCs w:val="24"/>
    </w:rPr>
  </w:style>
  <w:style w:type="paragraph" w:styleId="Heading4">
    <w:name w:val="heading 4"/>
    <w:aliases w:val="Level 2 - a Char,Bullet 1 Char,h4 Char,Sub-Minor"/>
    <w:basedOn w:val="Normal"/>
    <w:next w:val="Normal"/>
    <w:link w:val="Heading4Char"/>
    <w:unhideWhenUsed/>
    <w:qFormat/>
    <w:rsid w:val="007779A6"/>
    <w:pPr>
      <w:keepNext/>
      <w:keepLines/>
      <w:numPr>
        <w:ilvl w:val="3"/>
        <w:numId w:val="1"/>
      </w:numPr>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7779A6"/>
    <w:pPr>
      <w:keepNext/>
      <w:keepLines/>
      <w:numPr>
        <w:ilvl w:val="4"/>
        <w:numId w:val="1"/>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7779A6"/>
    <w:pPr>
      <w:keepNext/>
      <w:keepLines/>
      <w:numPr>
        <w:ilvl w:val="5"/>
        <w:numId w:val="1"/>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nhideWhenUsed/>
    <w:qFormat/>
    <w:rsid w:val="007779A6"/>
    <w:pPr>
      <w:keepNext/>
      <w:keepLines/>
      <w:numPr>
        <w:ilvl w:val="6"/>
        <w:numId w:val="1"/>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nhideWhenUsed/>
    <w:qFormat/>
    <w:rsid w:val="007779A6"/>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nhideWhenUsed/>
    <w:qFormat/>
    <w:rsid w:val="007779A6"/>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0Überschrift 1 Char,1Überschrift 1 Char,2Überschrift 1 Char,3Übersch Char"/>
    <w:basedOn w:val="DefaultParagraphFont"/>
    <w:link w:val="Heading1"/>
    <w:rsid w:val="007779A6"/>
    <w:rPr>
      <w:rFonts w:ascii="Arial Narrow" w:eastAsiaTheme="majorEastAsia" w:hAnsi="Arial Narrow" w:cstheme="majorBidi"/>
      <w:color w:val="2E74B5" w:themeColor="accent1" w:themeShade="BF"/>
      <w:sz w:val="32"/>
      <w:szCs w:val="32"/>
    </w:rPr>
  </w:style>
  <w:style w:type="character" w:customStyle="1" w:styleId="Heading2Char">
    <w:name w:val="Heading 2 Char"/>
    <w:aliases w:val="Chapter Char,1.Seite Char,Sub Heading Char,H2 Char,Heading 2rh Char,Prophead 2 Char"/>
    <w:basedOn w:val="DefaultParagraphFont"/>
    <w:link w:val="Heading2"/>
    <w:rsid w:val="007779A6"/>
    <w:rPr>
      <w:rFonts w:ascii="Arial Narrow" w:eastAsiaTheme="majorEastAsia" w:hAnsi="Arial Narrow" w:cstheme="majorBidi"/>
      <w:color w:val="2E74B5" w:themeColor="accent1" w:themeShade="BF"/>
      <w:sz w:val="28"/>
      <w:szCs w:val="26"/>
    </w:rPr>
  </w:style>
  <w:style w:type="character" w:customStyle="1" w:styleId="Heading3Char">
    <w:name w:val="Heading 3 Char"/>
    <w:aliases w:val="H3 Char,3 Char,ASAPHeading 3 Char,h3 Char,sub-sub Char,sub section header Char,subs Char"/>
    <w:basedOn w:val="DefaultParagraphFont"/>
    <w:link w:val="Heading3"/>
    <w:rsid w:val="007779A6"/>
    <w:rPr>
      <w:rFonts w:ascii="Arial Narrow" w:eastAsiaTheme="majorEastAsia" w:hAnsi="Arial Narrow" w:cstheme="majorBidi"/>
      <w:color w:val="1F4D78" w:themeColor="accent1" w:themeShade="7F"/>
      <w:sz w:val="24"/>
      <w:szCs w:val="24"/>
    </w:rPr>
  </w:style>
  <w:style w:type="character" w:customStyle="1" w:styleId="Heading4Char">
    <w:name w:val="Heading 4 Char"/>
    <w:aliases w:val="Level 2 - a Char Char,Bullet 1 Char Char,h4 Char Char,Sub-Minor Char"/>
    <w:basedOn w:val="DefaultParagraphFont"/>
    <w:link w:val="Heading4"/>
    <w:rsid w:val="007779A6"/>
    <w:rPr>
      <w:rFonts w:asciiTheme="majorHAnsi" w:eastAsiaTheme="majorEastAsia" w:hAnsiTheme="majorHAnsi" w:cstheme="majorBidi"/>
      <w:i/>
      <w:iCs/>
      <w:color w:val="2E74B5" w:themeColor="accent1" w:themeShade="BF"/>
      <w:szCs w:val="36"/>
    </w:rPr>
  </w:style>
  <w:style w:type="character" w:customStyle="1" w:styleId="Heading5Char">
    <w:name w:val="Heading 5 Char"/>
    <w:basedOn w:val="DefaultParagraphFont"/>
    <w:link w:val="Heading5"/>
    <w:rsid w:val="007779A6"/>
    <w:rPr>
      <w:rFonts w:asciiTheme="majorHAnsi" w:eastAsiaTheme="majorEastAsia" w:hAnsiTheme="majorHAnsi" w:cstheme="majorBidi"/>
      <w:color w:val="2E74B5" w:themeColor="accent1" w:themeShade="BF"/>
      <w:szCs w:val="36"/>
    </w:rPr>
  </w:style>
  <w:style w:type="character" w:customStyle="1" w:styleId="Heading6Char">
    <w:name w:val="Heading 6 Char"/>
    <w:basedOn w:val="DefaultParagraphFont"/>
    <w:link w:val="Heading6"/>
    <w:rsid w:val="007779A6"/>
    <w:rPr>
      <w:rFonts w:asciiTheme="majorHAnsi" w:eastAsiaTheme="majorEastAsia" w:hAnsiTheme="majorHAnsi" w:cstheme="majorBidi"/>
      <w:color w:val="1F4D78" w:themeColor="accent1" w:themeShade="7F"/>
      <w:szCs w:val="36"/>
    </w:rPr>
  </w:style>
  <w:style w:type="character" w:customStyle="1" w:styleId="Heading7Char">
    <w:name w:val="Heading 7 Char"/>
    <w:basedOn w:val="DefaultParagraphFont"/>
    <w:link w:val="Heading7"/>
    <w:rsid w:val="007779A6"/>
    <w:rPr>
      <w:rFonts w:asciiTheme="majorHAnsi" w:eastAsiaTheme="majorEastAsia" w:hAnsiTheme="majorHAnsi" w:cstheme="majorBidi"/>
      <w:i/>
      <w:iCs/>
      <w:color w:val="1F4D78" w:themeColor="accent1" w:themeShade="7F"/>
      <w:szCs w:val="36"/>
    </w:rPr>
  </w:style>
  <w:style w:type="character" w:customStyle="1" w:styleId="Heading8Char">
    <w:name w:val="Heading 8 Char"/>
    <w:basedOn w:val="DefaultParagraphFont"/>
    <w:link w:val="Heading8"/>
    <w:rsid w:val="007779A6"/>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rsid w:val="007779A6"/>
    <w:rPr>
      <w:rFonts w:asciiTheme="majorHAnsi" w:eastAsiaTheme="majorEastAsia" w:hAnsiTheme="majorHAnsi" w:cstheme="majorBidi"/>
      <w:i/>
      <w:iCs/>
      <w:color w:val="272727" w:themeColor="text1" w:themeTint="D8"/>
      <w:sz w:val="21"/>
      <w:szCs w:val="21"/>
    </w:rPr>
  </w:style>
  <w:style w:type="paragraph" w:styleId="Caption">
    <w:name w:val="caption"/>
    <w:basedOn w:val="Normal"/>
    <w:next w:val="Normal"/>
    <w:unhideWhenUsed/>
    <w:qFormat/>
    <w:rsid w:val="007779A6"/>
    <w:pPr>
      <w:spacing w:line="240" w:lineRule="auto"/>
      <w:jc w:val="center"/>
    </w:pPr>
    <w:rPr>
      <w:i/>
      <w:iCs/>
      <w:color w:val="44546A" w:themeColor="text2"/>
      <w:sz w:val="18"/>
      <w:szCs w:val="18"/>
    </w:rPr>
  </w:style>
  <w:style w:type="paragraph" w:styleId="FootnoteText">
    <w:name w:val="footnote text"/>
    <w:basedOn w:val="Normal"/>
    <w:link w:val="FootnoteTextChar"/>
    <w:rsid w:val="007779A6"/>
    <w:pPr>
      <w:spacing w:before="120" w:after="60" w:line="240" w:lineRule="auto"/>
    </w:pPr>
    <w:rPr>
      <w:rFonts w:ascii="Times New Roman" w:hAnsi="Times New Roman"/>
      <w:sz w:val="20"/>
      <w:szCs w:val="20"/>
      <w:lang w:val="en-GB"/>
    </w:rPr>
  </w:style>
  <w:style w:type="character" w:customStyle="1" w:styleId="FootnoteTextChar">
    <w:name w:val="Footnote Text Char"/>
    <w:basedOn w:val="DefaultParagraphFont"/>
    <w:link w:val="FootnoteText"/>
    <w:rsid w:val="007779A6"/>
    <w:rPr>
      <w:rFonts w:ascii="Times New Roman" w:eastAsia="Times New Roman" w:hAnsi="Times New Roman" w:cs="Times New Roman"/>
      <w:sz w:val="20"/>
      <w:szCs w:val="20"/>
      <w:lang w:val="en-GB"/>
    </w:rPr>
  </w:style>
  <w:style w:type="character" w:styleId="FootnoteReference">
    <w:name w:val="footnote reference"/>
    <w:rsid w:val="007779A6"/>
    <w:rPr>
      <w:vertAlign w:val="superscript"/>
    </w:rPr>
  </w:style>
  <w:style w:type="paragraph" w:styleId="BodyText">
    <w:name w:val="Body Text"/>
    <w:aliases w:val=" Char,b,heading3,Body Text - Level 2,Char,bt,body text,t1,taten_body,block,Body Text 1,NoticeText-List,Char Char Char Char Char Char Char Char Char,Char Char Char Char Char Char Char Char"/>
    <w:basedOn w:val="Normal"/>
    <w:link w:val="BodyTextChar"/>
    <w:rsid w:val="007779A6"/>
    <w:pPr>
      <w:spacing w:before="130" w:after="130" w:line="240" w:lineRule="auto"/>
    </w:pPr>
    <w:rPr>
      <w:szCs w:val="20"/>
    </w:rPr>
  </w:style>
  <w:style w:type="character" w:customStyle="1" w:styleId="BodyTextChar">
    <w:name w:val="Body Text Char"/>
    <w:aliases w:val=" Char Char,b Char,heading3 Char,Body Text - Level 2 Char,Char Char,bt Char,body text Char,t1 Char,taten_body Char,block Char,Body Text 1 Char,NoticeText-List Char,Char Char Char Char Char Char Char Char Char Char"/>
    <w:basedOn w:val="DefaultParagraphFont"/>
    <w:link w:val="BodyText"/>
    <w:rsid w:val="007779A6"/>
    <w:rPr>
      <w:rFonts w:ascii="Arial Narrow" w:eastAsia="Times New Roman" w:hAnsi="Arial Narrow" w:cs="Times New Roman"/>
      <w:szCs w:val="20"/>
    </w:rPr>
  </w:style>
  <w:style w:type="character" w:styleId="Hyperlink">
    <w:name w:val="Hyperlink"/>
    <w:basedOn w:val="DefaultParagraphFont"/>
    <w:uiPriority w:val="99"/>
    <w:unhideWhenUsed/>
    <w:rsid w:val="00AC0F61"/>
    <w:rPr>
      <w:color w:val="0563C1" w:themeColor="hyperlink"/>
      <w:u w:val="single"/>
    </w:rPr>
  </w:style>
  <w:style w:type="paragraph" w:styleId="NormalWeb">
    <w:name w:val="Normal (Web)"/>
    <w:basedOn w:val="Normal"/>
    <w:uiPriority w:val="99"/>
    <w:semiHidden/>
    <w:unhideWhenUsed/>
    <w:rsid w:val="00AC0F61"/>
    <w:pPr>
      <w:spacing w:before="75" w:after="30" w:line="240" w:lineRule="auto"/>
      <w:jc w:val="left"/>
    </w:pPr>
    <w:rPr>
      <w:rFonts w:ascii="Times New Roman" w:hAnsi="Times New Roman"/>
      <w:sz w:val="24"/>
      <w:szCs w:val="24"/>
      <w:lang w:eastAsia="sk-SK"/>
    </w:rPr>
  </w:style>
  <w:style w:type="paragraph" w:styleId="ListParagraph">
    <w:name w:val="List Paragraph"/>
    <w:basedOn w:val="Normal"/>
    <w:uiPriority w:val="34"/>
    <w:qFormat/>
    <w:rsid w:val="00AC0F61"/>
    <w:pPr>
      <w:ind w:left="720"/>
      <w:jc w:val="left"/>
    </w:pPr>
    <w:rPr>
      <w:rFonts w:eastAsia="Calibri"/>
      <w:szCs w:val="22"/>
      <w:lang w:eastAsia="sk-SK"/>
    </w:rPr>
  </w:style>
  <w:style w:type="table" w:styleId="TableGrid">
    <w:name w:val="Table Grid"/>
    <w:basedOn w:val="TableNormal"/>
    <w:uiPriority w:val="39"/>
    <w:rsid w:val="001569ED"/>
    <w:pPr>
      <w:spacing w:after="0" w:line="240" w:lineRule="auto"/>
    </w:pPr>
    <w:rPr>
      <w:rFonts w:ascii="Arial Narrow" w:eastAsia="Times New Roman" w:hAnsi="Arial Narrow" w:cs="Arial Narro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link w:val="DocumentMapChar"/>
    <w:uiPriority w:val="99"/>
    <w:semiHidden/>
    <w:unhideWhenUsed/>
    <w:rsid w:val="00E96EA4"/>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E96EA4"/>
    <w:rPr>
      <w:rFonts w:ascii="Tahoma" w:eastAsia="Times New Roman" w:hAnsi="Tahoma" w:cs="Tahoma"/>
      <w:sz w:val="16"/>
      <w:szCs w:val="16"/>
    </w:rPr>
  </w:style>
  <w:style w:type="paragraph" w:styleId="BalloonText">
    <w:name w:val="Balloon Text"/>
    <w:basedOn w:val="Normal"/>
    <w:link w:val="BalloonTextChar"/>
    <w:uiPriority w:val="99"/>
    <w:semiHidden/>
    <w:unhideWhenUsed/>
    <w:rsid w:val="00E96E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96EA4"/>
    <w:rPr>
      <w:rFonts w:ascii="Tahoma" w:eastAsia="Times New Roman" w:hAnsi="Tahoma" w:cs="Tahoma"/>
      <w:sz w:val="16"/>
      <w:szCs w:val="16"/>
    </w:rPr>
  </w:style>
  <w:style w:type="paragraph" w:styleId="Footer">
    <w:name w:val="footer"/>
    <w:basedOn w:val="Normal"/>
    <w:link w:val="FooterChar"/>
    <w:uiPriority w:val="99"/>
    <w:rsid w:val="001E3580"/>
    <w:pPr>
      <w:tabs>
        <w:tab w:val="right" w:pos="8222"/>
      </w:tabs>
      <w:spacing w:after="0" w:line="240" w:lineRule="auto"/>
      <w:jc w:val="left"/>
    </w:pPr>
    <w:rPr>
      <w:rFonts w:ascii="Times New Roman" w:hAnsi="Times New Roman"/>
      <w:sz w:val="18"/>
      <w:szCs w:val="20"/>
      <w:lang w:val="en-US"/>
    </w:rPr>
  </w:style>
  <w:style w:type="character" w:customStyle="1" w:styleId="FooterChar">
    <w:name w:val="Footer Char"/>
    <w:basedOn w:val="DefaultParagraphFont"/>
    <w:link w:val="Footer"/>
    <w:uiPriority w:val="99"/>
    <w:rsid w:val="001E3580"/>
    <w:rPr>
      <w:rFonts w:ascii="Times New Roman" w:eastAsia="Times New Roman" w:hAnsi="Times New Roman" w:cs="Times New Roman"/>
      <w:sz w:val="18"/>
      <w:szCs w:val="20"/>
      <w:lang w:val="en-US"/>
    </w:rPr>
  </w:style>
  <w:style w:type="paragraph" w:styleId="Header">
    <w:name w:val="header"/>
    <w:basedOn w:val="Normal"/>
    <w:link w:val="HeaderChar"/>
    <w:rsid w:val="001E3580"/>
    <w:pPr>
      <w:spacing w:after="0" w:line="220" w:lineRule="atLeast"/>
      <w:jc w:val="right"/>
    </w:pPr>
    <w:rPr>
      <w:rFonts w:ascii="Times New Roman" w:hAnsi="Times New Roman"/>
      <w:i/>
      <w:sz w:val="18"/>
      <w:szCs w:val="20"/>
    </w:rPr>
  </w:style>
  <w:style w:type="character" w:customStyle="1" w:styleId="HeaderChar">
    <w:name w:val="Header Char"/>
    <w:basedOn w:val="DefaultParagraphFont"/>
    <w:link w:val="Header"/>
    <w:rsid w:val="001E3580"/>
    <w:rPr>
      <w:rFonts w:ascii="Times New Roman" w:eastAsia="Times New Roman" w:hAnsi="Times New Roman" w:cs="Times New Roman"/>
      <w:i/>
      <w:sz w:val="18"/>
      <w:szCs w:val="20"/>
    </w:rPr>
  </w:style>
  <w:style w:type="paragraph" w:customStyle="1" w:styleId="zcontents">
    <w:name w:val="zcontents"/>
    <w:basedOn w:val="Normal"/>
    <w:semiHidden/>
    <w:rsid w:val="001E3580"/>
    <w:pPr>
      <w:spacing w:after="260" w:line="240" w:lineRule="auto"/>
      <w:jc w:val="left"/>
    </w:pPr>
    <w:rPr>
      <w:rFonts w:ascii="Times New Roman" w:hAnsi="Times New Roman"/>
      <w:b/>
      <w:sz w:val="32"/>
      <w:szCs w:val="20"/>
    </w:rPr>
  </w:style>
  <w:style w:type="paragraph" w:styleId="TableofFigures">
    <w:name w:val="table of figures"/>
    <w:basedOn w:val="Normal"/>
    <w:next w:val="Normal"/>
    <w:uiPriority w:val="99"/>
    <w:rsid w:val="001E3580"/>
    <w:pPr>
      <w:spacing w:after="0" w:line="240" w:lineRule="auto"/>
      <w:jc w:val="left"/>
    </w:pPr>
    <w:rPr>
      <w:rFonts w:ascii="Times New Roman" w:hAnsi="Times New Roman"/>
      <w:szCs w:val="20"/>
    </w:rPr>
  </w:style>
  <w:style w:type="character" w:styleId="CommentReference">
    <w:name w:val="annotation reference"/>
    <w:basedOn w:val="DefaultParagraphFont"/>
    <w:uiPriority w:val="99"/>
    <w:semiHidden/>
    <w:unhideWhenUsed/>
    <w:rsid w:val="00FB3180"/>
    <w:rPr>
      <w:sz w:val="16"/>
      <w:szCs w:val="16"/>
    </w:rPr>
  </w:style>
  <w:style w:type="paragraph" w:styleId="CommentText">
    <w:name w:val="annotation text"/>
    <w:basedOn w:val="Normal"/>
    <w:link w:val="CommentTextChar"/>
    <w:uiPriority w:val="99"/>
    <w:semiHidden/>
    <w:unhideWhenUsed/>
    <w:rsid w:val="00FB3180"/>
    <w:pPr>
      <w:spacing w:line="240" w:lineRule="auto"/>
    </w:pPr>
    <w:rPr>
      <w:sz w:val="20"/>
      <w:szCs w:val="20"/>
    </w:rPr>
  </w:style>
  <w:style w:type="character" w:customStyle="1" w:styleId="CommentTextChar">
    <w:name w:val="Comment Text Char"/>
    <w:basedOn w:val="DefaultParagraphFont"/>
    <w:link w:val="CommentText"/>
    <w:uiPriority w:val="99"/>
    <w:semiHidden/>
    <w:rsid w:val="00FB3180"/>
    <w:rPr>
      <w:rFonts w:ascii="Arial Narrow" w:eastAsia="Times New Roman" w:hAnsi="Arial Narrow" w:cs="Times New Roman"/>
      <w:sz w:val="20"/>
      <w:szCs w:val="20"/>
    </w:rPr>
  </w:style>
  <w:style w:type="paragraph" w:styleId="CommentSubject">
    <w:name w:val="annotation subject"/>
    <w:basedOn w:val="CommentText"/>
    <w:next w:val="CommentText"/>
    <w:link w:val="CommentSubjectChar"/>
    <w:uiPriority w:val="99"/>
    <w:semiHidden/>
    <w:unhideWhenUsed/>
    <w:rsid w:val="00FB3180"/>
    <w:rPr>
      <w:b/>
      <w:bCs/>
    </w:rPr>
  </w:style>
  <w:style w:type="character" w:customStyle="1" w:styleId="CommentSubjectChar">
    <w:name w:val="Comment Subject Char"/>
    <w:basedOn w:val="CommentTextChar"/>
    <w:link w:val="CommentSubject"/>
    <w:uiPriority w:val="99"/>
    <w:semiHidden/>
    <w:rsid w:val="00FB3180"/>
    <w:rPr>
      <w:rFonts w:ascii="Arial Narrow" w:eastAsia="Times New Roman" w:hAnsi="Arial Narrow" w:cs="Times New Roman"/>
      <w:b/>
      <w:bCs/>
      <w:sz w:val="20"/>
      <w:szCs w:val="20"/>
    </w:rPr>
  </w:style>
  <w:style w:type="paragraph" w:styleId="Revision">
    <w:name w:val="Revision"/>
    <w:hidden/>
    <w:uiPriority w:val="99"/>
    <w:semiHidden/>
    <w:rsid w:val="00EE320D"/>
    <w:pPr>
      <w:spacing w:after="0" w:line="240" w:lineRule="auto"/>
    </w:pPr>
    <w:rPr>
      <w:rFonts w:ascii="Arial Narrow" w:eastAsia="Times New Roman" w:hAnsi="Arial Narrow" w:cs="Times New Roman"/>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4712703">
      <w:bodyDiv w:val="1"/>
      <w:marLeft w:val="0"/>
      <w:marRight w:val="0"/>
      <w:marTop w:val="0"/>
      <w:marBottom w:val="0"/>
      <w:divBdr>
        <w:top w:val="none" w:sz="0" w:space="0" w:color="auto"/>
        <w:left w:val="none" w:sz="0" w:space="0" w:color="auto"/>
        <w:bottom w:val="none" w:sz="0" w:space="0" w:color="auto"/>
        <w:right w:val="none" w:sz="0" w:space="0" w:color="auto"/>
      </w:divBdr>
    </w:div>
    <w:div w:id="283538037">
      <w:bodyDiv w:val="1"/>
      <w:marLeft w:val="0"/>
      <w:marRight w:val="0"/>
      <w:marTop w:val="0"/>
      <w:marBottom w:val="0"/>
      <w:divBdr>
        <w:top w:val="none" w:sz="0" w:space="0" w:color="auto"/>
        <w:left w:val="none" w:sz="0" w:space="0" w:color="auto"/>
        <w:bottom w:val="none" w:sz="0" w:space="0" w:color="auto"/>
        <w:right w:val="none" w:sz="0" w:space="0" w:color="auto"/>
      </w:divBdr>
    </w:div>
    <w:div w:id="19286135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IsSourcesItem xmlns="b702551a-27e8-48dd-8c57-2ece3171811a">Yes</IsSourcesItem>
  </documentManagement>
</p:properties>
</file>

<file path=customXml/item4.xml><?xml version="1.0" encoding="utf-8"?>
<ct:contentTypeSchema xmlns:ct="http://schemas.microsoft.com/office/2006/metadata/contentType" xmlns:ma="http://schemas.microsoft.com/office/2006/metadata/properties/metaAttributes" ct:_="" ma:_="" ma:contentTypeName="Dokument" ma:contentTypeID="0x010100D9704FF4FF09C449B3BA936E1A1364FF" ma:contentTypeVersion="2" ma:contentTypeDescription="Umožňuje vytvoriť nový dokument." ma:contentTypeScope="" ma:versionID="c2fcc25c7929622561c4d3d2321340f8">
  <xsd:schema xmlns:xsd="http://www.w3.org/2001/XMLSchema" xmlns:xs="http://www.w3.org/2001/XMLSchema" xmlns:p="http://schemas.microsoft.com/office/2006/metadata/properties" xmlns:ns2="b702551a-27e8-48dd-8c57-2ece3171811a" targetNamespace="http://schemas.microsoft.com/office/2006/metadata/properties" ma:root="true" ma:fieldsID="38035ace27c8e4ef67c30c214951b658" ns2:_="">
    <xsd:import namespace="b702551a-27e8-48dd-8c57-2ece3171811a"/>
    <xsd:element name="properties">
      <xsd:complexType>
        <xsd:sequence>
          <xsd:element name="documentManagement">
            <xsd:complexType>
              <xsd:all>
                <xsd:element ref="ns2:IsSourcesItem"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702551a-27e8-48dd-8c57-2ece3171811a" elementFormDefault="qualified">
    <xsd:import namespace="http://schemas.microsoft.com/office/2006/documentManagement/types"/>
    <xsd:import namespace="http://schemas.microsoft.com/office/infopath/2007/PartnerControls"/>
    <xsd:element name="IsSourcesItem" ma:index="8" nillable="true" ma:displayName="IsSourcesItem" ma:hidden="true" ma:internalName="IsSourcesItem" ma:readOnly="false">
      <xsd:simpleType>
        <xsd:restriction base="dms:Text">
          <xsd:maxLength value="3"/>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1968E69-0B55-44B1-BE0D-954EF0BDF75D}"/>
</file>

<file path=customXml/itemProps2.xml><?xml version="1.0" encoding="utf-8"?>
<ds:datastoreItem xmlns:ds="http://schemas.openxmlformats.org/officeDocument/2006/customXml" ds:itemID="{BE107D47-A50C-47D0-AAE0-5926633294EC}"/>
</file>

<file path=customXml/itemProps3.xml><?xml version="1.0" encoding="utf-8"?>
<ds:datastoreItem xmlns:ds="http://schemas.openxmlformats.org/officeDocument/2006/customXml" ds:itemID="{C4C168CC-FE57-439F-8F5E-861456776BC6}"/>
</file>

<file path=customXml/itemProps4.xml><?xml version="1.0" encoding="utf-8"?>
<ds:datastoreItem xmlns:ds="http://schemas.openxmlformats.org/officeDocument/2006/customXml" ds:itemID="{06F55692-1556-4DEA-8ED0-BF2FE296995D}"/>
</file>

<file path=docProps/app.xml><?xml version="1.0" encoding="utf-8"?>
<Properties xmlns="http://schemas.openxmlformats.org/officeDocument/2006/extended-properties" xmlns:vt="http://schemas.openxmlformats.org/officeDocument/2006/docPropsVTypes">
  <Template>Normal</Template>
  <TotalTime>227</TotalTime>
  <Pages>39</Pages>
  <Words>12220</Words>
  <Characters>69654</Characters>
  <Application>Microsoft Office Word</Application>
  <DocSecurity>0</DocSecurity>
  <Lines>580</Lines>
  <Paragraphs>163</Paragraphs>
  <ScaleCrop>false</ScaleCrop>
  <HeadingPairs>
    <vt:vector size="4" baseType="variant">
      <vt:variant>
        <vt:lpstr>Title</vt:lpstr>
      </vt:variant>
      <vt:variant>
        <vt:i4>1</vt:i4>
      </vt:variant>
      <vt:variant>
        <vt:lpstr>Názov</vt:lpstr>
      </vt:variant>
      <vt:variant>
        <vt:i4>1</vt:i4>
      </vt:variant>
    </vt:vector>
  </HeadingPairs>
  <TitlesOfParts>
    <vt:vector size="2" baseType="lpstr">
      <vt:lpstr/>
      <vt:lpstr/>
    </vt:vector>
  </TitlesOfParts>
  <Company>Capgemini</Company>
  <LinksUpToDate>false</LinksUpToDate>
  <CharactersWithSpaces>81711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Priloha 1 - SU_OPII_KUZZ_Prilohy_rev</dc:title>
  <dc:creator>Richard Holly</dc:creator>
  <cp:lastModifiedBy>Ondrej Seban</cp:lastModifiedBy>
  <cp:revision>15</cp:revision>
  <dcterms:created xsi:type="dcterms:W3CDTF">2017-06-16T12:05:00Z</dcterms:created>
  <dcterms:modified xsi:type="dcterms:W3CDTF">2017-09-08T08:17:00Z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0x010100D9704FF4FF09C449B3BA936E1A1364FF</vt:lpwstr>
  </property>
</Properties>
</file>