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63BC3D" w14:textId="77777777" w:rsidR="00EA2354" w:rsidRDefault="00EA2354" w:rsidP="00EA2354">
      <w:pPr>
        <w:pStyle w:val="BodyText1"/>
        <w:jc w:val="center"/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</w:pPr>
    </w:p>
    <w:p w14:paraId="1B39570A" w14:textId="77777777" w:rsidR="00EA2354" w:rsidRDefault="00EA2354" w:rsidP="00EA2354">
      <w:pPr>
        <w:pStyle w:val="BodyText1"/>
        <w:jc w:val="center"/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</w:pPr>
    </w:p>
    <w:p w14:paraId="01CCDD2C" w14:textId="77777777" w:rsidR="00EA2354" w:rsidRDefault="00EA2354" w:rsidP="00EA2354">
      <w:pPr>
        <w:pStyle w:val="BodyText1"/>
        <w:jc w:val="center"/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</w:pPr>
    </w:p>
    <w:p w14:paraId="2B4D9FDA" w14:textId="77777777" w:rsidR="00EA2354" w:rsidRDefault="00EA2354" w:rsidP="00EA2354">
      <w:pPr>
        <w:pStyle w:val="BodyText1"/>
        <w:jc w:val="center"/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</w:pPr>
      <w:r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  <w:t>Č</w:t>
      </w:r>
      <w:r w:rsidRPr="00631FBB"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  <w:t xml:space="preserve">estné </w:t>
      </w:r>
      <w:r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  <w:t>vyhlásenie</w:t>
      </w:r>
      <w:r w:rsidRPr="00631FBB"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  <w:t xml:space="preserve"> </w:t>
      </w:r>
    </w:p>
    <w:p w14:paraId="5BFA30E2" w14:textId="77777777" w:rsidR="00EA2354" w:rsidRPr="00631FBB" w:rsidRDefault="00EA2354" w:rsidP="00EA2354">
      <w:pPr>
        <w:pStyle w:val="BodyText1"/>
        <w:jc w:val="center"/>
        <w:rPr>
          <w:rFonts w:ascii="Calibri" w:hAnsi="Calibri"/>
          <w:lang w:val="sk-SK"/>
        </w:rPr>
      </w:pPr>
    </w:p>
    <w:p w14:paraId="283231E8" w14:textId="77777777" w:rsidR="00EA2354" w:rsidRDefault="00EA2354" w:rsidP="00EA2354">
      <w:pPr>
        <w:spacing w:before="120" w:after="120" w:line="360" w:lineRule="auto"/>
        <w:jc w:val="center"/>
        <w:rPr>
          <w:rFonts w:ascii="Arial Narrow" w:hAnsi="Arial Narrow"/>
          <w:b/>
          <w:sz w:val="20"/>
          <w:szCs w:val="20"/>
        </w:rPr>
      </w:pPr>
    </w:p>
    <w:p w14:paraId="28B16906" w14:textId="77777777" w:rsidR="00EA2354" w:rsidRDefault="00EA2354" w:rsidP="00EA2354">
      <w:pPr>
        <w:spacing w:before="120" w:after="120" w:line="360" w:lineRule="auto"/>
        <w:jc w:val="center"/>
        <w:rPr>
          <w:rFonts w:ascii="Arial Narrow" w:hAnsi="Arial Narrow"/>
          <w:b/>
          <w:sz w:val="20"/>
          <w:szCs w:val="20"/>
        </w:rPr>
      </w:pPr>
    </w:p>
    <w:p w14:paraId="3916D98E" w14:textId="53ABFF6B" w:rsidR="00EA2354" w:rsidRPr="004D1ED7" w:rsidRDefault="00EA2354" w:rsidP="00EA2354">
      <w:pPr>
        <w:spacing w:line="360" w:lineRule="auto"/>
        <w:rPr>
          <w:rFonts w:ascii="Arial Narrow" w:hAnsi="Arial Narrow" w:cs="Verdana"/>
        </w:rPr>
      </w:pPr>
      <w:r w:rsidRPr="004D1ED7">
        <w:rPr>
          <w:rFonts w:ascii="Arial Narrow" w:hAnsi="Arial Narrow" w:cs="Verdana"/>
        </w:rPr>
        <w:t xml:space="preserve">Názov </w:t>
      </w:r>
      <w:r>
        <w:rPr>
          <w:rFonts w:ascii="Arial Narrow" w:hAnsi="Arial Narrow" w:cs="Verdana"/>
        </w:rPr>
        <w:t>budúceho prijímateľa</w:t>
      </w:r>
      <w:r w:rsidRPr="004D1ED7">
        <w:rPr>
          <w:rFonts w:ascii="Arial Narrow" w:hAnsi="Arial Narrow" w:cs="Verdana"/>
        </w:rPr>
        <w:t xml:space="preserve">: </w:t>
      </w:r>
      <w:r w:rsidR="00F56061" w:rsidRPr="00040189">
        <w:rPr>
          <w:rFonts w:ascii="Arial Narrow" w:hAnsi="Arial Narrow"/>
          <w:b/>
        </w:rPr>
        <w:t>Fakultná nemocnica s poliklinikou Žilina</w:t>
      </w:r>
    </w:p>
    <w:p w14:paraId="3CA4F647" w14:textId="798E8444" w:rsidR="00EA2354" w:rsidRPr="004D1ED7" w:rsidRDefault="00F56061" w:rsidP="00EA2354">
      <w:pPr>
        <w:spacing w:line="360" w:lineRule="auto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</w:rPr>
        <w:t>S</w:t>
      </w:r>
      <w:r w:rsidR="00EA2354" w:rsidRPr="004D1ED7">
        <w:rPr>
          <w:rFonts w:ascii="Arial Narrow" w:hAnsi="Arial Narrow" w:cs="Verdana"/>
        </w:rPr>
        <w:t>ídlo</w:t>
      </w:r>
      <w:r>
        <w:rPr>
          <w:rFonts w:ascii="Arial Narrow" w:hAnsi="Arial Narrow" w:cs="Verdana"/>
        </w:rPr>
        <w:t>:</w:t>
      </w:r>
      <w:r w:rsidRPr="00F56061">
        <w:rPr>
          <w:rFonts w:ascii="Arial Narrow" w:hAnsi="Arial Narrow"/>
        </w:rPr>
        <w:t xml:space="preserve"> </w:t>
      </w:r>
      <w:r w:rsidRPr="00040189">
        <w:rPr>
          <w:rFonts w:ascii="Arial Narrow" w:hAnsi="Arial Narrow"/>
        </w:rPr>
        <w:t>ul.</w:t>
      </w:r>
      <w:r>
        <w:rPr>
          <w:rFonts w:ascii="Arial Narrow" w:hAnsi="Arial Narrow"/>
        </w:rPr>
        <w:t xml:space="preserve"> </w:t>
      </w:r>
      <w:r w:rsidRPr="00040189">
        <w:rPr>
          <w:rFonts w:ascii="Arial Narrow" w:hAnsi="Arial Narrow"/>
        </w:rPr>
        <w:t xml:space="preserve">Vojtecha </w:t>
      </w:r>
      <w:proofErr w:type="spellStart"/>
      <w:r w:rsidRPr="00040189">
        <w:rPr>
          <w:rFonts w:ascii="Arial Narrow" w:hAnsi="Arial Narrow"/>
        </w:rPr>
        <w:t>Spanyola</w:t>
      </w:r>
      <w:proofErr w:type="spellEnd"/>
      <w:r w:rsidRPr="00040189">
        <w:rPr>
          <w:rFonts w:ascii="Arial Narrow" w:hAnsi="Arial Narrow"/>
        </w:rPr>
        <w:t xml:space="preserve"> 43, 012 07 Žilina</w:t>
      </w:r>
    </w:p>
    <w:p w14:paraId="1F88C588" w14:textId="77AE1D06" w:rsidR="00EA2354" w:rsidRPr="004D1ED7" w:rsidRDefault="00EA2354" w:rsidP="00EA2354">
      <w:pPr>
        <w:spacing w:line="360" w:lineRule="auto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  <w:iCs/>
        </w:rPr>
        <w:t xml:space="preserve">IČO: </w:t>
      </w:r>
      <w:r w:rsidR="00F56061" w:rsidRPr="006E3143">
        <w:rPr>
          <w:rFonts w:ascii="Arial Narrow" w:hAnsi="Arial Narrow"/>
        </w:rPr>
        <w:t>17</w:t>
      </w:r>
      <w:r w:rsidR="00F56061">
        <w:rPr>
          <w:rFonts w:ascii="Arial Narrow" w:hAnsi="Arial Narrow"/>
        </w:rPr>
        <w:t> </w:t>
      </w:r>
      <w:r w:rsidR="00F56061" w:rsidRPr="006E3143">
        <w:rPr>
          <w:rFonts w:ascii="Arial Narrow" w:hAnsi="Arial Narrow"/>
        </w:rPr>
        <w:t>335</w:t>
      </w:r>
      <w:r w:rsidR="00F56061">
        <w:rPr>
          <w:rFonts w:ascii="Arial Narrow" w:hAnsi="Arial Narrow"/>
        </w:rPr>
        <w:t xml:space="preserve"> </w:t>
      </w:r>
      <w:r w:rsidR="00F56061" w:rsidRPr="006E3143">
        <w:rPr>
          <w:rFonts w:ascii="Arial Narrow" w:hAnsi="Arial Narrow"/>
        </w:rPr>
        <w:t>825</w:t>
      </w:r>
    </w:p>
    <w:p w14:paraId="5D0EADAC" w14:textId="4CA6CC47" w:rsidR="00EA2354" w:rsidRPr="004D1ED7" w:rsidRDefault="00EA2354" w:rsidP="00EA2354">
      <w:pPr>
        <w:spacing w:line="360" w:lineRule="auto"/>
        <w:rPr>
          <w:rFonts w:ascii="Arial Narrow" w:hAnsi="Arial Narrow" w:cs="Verdana"/>
          <w:b/>
          <w:bCs/>
        </w:rPr>
      </w:pPr>
      <w:r>
        <w:rPr>
          <w:rFonts w:ascii="Arial Narrow" w:hAnsi="Arial Narrow" w:cs="Verdana"/>
        </w:rPr>
        <w:t xml:space="preserve">Ja </w:t>
      </w:r>
      <w:proofErr w:type="spellStart"/>
      <w:r>
        <w:rPr>
          <w:rFonts w:ascii="Arial Narrow" w:hAnsi="Arial Narrow" w:cs="Verdana"/>
        </w:rPr>
        <w:t>dolupodpísaný</w:t>
      </w:r>
      <w:proofErr w:type="spellEnd"/>
      <w:r>
        <w:rPr>
          <w:rFonts w:ascii="Arial Narrow" w:hAnsi="Arial Narrow" w:cs="Verdana"/>
        </w:rPr>
        <w:t xml:space="preserve"> ako štatutárny orgán</w:t>
      </w:r>
      <w:r>
        <w:rPr>
          <w:rStyle w:val="Odkaznapoznmkupodiarou"/>
          <w:rFonts w:ascii="Arial Narrow" w:hAnsi="Arial Narrow" w:cs="Verdana"/>
        </w:rPr>
        <w:footnoteReference w:id="1"/>
      </w:r>
      <w:r>
        <w:rPr>
          <w:rFonts w:ascii="Arial Narrow" w:hAnsi="Arial Narrow" w:cs="Verdana"/>
        </w:rPr>
        <w:t xml:space="preserve"> budúceho prijímateľa prostriedkov mechanizmu na podporu obnovy a odolnosti </w:t>
      </w:r>
      <w:r w:rsidRPr="004D1ED7">
        <w:rPr>
          <w:rFonts w:ascii="Arial Narrow" w:hAnsi="Arial Narrow" w:cs="Verdana"/>
        </w:rPr>
        <w:t xml:space="preserve">v rámci priameho vyzvania s kódovým označením </w:t>
      </w:r>
      <w:r w:rsidRPr="00FB0623">
        <w:rPr>
          <w:rFonts w:ascii="Arial Narrow" w:hAnsi="Arial Narrow" w:cs="Verdana"/>
        </w:rPr>
        <w:t>1</w:t>
      </w:r>
      <w:r w:rsidR="00F56061">
        <w:rPr>
          <w:rFonts w:ascii="Arial Narrow" w:hAnsi="Arial Narrow" w:cs="Verdana"/>
        </w:rPr>
        <w:t>1</w:t>
      </w:r>
      <w:r w:rsidRPr="00FB0623">
        <w:rPr>
          <w:rFonts w:ascii="Arial Narrow" w:hAnsi="Arial Narrow" w:cs="Verdana"/>
        </w:rPr>
        <w:t>I0</w:t>
      </w:r>
      <w:r w:rsidR="00F56061">
        <w:rPr>
          <w:rFonts w:ascii="Arial Narrow" w:hAnsi="Arial Narrow" w:cs="Verdana"/>
        </w:rPr>
        <w:t>2</w:t>
      </w:r>
      <w:r w:rsidRPr="00FB0623">
        <w:rPr>
          <w:rFonts w:ascii="Arial Narrow" w:hAnsi="Arial Narrow" w:cs="Verdana"/>
        </w:rPr>
        <w:t>-21-P</w:t>
      </w:r>
      <w:r w:rsidR="00F56061">
        <w:rPr>
          <w:rFonts w:ascii="Arial Narrow" w:hAnsi="Arial Narrow" w:cs="Verdana"/>
        </w:rPr>
        <w:t>40</w:t>
      </w:r>
      <w:r w:rsidRPr="004D1ED7">
        <w:rPr>
          <w:rFonts w:ascii="Arial Narrow" w:eastAsia="Times New Roman" w:hAnsi="Arial Narrow" w:cs="Arial"/>
          <w:lang w:eastAsia="sk-SK"/>
        </w:rPr>
        <w:t xml:space="preserve"> </w:t>
      </w:r>
      <w:r w:rsidRPr="004D1ED7">
        <w:rPr>
          <w:rFonts w:ascii="Arial Narrow" w:hAnsi="Arial Narrow" w:cs="Verdana"/>
        </w:rPr>
        <w:t xml:space="preserve">(ďalej </w:t>
      </w:r>
      <w:r>
        <w:rPr>
          <w:rFonts w:ascii="Arial Narrow" w:hAnsi="Arial Narrow" w:cs="Verdana"/>
        </w:rPr>
        <w:t>aj</w:t>
      </w:r>
      <w:r w:rsidRPr="004D1ED7">
        <w:rPr>
          <w:rFonts w:ascii="Arial Narrow" w:hAnsi="Arial Narrow" w:cs="Verdana"/>
        </w:rPr>
        <w:t xml:space="preserve"> „Vyzvanie“) </w:t>
      </w:r>
      <w:r>
        <w:rPr>
          <w:rFonts w:ascii="Arial Narrow" w:hAnsi="Arial Narrow" w:cs="Verdana"/>
        </w:rPr>
        <w:t>týmto</w:t>
      </w:r>
    </w:p>
    <w:p w14:paraId="41559E1A" w14:textId="77777777" w:rsidR="00EA2354" w:rsidRDefault="00EA2354" w:rsidP="00EA2354">
      <w:pPr>
        <w:spacing w:after="120" w:line="360" w:lineRule="auto"/>
        <w:jc w:val="center"/>
        <w:rPr>
          <w:rFonts w:ascii="Arial Narrow" w:hAnsi="Arial Narrow" w:cs="Verdana"/>
          <w:b/>
          <w:bCs/>
        </w:rPr>
      </w:pPr>
    </w:p>
    <w:p w14:paraId="0C9F2896" w14:textId="77777777" w:rsidR="00EA2354" w:rsidRDefault="00EA2354" w:rsidP="00EA2354">
      <w:pPr>
        <w:spacing w:after="120" w:line="360" w:lineRule="auto"/>
        <w:jc w:val="center"/>
        <w:rPr>
          <w:rFonts w:ascii="Arial Narrow" w:hAnsi="Arial Narrow" w:cs="Verdana"/>
          <w:b/>
          <w:iCs/>
        </w:rPr>
      </w:pPr>
      <w:r>
        <w:rPr>
          <w:rFonts w:ascii="Arial Narrow" w:hAnsi="Arial Narrow" w:cs="Verdana"/>
          <w:b/>
          <w:bCs/>
        </w:rPr>
        <w:t>čestne vyhlasujem</w:t>
      </w:r>
      <w:r w:rsidRPr="00631FBB">
        <w:rPr>
          <w:rFonts w:ascii="Arial Narrow" w:hAnsi="Arial Narrow" w:cs="Verdana"/>
          <w:b/>
          <w:iCs/>
        </w:rPr>
        <w:t>, že</w:t>
      </w:r>
    </w:p>
    <w:p w14:paraId="50E4AD80" w14:textId="77777777" w:rsidR="00EA2354" w:rsidRDefault="00EA2354" w:rsidP="00EA2354">
      <w:pPr>
        <w:spacing w:after="120" w:line="360" w:lineRule="auto"/>
        <w:jc w:val="center"/>
        <w:rPr>
          <w:rFonts w:ascii="Arial Narrow" w:hAnsi="Arial Narrow" w:cs="Verdana"/>
          <w:b/>
          <w:iCs/>
        </w:rPr>
      </w:pPr>
    </w:p>
    <w:p w14:paraId="6FE0EB60" w14:textId="77777777" w:rsidR="00EA2354" w:rsidRPr="0068374E" w:rsidRDefault="00EA2354" w:rsidP="00EA2354">
      <w:pPr>
        <w:spacing w:after="120" w:line="360" w:lineRule="auto"/>
        <w:rPr>
          <w:rFonts w:ascii="Arial Narrow" w:hAnsi="Arial Narrow" w:cs="Verdana"/>
          <w:iCs/>
        </w:rPr>
      </w:pPr>
      <w:r w:rsidRPr="0068374E">
        <w:rPr>
          <w:rFonts w:ascii="Arial Narrow" w:hAnsi="Arial Narrow"/>
        </w:rPr>
        <w:t>neprijmem a nebudem požadovať dotáciu, príspevok, grant alebo inú formu pomoci</w:t>
      </w:r>
      <w:r>
        <w:rPr>
          <w:rFonts w:ascii="Arial Narrow" w:hAnsi="Arial Narrow"/>
        </w:rPr>
        <w:t xml:space="preserve"> </w:t>
      </w:r>
      <w:r w:rsidRPr="0068374E">
        <w:rPr>
          <w:rFonts w:ascii="Arial Narrow" w:hAnsi="Arial Narrow"/>
        </w:rPr>
        <w:t xml:space="preserve"> na realizáciu projektu, na ktorý sú poskytované </w:t>
      </w:r>
      <w:r w:rsidRPr="0068374E">
        <w:rPr>
          <w:rFonts w:ascii="Arial Narrow" w:hAnsi="Arial Narrow"/>
          <w:bCs/>
        </w:rPr>
        <w:t>prostriedky mechanizmu</w:t>
      </w:r>
      <w:r w:rsidRPr="0068374E">
        <w:rPr>
          <w:rFonts w:ascii="Arial Narrow" w:hAnsi="Arial Narrow"/>
        </w:rPr>
        <w:t xml:space="preserve"> v zmysle zmluvy o poskytnutí prostriedkov mechanizmu</w:t>
      </w:r>
      <w:r>
        <w:rPr>
          <w:rFonts w:ascii="Arial Narrow" w:hAnsi="Arial Narrow"/>
        </w:rPr>
        <w:t xml:space="preserve"> na podporu obnovy a odolnosti,</w:t>
      </w:r>
      <w:r w:rsidRPr="0068374E">
        <w:rPr>
          <w:rFonts w:ascii="Arial Narrow" w:hAnsi="Arial Narrow"/>
        </w:rPr>
        <w:t xml:space="preserve"> a ktorá by predstavovala dvojité financovanie</w:t>
      </w:r>
      <w:r>
        <w:rPr>
          <w:rFonts w:ascii="Arial Narrow" w:hAnsi="Arial Narrow"/>
        </w:rPr>
        <w:t xml:space="preserve"> </w:t>
      </w:r>
      <w:r w:rsidRPr="0068374E">
        <w:rPr>
          <w:rFonts w:ascii="Arial Narrow" w:hAnsi="Arial Narrow"/>
        </w:rPr>
        <w:t xml:space="preserve">tých istých výdavkov </w:t>
      </w:r>
      <w:r>
        <w:rPr>
          <w:rFonts w:ascii="Arial Narrow" w:hAnsi="Arial Narrow"/>
        </w:rPr>
        <w:t xml:space="preserve">z  fondov </w:t>
      </w:r>
      <w:r w:rsidRPr="0068374E">
        <w:rPr>
          <w:rFonts w:ascii="Arial Narrow" w:hAnsi="Arial Narrow"/>
        </w:rPr>
        <w:t xml:space="preserve">Európskej Únie (ďalej len </w:t>
      </w:r>
      <w:r w:rsidRPr="0068374E">
        <w:rPr>
          <w:rFonts w:ascii="Arial Narrow" w:hAnsi="Arial Narrow"/>
          <w:i/>
        </w:rPr>
        <w:t>,,EÚ“</w:t>
      </w:r>
      <w:r w:rsidRPr="0068374E">
        <w:rPr>
          <w:rFonts w:ascii="Arial Narrow" w:hAnsi="Arial Narrow"/>
        </w:rPr>
        <w:t>)</w:t>
      </w:r>
      <w:r>
        <w:rPr>
          <w:rFonts w:ascii="Arial Narrow" w:hAnsi="Arial Narrow"/>
        </w:rPr>
        <w:t>, z iných programov EÚ alebo</w:t>
      </w:r>
      <w:r w:rsidRPr="0068374E">
        <w:rPr>
          <w:rFonts w:ascii="Arial Narrow" w:hAnsi="Arial Narrow"/>
        </w:rPr>
        <w:t xml:space="preserve"> iných nástrojov finančnej pomoci poskytnutej Slovenskej republike (ďalej len </w:t>
      </w:r>
      <w:r w:rsidRPr="0068374E">
        <w:rPr>
          <w:rFonts w:ascii="Arial Narrow" w:hAnsi="Arial Narrow"/>
          <w:i/>
        </w:rPr>
        <w:t>,,SR“</w:t>
      </w:r>
      <w:r w:rsidRPr="0068374E">
        <w:rPr>
          <w:rFonts w:ascii="Arial Narrow" w:hAnsi="Arial Narrow"/>
        </w:rPr>
        <w:t xml:space="preserve">) zo zahraničia. Zároveň </w:t>
      </w:r>
      <w:r>
        <w:rPr>
          <w:rFonts w:ascii="Arial Narrow" w:hAnsi="Arial Narrow"/>
        </w:rPr>
        <w:t>vyhlasujem</w:t>
      </w:r>
      <w:r w:rsidRPr="0068374E">
        <w:rPr>
          <w:rFonts w:ascii="Arial Narrow" w:hAnsi="Arial Narrow"/>
        </w:rPr>
        <w:t>, že</w:t>
      </w:r>
      <w:r>
        <w:rPr>
          <w:rFonts w:ascii="Arial Narrow" w:hAnsi="Arial Narrow"/>
        </w:rPr>
        <w:t xml:space="preserve"> budúcemu prijímateľovi</w:t>
      </w:r>
      <w:r w:rsidRPr="0068374E">
        <w:rPr>
          <w:rFonts w:ascii="Arial Narrow" w:hAnsi="Arial Narrow"/>
        </w:rPr>
        <w:t xml:space="preserve"> nebola poskytnutá dotácia, príspevok, grant alebo iná forma pomoci na realizáciu projektu, a ktorá by predstavovala dvojité financovanie tých istých výdavkov </w:t>
      </w:r>
      <w:r>
        <w:rPr>
          <w:rFonts w:ascii="Arial Narrow" w:hAnsi="Arial Narrow"/>
        </w:rPr>
        <w:t xml:space="preserve">z fondov </w:t>
      </w:r>
      <w:r w:rsidRPr="0068374E">
        <w:rPr>
          <w:rFonts w:ascii="Arial Narrow" w:hAnsi="Arial Narrow"/>
        </w:rPr>
        <w:t>EÚ</w:t>
      </w:r>
      <w:r>
        <w:rPr>
          <w:rFonts w:ascii="Arial Narrow" w:hAnsi="Arial Narrow"/>
        </w:rPr>
        <w:t>, z iných programov EÚ</w:t>
      </w:r>
      <w:r w:rsidRPr="0068374E">
        <w:rPr>
          <w:rFonts w:ascii="Arial Narrow" w:hAnsi="Arial Narrow"/>
        </w:rPr>
        <w:t xml:space="preserve"> alebo iných nástrojov finančnej pomoci poskytnutej SR zo zahraničia.</w:t>
      </w:r>
    </w:p>
    <w:p w14:paraId="22B2C6F3" w14:textId="77777777" w:rsidR="00EA2354" w:rsidRDefault="00EA2354" w:rsidP="00EA2354">
      <w:pPr>
        <w:pStyle w:val="Odsekzoznamu"/>
        <w:spacing w:before="120" w:after="120" w:line="360" w:lineRule="auto"/>
        <w:ind w:left="0"/>
        <w:contextualSpacing w:val="0"/>
        <w:rPr>
          <w:rFonts w:ascii="Arial Narrow" w:hAnsi="Arial Narrow"/>
          <w:sz w:val="20"/>
          <w:szCs w:val="20"/>
        </w:rPr>
      </w:pPr>
    </w:p>
    <w:p w14:paraId="3F872288" w14:textId="77777777" w:rsidR="00EA2354" w:rsidRDefault="00EA2354" w:rsidP="00EA2354">
      <w:pPr>
        <w:pStyle w:val="Odsekzoznamu"/>
        <w:tabs>
          <w:tab w:val="center" w:pos="7655"/>
        </w:tabs>
        <w:spacing w:before="120" w:after="120" w:line="360" w:lineRule="auto"/>
        <w:ind w:left="0" w:firstLine="6372"/>
        <w:contextualSpacing w:val="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.......................................................</w:t>
      </w:r>
    </w:p>
    <w:p w14:paraId="3E449578" w14:textId="2F29FADE" w:rsidR="00410513" w:rsidRDefault="00CA4258" w:rsidP="00F56061">
      <w:pPr>
        <w:pStyle w:val="Odsekzoznamu"/>
        <w:tabs>
          <w:tab w:val="center" w:pos="7655"/>
        </w:tabs>
        <w:spacing w:before="120" w:after="120" w:line="360" w:lineRule="auto"/>
        <w:ind w:left="6096"/>
        <w:contextualSpacing w:val="0"/>
        <w:jc w:val="center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</w:t>
      </w:r>
      <w:r w:rsidR="00410513">
        <w:rPr>
          <w:rFonts w:ascii="Arial Narrow" w:hAnsi="Arial Narrow"/>
          <w:sz w:val="20"/>
          <w:szCs w:val="20"/>
        </w:rPr>
        <w:t>eno</w:t>
      </w:r>
      <w:r>
        <w:rPr>
          <w:rFonts w:ascii="Arial Narrow" w:hAnsi="Arial Narrow"/>
          <w:sz w:val="20"/>
          <w:szCs w:val="20"/>
        </w:rPr>
        <w:t>, p</w:t>
      </w:r>
      <w:r w:rsidR="00796FE6">
        <w:rPr>
          <w:rFonts w:ascii="Arial Narrow" w:hAnsi="Arial Narrow"/>
          <w:sz w:val="20"/>
          <w:szCs w:val="20"/>
        </w:rPr>
        <w:t>riezvisko</w:t>
      </w:r>
      <w:r w:rsidR="00796FE6">
        <w:rPr>
          <w:rFonts w:ascii="Arial Narrow" w:hAnsi="Arial Narrow"/>
          <w:sz w:val="20"/>
          <w:szCs w:val="20"/>
        </w:rPr>
        <w:br/>
      </w:r>
      <w:r w:rsidR="00410513">
        <w:rPr>
          <w:rFonts w:ascii="Arial Narrow" w:hAnsi="Arial Narrow"/>
          <w:sz w:val="20"/>
          <w:szCs w:val="20"/>
        </w:rPr>
        <w:t>štatutárneho orgánu</w:t>
      </w:r>
    </w:p>
    <w:p w14:paraId="6827032B" w14:textId="77777777" w:rsidR="00EA2354" w:rsidRDefault="00EA2354" w:rsidP="00EA2354">
      <w:pPr>
        <w:pStyle w:val="Odsekzoznamu"/>
        <w:tabs>
          <w:tab w:val="center" w:pos="7655"/>
        </w:tabs>
        <w:spacing w:before="120" w:after="120" w:line="360" w:lineRule="auto"/>
        <w:ind w:left="0" w:firstLine="6372"/>
        <w:contextualSpacing w:val="0"/>
        <w:rPr>
          <w:rFonts w:ascii="Arial Narrow" w:hAnsi="Arial Narrow"/>
          <w:sz w:val="20"/>
          <w:szCs w:val="20"/>
        </w:rPr>
      </w:pPr>
    </w:p>
    <w:p w14:paraId="3BB17C03" w14:textId="77777777" w:rsidR="00EA2354" w:rsidRDefault="00EA2354" w:rsidP="00EA2354">
      <w:pPr>
        <w:pStyle w:val="Odsekzoznamu"/>
        <w:tabs>
          <w:tab w:val="center" w:pos="7655"/>
        </w:tabs>
        <w:spacing w:before="120" w:line="360" w:lineRule="auto"/>
        <w:ind w:left="0"/>
        <w:contextualSpacing w:val="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ab/>
      </w:r>
    </w:p>
    <w:p w14:paraId="22EF4E71" w14:textId="77777777" w:rsidR="00EA2354" w:rsidRDefault="00EA2354" w:rsidP="00796FE6">
      <w:pPr>
        <w:pStyle w:val="Odsekzoznamu"/>
        <w:tabs>
          <w:tab w:val="center" w:pos="7655"/>
        </w:tabs>
        <w:spacing w:after="120" w:line="360" w:lineRule="auto"/>
        <w:ind w:left="0"/>
        <w:contextualSpacing w:val="0"/>
        <w:rPr>
          <w:rFonts w:ascii="Arial Narrow" w:hAnsi="Arial Narrow"/>
          <w:sz w:val="20"/>
          <w:szCs w:val="20"/>
        </w:rPr>
      </w:pPr>
      <w:r w:rsidRPr="00DF6EAA">
        <w:rPr>
          <w:rFonts w:ascii="Arial Narrow" w:hAnsi="Arial Narrow"/>
          <w:b w:val="0"/>
          <w:sz w:val="20"/>
          <w:szCs w:val="20"/>
        </w:rPr>
        <w:tab/>
      </w:r>
    </w:p>
    <w:p w14:paraId="51A1063D" w14:textId="77777777" w:rsidR="00EA2354" w:rsidRPr="001B4A19" w:rsidRDefault="00EA2354" w:rsidP="00EA2354">
      <w:pPr>
        <w:pStyle w:val="Odsekzoznamu"/>
        <w:suppressAutoHyphens/>
        <w:ind w:left="714"/>
        <w:jc w:val="both"/>
        <w:rPr>
          <w:rFonts w:ascii="Arial Narrow" w:hAnsi="Arial Narrow"/>
          <w:b w:val="0"/>
          <w:szCs w:val="22"/>
          <w:lang w:eastAsia="zh-CN"/>
        </w:rPr>
      </w:pPr>
      <w:bookmarkStart w:id="0" w:name="_GoBack"/>
      <w:bookmarkEnd w:id="0"/>
    </w:p>
    <w:p w14:paraId="29792D0D" w14:textId="77777777" w:rsidR="00A40868" w:rsidRDefault="00A40868"/>
    <w:sectPr w:rsidR="00A40868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EB3F9D" w14:textId="77777777" w:rsidR="00723A1D" w:rsidRDefault="00723A1D" w:rsidP="00EA2354">
      <w:pPr>
        <w:spacing w:after="0" w:line="240" w:lineRule="auto"/>
      </w:pPr>
      <w:r>
        <w:separator/>
      </w:r>
    </w:p>
  </w:endnote>
  <w:endnote w:type="continuationSeparator" w:id="0">
    <w:p w14:paraId="2D69EABB" w14:textId="77777777" w:rsidR="00723A1D" w:rsidRDefault="00723A1D" w:rsidP="00EA2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0A62C9" w14:textId="77777777" w:rsidR="00723A1D" w:rsidRDefault="00723A1D" w:rsidP="00EA2354">
      <w:pPr>
        <w:spacing w:after="0" w:line="240" w:lineRule="auto"/>
      </w:pPr>
      <w:r>
        <w:separator/>
      </w:r>
    </w:p>
  </w:footnote>
  <w:footnote w:type="continuationSeparator" w:id="0">
    <w:p w14:paraId="7DA52467" w14:textId="77777777" w:rsidR="00723A1D" w:rsidRDefault="00723A1D" w:rsidP="00EA2354">
      <w:pPr>
        <w:spacing w:after="0" w:line="240" w:lineRule="auto"/>
      </w:pPr>
      <w:r>
        <w:continuationSeparator/>
      </w:r>
    </w:p>
  </w:footnote>
  <w:footnote w:id="1">
    <w:p w14:paraId="68F43047" w14:textId="77777777" w:rsidR="00EA2354" w:rsidRDefault="00EA2354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004A48">
        <w:t>Ak za štatutárny orgán koná zástupca, uveďte „zástupca štatutárneho orgánu“.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39B08E" w14:textId="77777777" w:rsidR="00B30ABA" w:rsidRDefault="00525055" w:rsidP="00B30ABA">
    <w:pPr>
      <w:pStyle w:val="Hlavika"/>
      <w:tabs>
        <w:tab w:val="left" w:pos="6484"/>
      </w:tabs>
    </w:pPr>
    <w:r w:rsidRPr="00BA4B50"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32127A45" wp14:editId="09E98934">
          <wp:simplePos x="0" y="0"/>
          <wp:positionH relativeFrom="column">
            <wp:posOffset>4220673</wp:posOffset>
          </wp:positionH>
          <wp:positionV relativeFrom="paragraph">
            <wp:posOffset>-239079</wp:posOffset>
          </wp:positionV>
          <wp:extent cx="1099468" cy="422695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5F414517" wp14:editId="66045BD8">
          <wp:simplePos x="0" y="0"/>
          <wp:positionH relativeFrom="margin">
            <wp:align>left</wp:align>
          </wp:positionH>
          <wp:positionV relativeFrom="paragraph">
            <wp:posOffset>-190914</wp:posOffset>
          </wp:positionV>
          <wp:extent cx="1596390" cy="400685"/>
          <wp:effectExtent l="0" t="0" r="0" b="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  <w:noProof/>
        <w:color w:val="0070C0"/>
        <w:lang w:eastAsia="sk-SK"/>
      </w:rPr>
      <w:drawing>
        <wp:anchor distT="0" distB="0" distL="114300" distR="114300" simplePos="0" relativeHeight="251660288" behindDoc="1" locked="0" layoutInCell="1" allowOverlap="1" wp14:anchorId="50445B2A" wp14:editId="696A3119">
          <wp:simplePos x="0" y="0"/>
          <wp:positionH relativeFrom="margin">
            <wp:align>center</wp:align>
          </wp:positionH>
          <wp:positionV relativeFrom="margin">
            <wp:posOffset>-647050</wp:posOffset>
          </wp:positionV>
          <wp:extent cx="1606550" cy="421005"/>
          <wp:effectExtent l="0" t="0" r="0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  <w:color w:val="0070C0"/>
      </w:rPr>
      <w:tab/>
    </w:r>
  </w:p>
  <w:p w14:paraId="08372B21" w14:textId="77777777" w:rsidR="00B30ABA" w:rsidRDefault="00723A1D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354"/>
    <w:rsid w:val="002B7852"/>
    <w:rsid w:val="00370518"/>
    <w:rsid w:val="00410513"/>
    <w:rsid w:val="00525055"/>
    <w:rsid w:val="00723A1D"/>
    <w:rsid w:val="00796FE6"/>
    <w:rsid w:val="00961133"/>
    <w:rsid w:val="00A40868"/>
    <w:rsid w:val="00CA4258"/>
    <w:rsid w:val="00EA2354"/>
    <w:rsid w:val="00ED214B"/>
    <w:rsid w:val="00F56061"/>
    <w:rsid w:val="00FB0623"/>
    <w:rsid w:val="00FE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290C1"/>
  <w15:chartTrackingRefBased/>
  <w15:docId w15:val="{71EB5E30-1402-443C-A6C1-ED5CE86DF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A2354"/>
    <w:pPr>
      <w:jc w:val="both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A23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A2354"/>
  </w:style>
  <w:style w:type="paragraph" w:styleId="Odsekzoznamu">
    <w:name w:val="List Paragraph"/>
    <w:aliases w:val="body,Odsek zoznamu2,List Paragraph,numbered list,2,OBC Bullet,Normal 1,Task Body,Viñetas (Inicio Parrafo),Paragrafo elenco,3 Txt tabla,Zerrenda-paragrafoa,Fiche List Paragraph,Dot pt,F5 List Paragraph,List Paragraph1,No Spacing1"/>
    <w:basedOn w:val="Normlny"/>
    <w:link w:val="OdsekzoznamuChar"/>
    <w:uiPriority w:val="34"/>
    <w:qFormat/>
    <w:rsid w:val="00EA2354"/>
    <w:pPr>
      <w:spacing w:after="0" w:line="240" w:lineRule="auto"/>
      <w:ind w:left="720"/>
      <w:contextualSpacing/>
      <w:jc w:val="left"/>
    </w:pPr>
    <w:rPr>
      <w:rFonts w:ascii="Times New Roman" w:eastAsia="Times New Roman" w:hAnsi="Times New Roman" w:cs="Times New Roman"/>
      <w:b/>
      <w:szCs w:val="24"/>
      <w:lang w:eastAsia="sk-SK"/>
    </w:rPr>
  </w:style>
  <w:style w:type="character" w:customStyle="1" w:styleId="OdsekzoznamuChar">
    <w:name w:val="Odsek zoznamu Char"/>
    <w:aliases w:val="body Char,Odsek zoznamu2 Char,List Paragraph Char,numbered list Char,2 Char,OBC Bullet Char,Normal 1 Char,Task Body Char,Viñetas (Inicio Parrafo) Char,Paragrafo elenco Char,3 Txt tabla Char,Zerrenda-paragrafoa Char,Dot pt Char"/>
    <w:basedOn w:val="Predvolenpsmoodseku"/>
    <w:link w:val="Odsekzoznamu"/>
    <w:uiPriority w:val="34"/>
    <w:qFormat/>
    <w:locked/>
    <w:rsid w:val="00EA2354"/>
    <w:rPr>
      <w:rFonts w:ascii="Times New Roman" w:eastAsia="Times New Roman" w:hAnsi="Times New Roman" w:cs="Times New Roman"/>
      <w:b/>
      <w:szCs w:val="24"/>
      <w:lang w:eastAsia="sk-SK"/>
    </w:rPr>
  </w:style>
  <w:style w:type="paragraph" w:customStyle="1" w:styleId="BodyText1">
    <w:name w:val="Body Text1"/>
    <w:qFormat/>
    <w:rsid w:val="00EA2354"/>
    <w:pPr>
      <w:spacing w:after="0" w:line="240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semiHidden/>
    <w:unhideWhenUsed/>
    <w:rsid w:val="00EA235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EA235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EA2354"/>
    <w:rPr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A2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A2354"/>
    <w:rPr>
      <w:rFonts w:ascii="Segoe UI" w:hAnsi="Segoe UI" w:cs="Segoe UI"/>
      <w:sz w:val="18"/>
      <w:szCs w:val="18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A235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A2354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A23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9CA31F-B787-4030-957A-31600DD51A2A}"/>
</file>

<file path=customXml/itemProps2.xml><?xml version="1.0" encoding="utf-8"?>
<ds:datastoreItem xmlns:ds="http://schemas.openxmlformats.org/officeDocument/2006/customXml" ds:itemID="{AAE68EDA-9CB8-4A55-8504-6B132843505D}"/>
</file>

<file path=customXml/itemProps3.xml><?xml version="1.0" encoding="utf-8"?>
<ds:datastoreItem xmlns:ds="http://schemas.openxmlformats.org/officeDocument/2006/customXml" ds:itemID="{3743DE12-96C2-4531-9C8A-620BA7350E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Morávková Dominika</dc:creator>
  <cp:keywords/>
  <dc:description/>
  <cp:lastModifiedBy>Varga Ladislav</cp:lastModifiedBy>
  <cp:revision>2</cp:revision>
  <dcterms:created xsi:type="dcterms:W3CDTF">2025-01-15T12:39:00Z</dcterms:created>
  <dcterms:modified xsi:type="dcterms:W3CDTF">2025-01-15T12:39:00Z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