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2B" w:rsidRDefault="0011082B" w:rsidP="0011082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Príloha č. 1B</w:t>
      </w:r>
    </w:p>
    <w:p w:rsidR="0011082B" w:rsidRDefault="0011082B" w:rsidP="001108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Dodatok č. 2</w:t>
      </w:r>
    </w:p>
    <w:p w:rsidR="0011082B" w:rsidRDefault="0011082B" w:rsidP="001108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82B" w:rsidRDefault="0011082B" w:rsidP="001108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Štatútu Komisie Ministerstva zdravotníctva Slovenskej republiky na vyhodnocovanie žiadosti o poskytnutie dotácie</w:t>
      </w:r>
      <w:r>
        <w:rPr>
          <w:rFonts w:ascii="Times New Roman" w:hAnsi="Times New Roman"/>
          <w:b/>
          <w:sz w:val="24"/>
          <w:szCs w:val="24"/>
        </w:rPr>
        <w:br/>
      </w:r>
    </w:p>
    <w:p w:rsidR="0011082B" w:rsidRDefault="0011082B" w:rsidP="0011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Štatút Komisie Ministerstva zdravotníctva Slovenskej republiky na vyhodnocovanie žiadosti o poskytnutie dotácie uverejnený v čiastke 17-19 Vestníka Ministerstva zdravotníctva Slovenskej republiky dňa 29. júna 2012 v znení dodatku č. 1 k Štatútu Komisie Ministerstva zdravotníctva Slovenskej republiky na vyhodnocovanie žiadosti o poskytnutie dotácie uverejnenom v čiastke 4-5 Vestníka Ministerstva zdravotníctva Slovenskej republiky </w:t>
      </w:r>
      <w:r>
        <w:rPr>
          <w:rFonts w:ascii="Times New Roman" w:hAnsi="Times New Roman"/>
          <w:sz w:val="24"/>
          <w:szCs w:val="24"/>
        </w:rPr>
        <w:br/>
        <w:t>dňa 19. júna 2015 sa  mení takto:</w:t>
      </w:r>
    </w:p>
    <w:p w:rsidR="0011082B" w:rsidRDefault="0011082B" w:rsidP="0011082B">
      <w:pPr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</w:t>
      </w:r>
    </w:p>
    <w:p w:rsidR="0011082B" w:rsidRDefault="0011082B" w:rsidP="0011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V Čl. III ods. 6 prvá veta a druhá veta znejú:</w:t>
      </w:r>
    </w:p>
    <w:p w:rsidR="0011082B" w:rsidRDefault="0011082B" w:rsidP="0011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„Komisia vyhodnocuje žiadosti podľa kritérií a postupu, ktoré ustanovuje osobitný predpis.</w:t>
      </w:r>
      <w:r>
        <w:rPr>
          <w:rFonts w:ascii="Times New Roman" w:hAnsi="Times New Roman"/>
          <w:sz w:val="16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Komisia predkladá ministrovi zdravotníctva písomné odporúčanie, ktoré obsahuje odborné posúdenie žiadosti s odôvodnením podľa kritérií ustanovenými osobitným predpisom.</w:t>
      </w:r>
      <w:r>
        <w:rPr>
          <w:rFonts w:ascii="Times New Roman" w:hAnsi="Times New Roman"/>
          <w:sz w:val="16"/>
          <w:szCs w:val="24"/>
        </w:rPr>
        <w:t>1)</w:t>
      </w:r>
    </w:p>
    <w:p w:rsidR="0011082B" w:rsidRDefault="0011082B" w:rsidP="0011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čl. V sa odsek 2 vypúšťa. Súčasne sa zrušuje označenie odseku 1.</w:t>
      </w:r>
    </w:p>
    <w:p w:rsidR="0011082B" w:rsidRDefault="0011082B" w:rsidP="0011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Príloha „Kritériá na vyhodnocovanie žiadosti o poskytnutie dotácie podľa § 2 ods. 1 písm. b) až k) zákona“ sa vypúšťa.</w:t>
      </w:r>
    </w:p>
    <w:p w:rsidR="0011082B" w:rsidRDefault="0011082B" w:rsidP="0011082B">
      <w:pPr>
        <w:rPr>
          <w:rFonts w:ascii="Times New Roman" w:hAnsi="Times New Roman"/>
          <w:sz w:val="24"/>
          <w:szCs w:val="24"/>
        </w:rPr>
      </w:pPr>
    </w:p>
    <w:p w:rsidR="0011082B" w:rsidRDefault="0011082B" w:rsidP="001108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II.</w:t>
      </w:r>
    </w:p>
    <w:p w:rsidR="0011082B" w:rsidRDefault="0011082B" w:rsidP="0011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Tento dodatok nadobúda účinnosť dňom uverejnenia vo Vestníku Ministerstva zdravotníctva Slovenskej republiky.</w:t>
      </w:r>
    </w:p>
    <w:p w:rsidR="0011082B" w:rsidRDefault="0011082B" w:rsidP="0011082B"/>
    <w:p w:rsidR="0011082B" w:rsidRDefault="0011082B" w:rsidP="0011082B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Viliam Čislák</w:t>
      </w:r>
    </w:p>
    <w:p w:rsidR="0011082B" w:rsidRDefault="0011082B" w:rsidP="0011082B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</w:t>
      </w:r>
    </w:p>
    <w:p w:rsidR="0011082B" w:rsidRDefault="0011082B" w:rsidP="0011082B">
      <w:pPr>
        <w:jc w:val="right"/>
        <w:rPr>
          <w:rFonts w:ascii="Times New Roman" w:hAnsi="Times New Roman"/>
          <w:b/>
          <w:sz w:val="24"/>
          <w:szCs w:val="24"/>
        </w:rPr>
      </w:pPr>
    </w:p>
    <w:p w:rsidR="0011082B" w:rsidRDefault="0011082B" w:rsidP="0011082B">
      <w:pPr>
        <w:jc w:val="left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__________________ </w:t>
      </w:r>
    </w:p>
    <w:p w:rsidR="0011082B" w:rsidRDefault="0011082B" w:rsidP="0011082B">
      <w:pPr>
        <w:jc w:val="left"/>
        <w:rPr>
          <w:rFonts w:ascii="Times New Roman" w:hAnsi="Times New Roman"/>
          <w:sz w:val="16"/>
          <w:szCs w:val="24"/>
        </w:rPr>
      </w:pPr>
    </w:p>
    <w:p w:rsidR="0011082B" w:rsidRDefault="0011082B" w:rsidP="0011082B">
      <w:pPr>
        <w:jc w:val="left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1) Výnos Ministerstva zdravotníctva Slovenskej republiky z 22. júna 2015, ktorým sa ustanovujú kritériá a postup na vyhodnocovanie žiadostí o poskytnutie dotácie, uverejnený v čiastke 6 Vestníka Ministerstva zdravotníctva Slovenskej republiky zo dňa 13. júla 2015.</w:t>
      </w:r>
      <w:bookmarkStart w:id="0" w:name="_GoBack"/>
      <w:bookmarkEnd w:id="0"/>
    </w:p>
    <w:sectPr w:rsidR="0011082B" w:rsidSect="00F4408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D0" w:rsidRDefault="006B4DD0" w:rsidP="005C0D6E">
      <w:pPr>
        <w:spacing w:after="0" w:line="240" w:lineRule="auto"/>
      </w:pPr>
      <w:r>
        <w:separator/>
      </w:r>
    </w:p>
  </w:endnote>
  <w:endnote w:type="continuationSeparator" w:id="0">
    <w:p w:rsidR="006B4DD0" w:rsidRDefault="006B4DD0" w:rsidP="005C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D0" w:rsidRDefault="006B4DD0" w:rsidP="005C0D6E">
      <w:pPr>
        <w:spacing w:after="0" w:line="240" w:lineRule="auto"/>
      </w:pPr>
      <w:r>
        <w:separator/>
      </w:r>
    </w:p>
  </w:footnote>
  <w:footnote w:type="continuationSeparator" w:id="0">
    <w:p w:rsidR="006B4DD0" w:rsidRDefault="006B4DD0" w:rsidP="005C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08"/>
    <w:multiLevelType w:val="hybridMultilevel"/>
    <w:tmpl w:val="9D7626B6"/>
    <w:lvl w:ilvl="0" w:tplc="969EA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6ED3"/>
    <w:multiLevelType w:val="hybridMultilevel"/>
    <w:tmpl w:val="B7220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62B07"/>
    <w:multiLevelType w:val="hybridMultilevel"/>
    <w:tmpl w:val="5D70FAF2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33D2"/>
    <w:multiLevelType w:val="hybridMultilevel"/>
    <w:tmpl w:val="757EFF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A2FB5"/>
    <w:multiLevelType w:val="hybridMultilevel"/>
    <w:tmpl w:val="2E38887E"/>
    <w:lvl w:ilvl="0" w:tplc="F0E2C3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269A"/>
    <w:multiLevelType w:val="hybridMultilevel"/>
    <w:tmpl w:val="720E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611E5"/>
    <w:multiLevelType w:val="hybridMultilevel"/>
    <w:tmpl w:val="72127F6C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FE2C78"/>
    <w:multiLevelType w:val="hybridMultilevel"/>
    <w:tmpl w:val="ADEE0E32"/>
    <w:lvl w:ilvl="0" w:tplc="ED569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AD08A6"/>
    <w:multiLevelType w:val="hybridMultilevel"/>
    <w:tmpl w:val="8ACAD416"/>
    <w:lvl w:ilvl="0" w:tplc="CB7E4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5B0A"/>
    <w:multiLevelType w:val="hybridMultilevel"/>
    <w:tmpl w:val="F4FAAAB4"/>
    <w:lvl w:ilvl="0" w:tplc="2E9464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EF3ECC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243D7158"/>
    <w:multiLevelType w:val="hybridMultilevel"/>
    <w:tmpl w:val="7EFC03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7B46"/>
    <w:multiLevelType w:val="hybridMultilevel"/>
    <w:tmpl w:val="4AD4304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972BB"/>
    <w:multiLevelType w:val="hybridMultilevel"/>
    <w:tmpl w:val="F92A5B5A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50F4C"/>
    <w:multiLevelType w:val="hybridMultilevel"/>
    <w:tmpl w:val="08260A56"/>
    <w:lvl w:ilvl="0" w:tplc="519AF1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1A006D8"/>
    <w:multiLevelType w:val="hybridMultilevel"/>
    <w:tmpl w:val="CD42EC84"/>
    <w:lvl w:ilvl="0" w:tplc="0B86638A">
      <w:start w:val="3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52036F"/>
    <w:multiLevelType w:val="hybridMultilevel"/>
    <w:tmpl w:val="CF580014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77D76"/>
    <w:multiLevelType w:val="hybridMultilevel"/>
    <w:tmpl w:val="B1F20548"/>
    <w:lvl w:ilvl="0" w:tplc="E4B202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8A5D7B"/>
    <w:multiLevelType w:val="hybridMultilevel"/>
    <w:tmpl w:val="5418B854"/>
    <w:lvl w:ilvl="0" w:tplc="EBB65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6222C"/>
    <w:multiLevelType w:val="hybridMultilevel"/>
    <w:tmpl w:val="D660AFB0"/>
    <w:lvl w:ilvl="0" w:tplc="3CA6F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6C74F3"/>
    <w:multiLevelType w:val="hybridMultilevel"/>
    <w:tmpl w:val="9ECEE7BA"/>
    <w:lvl w:ilvl="0" w:tplc="0F9E67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C52DB9"/>
    <w:multiLevelType w:val="hybridMultilevel"/>
    <w:tmpl w:val="8CDE92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8262A1"/>
    <w:multiLevelType w:val="hybridMultilevel"/>
    <w:tmpl w:val="284C41C8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47798B"/>
    <w:multiLevelType w:val="hybridMultilevel"/>
    <w:tmpl w:val="D2A005F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596"/>
    <w:multiLevelType w:val="hybridMultilevel"/>
    <w:tmpl w:val="60C4AD0A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A3697C"/>
    <w:multiLevelType w:val="hybridMultilevel"/>
    <w:tmpl w:val="EE68B54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0D4CF3"/>
    <w:multiLevelType w:val="hybridMultilevel"/>
    <w:tmpl w:val="5C1E8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DB3F3C"/>
    <w:multiLevelType w:val="hybridMultilevel"/>
    <w:tmpl w:val="FA4E30EC"/>
    <w:lvl w:ilvl="0" w:tplc="4380E5D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7843B9"/>
    <w:multiLevelType w:val="hybridMultilevel"/>
    <w:tmpl w:val="F66671AE"/>
    <w:lvl w:ilvl="0" w:tplc="B9044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E1253"/>
    <w:multiLevelType w:val="hybridMultilevel"/>
    <w:tmpl w:val="C2F01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42452"/>
    <w:multiLevelType w:val="hybridMultilevel"/>
    <w:tmpl w:val="51963CFE"/>
    <w:lvl w:ilvl="0" w:tplc="5B4861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077DA"/>
    <w:multiLevelType w:val="hybridMultilevel"/>
    <w:tmpl w:val="0B4CB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0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CA5A50"/>
    <w:multiLevelType w:val="hybridMultilevel"/>
    <w:tmpl w:val="3FDAD83C"/>
    <w:lvl w:ilvl="0" w:tplc="DFD6B09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0D1511"/>
    <w:multiLevelType w:val="hybridMultilevel"/>
    <w:tmpl w:val="981C131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30445"/>
    <w:multiLevelType w:val="hybridMultilevel"/>
    <w:tmpl w:val="06D46F0A"/>
    <w:lvl w:ilvl="0" w:tplc="F5D2204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B63687"/>
    <w:multiLevelType w:val="hybridMultilevel"/>
    <w:tmpl w:val="6E0E6C4E"/>
    <w:lvl w:ilvl="0" w:tplc="51E6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2FC4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5E19D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6"/>
  </w:num>
  <w:num w:numId="24">
    <w:abstractNumId w:val="3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"/>
  </w:num>
  <w:num w:numId="31">
    <w:abstractNumId w:val="22"/>
  </w:num>
  <w:num w:numId="32">
    <w:abstractNumId w:val="9"/>
  </w:num>
  <w:num w:numId="33">
    <w:abstractNumId w:val="35"/>
  </w:num>
  <w:num w:numId="34">
    <w:abstractNumId w:val="0"/>
  </w:num>
  <w:num w:numId="35">
    <w:abstractNumId w:val="42"/>
  </w:num>
  <w:num w:numId="36">
    <w:abstractNumId w:val="7"/>
  </w:num>
  <w:num w:numId="37">
    <w:abstractNumId w:val="34"/>
  </w:num>
  <w:num w:numId="38">
    <w:abstractNumId w:val="20"/>
  </w:num>
  <w:num w:numId="39">
    <w:abstractNumId w:val="4"/>
  </w:num>
  <w:num w:numId="40">
    <w:abstractNumId w:val="36"/>
  </w:num>
  <w:num w:numId="41">
    <w:abstractNumId w:val="17"/>
  </w:num>
  <w:num w:numId="42">
    <w:abstractNumId w:val="39"/>
  </w:num>
  <w:num w:numId="43">
    <w:abstractNumId w:val="28"/>
  </w:num>
  <w:num w:numId="44">
    <w:abstractNumId w:val="1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B"/>
    <w:rsid w:val="00043179"/>
    <w:rsid w:val="000955BA"/>
    <w:rsid w:val="000D36A4"/>
    <w:rsid w:val="000D3B58"/>
    <w:rsid w:val="000F0784"/>
    <w:rsid w:val="00101258"/>
    <w:rsid w:val="0011082B"/>
    <w:rsid w:val="001744D9"/>
    <w:rsid w:val="001B1AB3"/>
    <w:rsid w:val="001B3D35"/>
    <w:rsid w:val="001B5A7D"/>
    <w:rsid w:val="00217543"/>
    <w:rsid w:val="00223661"/>
    <w:rsid w:val="002B7969"/>
    <w:rsid w:val="002D3868"/>
    <w:rsid w:val="002E5889"/>
    <w:rsid w:val="003120F3"/>
    <w:rsid w:val="00323736"/>
    <w:rsid w:val="0032677C"/>
    <w:rsid w:val="004040B7"/>
    <w:rsid w:val="00433876"/>
    <w:rsid w:val="0044704F"/>
    <w:rsid w:val="00470FA7"/>
    <w:rsid w:val="004829D1"/>
    <w:rsid w:val="004E5A3A"/>
    <w:rsid w:val="004F5F76"/>
    <w:rsid w:val="00510C54"/>
    <w:rsid w:val="00557769"/>
    <w:rsid w:val="005C0D6E"/>
    <w:rsid w:val="005C651F"/>
    <w:rsid w:val="005E7BEB"/>
    <w:rsid w:val="00604D0F"/>
    <w:rsid w:val="00620285"/>
    <w:rsid w:val="00621EB3"/>
    <w:rsid w:val="006718DD"/>
    <w:rsid w:val="006B4DD0"/>
    <w:rsid w:val="00720136"/>
    <w:rsid w:val="007842B2"/>
    <w:rsid w:val="0079385F"/>
    <w:rsid w:val="007A40F7"/>
    <w:rsid w:val="007A7986"/>
    <w:rsid w:val="007B7755"/>
    <w:rsid w:val="0080162E"/>
    <w:rsid w:val="008228F4"/>
    <w:rsid w:val="00841910"/>
    <w:rsid w:val="00856783"/>
    <w:rsid w:val="00896771"/>
    <w:rsid w:val="008C61ED"/>
    <w:rsid w:val="008E5368"/>
    <w:rsid w:val="0090778D"/>
    <w:rsid w:val="009A1007"/>
    <w:rsid w:val="009B5546"/>
    <w:rsid w:val="00AA20FD"/>
    <w:rsid w:val="00B64E00"/>
    <w:rsid w:val="00B9060D"/>
    <w:rsid w:val="00BE36DE"/>
    <w:rsid w:val="00BF5248"/>
    <w:rsid w:val="00C07852"/>
    <w:rsid w:val="00CA2EFB"/>
    <w:rsid w:val="00CE4F62"/>
    <w:rsid w:val="00DF5657"/>
    <w:rsid w:val="00E05FBC"/>
    <w:rsid w:val="00EA13F4"/>
    <w:rsid w:val="00EA5650"/>
    <w:rsid w:val="00EF6A59"/>
    <w:rsid w:val="00F44086"/>
    <w:rsid w:val="00F47DEE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3E523D3C-48AF-4AB9-80B8-26E9AB476724}"/>
</file>

<file path=customXml/itemProps2.xml><?xml version="1.0" encoding="utf-8"?>
<ds:datastoreItem xmlns:ds="http://schemas.openxmlformats.org/officeDocument/2006/customXml" ds:itemID="{DA4A9601-5201-4982-A2AE-F48F3BDC543F}"/>
</file>

<file path=customXml/itemProps3.xml><?xml version="1.0" encoding="utf-8"?>
<ds:datastoreItem xmlns:ds="http://schemas.openxmlformats.org/officeDocument/2006/customXml" ds:itemID="{FF9B84CA-5B8C-4513-8162-3E052D772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Gogorová Ingrid</dc:creator>
  <cp:lastModifiedBy>Gogorová Ingrid</cp:lastModifiedBy>
  <cp:revision>45</cp:revision>
  <cp:lastPrinted>2016-02-18T11:23:00Z</cp:lastPrinted>
  <dcterms:created xsi:type="dcterms:W3CDTF">2016-02-08T13:44:00Z</dcterms:created>
  <dcterms:modified xsi:type="dcterms:W3CDTF">2016-02-29T12:43:00Z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