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7CC" w:rsidRDefault="003D16B8" w:rsidP="00664119">
      <w:pPr>
        <w:spacing w:after="0"/>
        <w:jc w:val="right"/>
      </w:pPr>
      <w:r>
        <w:t>Príloha č. 5</w:t>
      </w:r>
    </w:p>
    <w:p w:rsidR="000469B9" w:rsidRDefault="000469B9" w:rsidP="000469B9">
      <w:pPr>
        <w:spacing w:after="0"/>
      </w:pPr>
    </w:p>
    <w:p w:rsidR="000469B9" w:rsidRDefault="000469B9" w:rsidP="000469B9">
      <w:pPr>
        <w:spacing w:after="0"/>
      </w:pPr>
    </w:p>
    <w:p w:rsidR="000469B9" w:rsidRDefault="000469B9" w:rsidP="000469B9">
      <w:pPr>
        <w:spacing w:after="0"/>
      </w:pPr>
    </w:p>
    <w:p w:rsidR="000469B9" w:rsidRDefault="000469B9" w:rsidP="000469B9">
      <w:pPr>
        <w:spacing w:after="0"/>
      </w:pPr>
    </w:p>
    <w:p w:rsidR="000469B9" w:rsidRDefault="000469B9" w:rsidP="000469B9">
      <w:pPr>
        <w:spacing w:after="0"/>
      </w:pPr>
    </w:p>
    <w:p w:rsidR="000469B9" w:rsidRDefault="000469B9" w:rsidP="000469B9">
      <w:pPr>
        <w:spacing w:after="0"/>
      </w:pPr>
    </w:p>
    <w:p w:rsidR="000469B9" w:rsidRDefault="000469B9" w:rsidP="000469B9">
      <w:pPr>
        <w:spacing w:after="0"/>
      </w:pPr>
    </w:p>
    <w:p w:rsidR="000469B9" w:rsidRDefault="000469B9" w:rsidP="000469B9">
      <w:pPr>
        <w:spacing w:after="0"/>
      </w:pPr>
    </w:p>
    <w:p w:rsidR="000469B9" w:rsidRDefault="000469B9" w:rsidP="000469B9">
      <w:pPr>
        <w:spacing w:after="0"/>
      </w:pPr>
    </w:p>
    <w:p w:rsidR="000469B9" w:rsidRDefault="000469B9" w:rsidP="000469B9">
      <w:pPr>
        <w:spacing w:after="0"/>
      </w:pPr>
    </w:p>
    <w:p w:rsidR="000469B9" w:rsidRDefault="000469B9" w:rsidP="000469B9">
      <w:pPr>
        <w:spacing w:after="0"/>
      </w:pPr>
    </w:p>
    <w:p w:rsidR="000469B9" w:rsidRDefault="000469B9" w:rsidP="000469B9">
      <w:pPr>
        <w:spacing w:after="0"/>
      </w:pPr>
    </w:p>
    <w:p w:rsidR="000469B9" w:rsidRDefault="000469B9" w:rsidP="000469B9">
      <w:pPr>
        <w:spacing w:after="0"/>
      </w:pPr>
    </w:p>
    <w:p w:rsidR="000469B9" w:rsidRDefault="000469B9" w:rsidP="000469B9">
      <w:pPr>
        <w:spacing w:after="0"/>
      </w:pPr>
    </w:p>
    <w:p w:rsidR="000469B9" w:rsidRDefault="000469B9" w:rsidP="000469B9">
      <w:pPr>
        <w:spacing w:after="0"/>
      </w:pPr>
    </w:p>
    <w:p w:rsidR="000469B9" w:rsidRDefault="000469B9" w:rsidP="000469B9">
      <w:pPr>
        <w:spacing w:after="0"/>
      </w:pPr>
    </w:p>
    <w:p w:rsidR="00594EC4" w:rsidRDefault="000469B9" w:rsidP="000469B9">
      <w:pPr>
        <w:spacing w:after="0"/>
        <w:jc w:val="center"/>
        <w:rPr>
          <w:b/>
          <w:sz w:val="40"/>
          <w:szCs w:val="40"/>
        </w:rPr>
      </w:pPr>
      <w:r w:rsidRPr="000469B9">
        <w:rPr>
          <w:b/>
          <w:sz w:val="40"/>
          <w:szCs w:val="40"/>
        </w:rPr>
        <w:t>PRÍRUČKA PRE ŽIADATEĽA</w:t>
      </w:r>
      <w:r w:rsidR="00594EC4">
        <w:rPr>
          <w:b/>
          <w:sz w:val="40"/>
          <w:szCs w:val="40"/>
        </w:rPr>
        <w:t xml:space="preserve"> </w:t>
      </w:r>
    </w:p>
    <w:p w:rsidR="000469B9" w:rsidRDefault="00594EC4" w:rsidP="000469B9">
      <w:pPr>
        <w:spacing w:after="0"/>
        <w:jc w:val="center"/>
        <w:rPr>
          <w:b/>
          <w:sz w:val="40"/>
          <w:szCs w:val="40"/>
        </w:rPr>
      </w:pPr>
      <w:r>
        <w:rPr>
          <w:b/>
          <w:sz w:val="40"/>
          <w:szCs w:val="40"/>
        </w:rPr>
        <w:t>O POSKYTNUTIE</w:t>
      </w:r>
      <w:r w:rsidR="000469B9" w:rsidRPr="000469B9">
        <w:rPr>
          <w:b/>
          <w:sz w:val="40"/>
          <w:szCs w:val="40"/>
        </w:rPr>
        <w:t xml:space="preserve"> DOTÁCIE </w:t>
      </w:r>
      <w:r w:rsidR="00FB37C7" w:rsidRPr="000D1E3D">
        <w:rPr>
          <w:b/>
          <w:sz w:val="40"/>
          <w:szCs w:val="40"/>
        </w:rPr>
        <w:t>V</w:t>
      </w:r>
      <w:r w:rsidR="002C296C" w:rsidRPr="000D1E3D">
        <w:rPr>
          <w:b/>
          <w:sz w:val="40"/>
          <w:szCs w:val="40"/>
        </w:rPr>
        <w:t> </w:t>
      </w:r>
      <w:r w:rsidR="00FB37C7" w:rsidRPr="000D1E3D">
        <w:rPr>
          <w:b/>
          <w:caps/>
          <w:sz w:val="40"/>
          <w:szCs w:val="40"/>
        </w:rPr>
        <w:t>PôSOBN</w:t>
      </w:r>
      <w:r w:rsidR="00FB37C7" w:rsidRPr="000D1E3D">
        <w:rPr>
          <w:b/>
          <w:sz w:val="40"/>
          <w:szCs w:val="40"/>
        </w:rPr>
        <w:t>OSTI</w:t>
      </w:r>
    </w:p>
    <w:p w:rsidR="000469B9" w:rsidRDefault="000469B9" w:rsidP="000469B9">
      <w:pPr>
        <w:spacing w:after="0"/>
        <w:jc w:val="center"/>
        <w:rPr>
          <w:b/>
          <w:sz w:val="40"/>
          <w:szCs w:val="40"/>
        </w:rPr>
      </w:pPr>
      <w:r w:rsidRPr="000469B9">
        <w:rPr>
          <w:b/>
          <w:sz w:val="40"/>
          <w:szCs w:val="40"/>
        </w:rPr>
        <w:t>MINISTERSTVA ZDR</w:t>
      </w:r>
      <w:r w:rsidR="002C296C">
        <w:rPr>
          <w:b/>
          <w:sz w:val="40"/>
          <w:szCs w:val="40"/>
        </w:rPr>
        <w:t>AVOTNÍCTVA SLOVENSKEJ REPUBLIKY</w:t>
      </w:r>
      <w:r w:rsidR="007801AE">
        <w:rPr>
          <w:b/>
          <w:sz w:val="40"/>
          <w:szCs w:val="40"/>
        </w:rPr>
        <w:t xml:space="preserve"> NA ROK 2018</w:t>
      </w:r>
    </w:p>
    <w:p w:rsidR="000469B9" w:rsidRDefault="000469B9" w:rsidP="000469B9">
      <w:pPr>
        <w:spacing w:after="0"/>
        <w:jc w:val="center"/>
        <w:rPr>
          <w:b/>
          <w:sz w:val="40"/>
          <w:szCs w:val="40"/>
        </w:rPr>
      </w:pPr>
      <w:r w:rsidRPr="000469B9">
        <w:rPr>
          <w:b/>
          <w:sz w:val="40"/>
          <w:szCs w:val="40"/>
        </w:rPr>
        <w:t>V OBLASTI ZDRAVOTNÍCTVA NA ÚČELY VÝSKUMU A VÝVOJA</w:t>
      </w:r>
    </w:p>
    <w:p w:rsidR="000469B9" w:rsidRDefault="000469B9" w:rsidP="000469B9">
      <w:pPr>
        <w:spacing w:after="0"/>
        <w:jc w:val="center"/>
        <w:rPr>
          <w:b/>
          <w:sz w:val="40"/>
          <w:szCs w:val="40"/>
        </w:rPr>
      </w:pPr>
    </w:p>
    <w:p w:rsidR="000469B9" w:rsidRDefault="000469B9" w:rsidP="000469B9">
      <w:pPr>
        <w:spacing w:after="0"/>
        <w:jc w:val="center"/>
        <w:rPr>
          <w:b/>
          <w:sz w:val="40"/>
          <w:szCs w:val="40"/>
        </w:rPr>
      </w:pPr>
    </w:p>
    <w:p w:rsidR="000469B9" w:rsidRDefault="000469B9" w:rsidP="000469B9">
      <w:pPr>
        <w:spacing w:after="0"/>
        <w:jc w:val="center"/>
        <w:rPr>
          <w:b/>
          <w:sz w:val="40"/>
          <w:szCs w:val="40"/>
        </w:rPr>
      </w:pPr>
    </w:p>
    <w:p w:rsidR="000469B9" w:rsidRDefault="000469B9" w:rsidP="000469B9">
      <w:pPr>
        <w:spacing w:after="0"/>
        <w:jc w:val="center"/>
        <w:rPr>
          <w:b/>
          <w:sz w:val="40"/>
          <w:szCs w:val="40"/>
        </w:rPr>
      </w:pPr>
    </w:p>
    <w:p w:rsidR="000469B9" w:rsidRDefault="000469B9" w:rsidP="000469B9">
      <w:pPr>
        <w:spacing w:after="0"/>
        <w:jc w:val="center"/>
        <w:rPr>
          <w:b/>
          <w:sz w:val="40"/>
          <w:szCs w:val="40"/>
        </w:rPr>
      </w:pPr>
    </w:p>
    <w:p w:rsidR="000469B9" w:rsidRDefault="000469B9" w:rsidP="000469B9">
      <w:pPr>
        <w:spacing w:after="0"/>
        <w:jc w:val="center"/>
        <w:rPr>
          <w:b/>
          <w:sz w:val="40"/>
          <w:szCs w:val="40"/>
        </w:rPr>
      </w:pPr>
    </w:p>
    <w:p w:rsidR="000469B9" w:rsidRDefault="000469B9" w:rsidP="000469B9">
      <w:pPr>
        <w:spacing w:after="0"/>
        <w:jc w:val="center"/>
        <w:rPr>
          <w:b/>
          <w:sz w:val="40"/>
          <w:szCs w:val="40"/>
        </w:rPr>
      </w:pPr>
    </w:p>
    <w:p w:rsidR="000469B9" w:rsidRDefault="000469B9" w:rsidP="000469B9">
      <w:pPr>
        <w:spacing w:after="0"/>
        <w:jc w:val="center"/>
        <w:rPr>
          <w:b/>
          <w:sz w:val="40"/>
          <w:szCs w:val="40"/>
        </w:rPr>
      </w:pPr>
    </w:p>
    <w:p w:rsidR="000469B9" w:rsidRDefault="000469B9" w:rsidP="000469B9">
      <w:pPr>
        <w:spacing w:after="0"/>
        <w:jc w:val="center"/>
        <w:rPr>
          <w:b/>
          <w:sz w:val="40"/>
          <w:szCs w:val="40"/>
        </w:rPr>
      </w:pPr>
    </w:p>
    <w:p w:rsidR="00226254" w:rsidRDefault="00226254" w:rsidP="000469B9">
      <w:pPr>
        <w:spacing w:after="0"/>
        <w:jc w:val="center"/>
        <w:rPr>
          <w:b/>
          <w:sz w:val="40"/>
          <w:szCs w:val="40"/>
        </w:rPr>
      </w:pPr>
    </w:p>
    <w:p w:rsidR="00226254" w:rsidRDefault="00226254" w:rsidP="000469B9">
      <w:pPr>
        <w:spacing w:after="0"/>
        <w:jc w:val="center"/>
        <w:rPr>
          <w:b/>
          <w:sz w:val="40"/>
          <w:szCs w:val="40"/>
        </w:rPr>
        <w:sectPr w:rsidR="00226254" w:rsidSect="00FC019D">
          <w:headerReference w:type="default" r:id="rId9"/>
          <w:footerReference w:type="default" r:id="rId10"/>
          <w:footerReference w:type="first" r:id="rId11"/>
          <w:pgSz w:w="11906" w:h="16838"/>
          <w:pgMar w:top="1985" w:right="1417" w:bottom="1417" w:left="1417" w:header="708" w:footer="708" w:gutter="0"/>
          <w:pgNumType w:start="1"/>
          <w:cols w:space="708"/>
          <w:titlePg/>
          <w:docGrid w:linePitch="360"/>
        </w:sectPr>
      </w:pPr>
      <w:r w:rsidRPr="00226254">
        <w:rPr>
          <w:b/>
          <w:noProof/>
          <w:sz w:val="40"/>
          <w:szCs w:val="40"/>
          <w:lang w:eastAsia="sk-SK"/>
        </w:rPr>
        <mc:AlternateContent>
          <mc:Choice Requires="wps">
            <w:drawing>
              <wp:anchor distT="0" distB="0" distL="114300" distR="114300" simplePos="0" relativeHeight="251659264" behindDoc="0" locked="0" layoutInCell="1" allowOverlap="1" wp14:anchorId="4BCD2BC4" wp14:editId="1914D93E">
                <wp:simplePos x="0" y="0"/>
                <wp:positionH relativeFrom="column">
                  <wp:align>center</wp:align>
                </wp:positionH>
                <wp:positionV relativeFrom="paragraph">
                  <wp:posOffset>0</wp:posOffset>
                </wp:positionV>
                <wp:extent cx="833947" cy="760361"/>
                <wp:effectExtent l="0" t="0" r="23495" b="20955"/>
                <wp:wrapNone/>
                <wp:docPr id="307" name="Blok tex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947" cy="760361"/>
                        </a:xfrm>
                        <a:prstGeom prst="rect">
                          <a:avLst/>
                        </a:prstGeom>
                        <a:solidFill>
                          <a:srgbClr val="FFFFFF"/>
                        </a:solidFill>
                        <a:ln w="9525">
                          <a:solidFill>
                            <a:schemeClr val="bg1"/>
                          </a:solidFill>
                          <a:miter lim="800000"/>
                          <a:headEnd/>
                          <a:tailEnd/>
                        </a:ln>
                      </wps:spPr>
                      <wps:txbx>
                        <w:txbxContent>
                          <w:sdt>
                            <w:sdtPr>
                              <w:rPr>
                                <w:color w:val="FFFFFF" w:themeColor="background1"/>
                                <w14:textFill>
                                  <w14:noFill/>
                                </w14:textFill>
                              </w:rPr>
                              <w:id w:val="-1087757735"/>
                              <w:temporary/>
                              <w:showingPlcHdr/>
                            </w:sdtPr>
                            <w:sdtEndPr/>
                            <w:sdtContent>
                              <w:p w:rsidR="004B2503" w:rsidRPr="00226254" w:rsidRDefault="004B2503">
                                <w:pPr>
                                  <w:rPr>
                                    <w:color w:val="FFFFFF" w:themeColor="background1"/>
                                    <w14:textFill>
                                      <w14:noFill/>
                                    </w14:textFill>
                                  </w:rPr>
                                </w:pPr>
                                <w:r w:rsidRPr="00226254">
                                  <w:rPr>
                                    <w:color w:val="FFFFFF" w:themeColor="background1"/>
                                    <w14:textFill>
                                      <w14:noFill/>
                                    </w14:textFill>
                                  </w:rPr>
                                  <w:t>[Zadajte citáciu z dokumentu so súhrnom zaujímavej témy. Textové pole môžete umiestniť na ľubovoľné miesto v dokumente. Ak chcete zmeniť formátovanie textového poľa s citáciou, použite kartu Nástroje na kreslenie.]</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4BCD2BC4" id="_x0000_t202" coordsize="21600,21600" o:spt="202" path="m,l,21600r21600,l21600,xe">
                <v:stroke joinstyle="miter"/>
                <v:path gradientshapeok="t" o:connecttype="rect"/>
              </v:shapetype>
              <v:shape id="Blok textu 2" o:spid="_x0000_s1026" type="#_x0000_t202" style="position:absolute;left:0;text-align:left;margin-left:0;margin-top:0;width:65.65pt;height:59.8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" strokecolor="white [3212]">
                <v:textbox>
                  <w:txbxContent>
                    <w:sdt>
                      <w:sdtPr>
                        <w:rPr>
                          <w:color w:val="FFFFFF" w:themeColor="background1"/>
                          <w14:textFill>
                            <w14:noFill/>
                          </w14:textFill>
                        </w:rPr>
                        <w:id w:val="-1087757735"/>
                        <w:temporary/>
                        <w:showingPlcHdr/>
                      </w:sdtPr>
                      <w:sdtContent>
                        <w:p w:rsidR="004B2503" w:rsidRPr="00226254" w:rsidRDefault="004B2503">
                          <w:pPr>
                            <w:rPr>
                              <w:color w:val="FFFFFF" w:themeColor="background1"/>
                              <w14:textFill>
                                <w14:noFill/>
                              </w14:textFill>
                            </w:rPr>
                          </w:pPr>
                          <w:r w:rsidRPr="00226254">
                            <w:rPr>
                              <w:color w:val="FFFFFF" w:themeColor="background1"/>
                              <w14:textFill>
                                <w14:noFill/>
                              </w14:textFill>
                            </w:rPr>
                            <w:t>[Zadajte citáciu z dokumentu so súhrnom zaujímavej témy. Textové pole môžete umiestniť na ľubovoľné miesto v dokumente. Ak chcete zmeniť formátovanie textového poľa s citáciou, použite kartu Nástroje na kreslenie.]</w:t>
                          </w:r>
                        </w:p>
                      </w:sdtContent>
                    </w:sdt>
                  </w:txbxContent>
                </v:textbox>
              </v:shape>
            </w:pict>
          </mc:Fallback>
        </mc:AlternateContent>
      </w:r>
    </w:p>
    <w:sdt>
      <w:sdtPr>
        <w:rPr>
          <w:rFonts w:ascii="Times" w:eastAsiaTheme="minorHAnsi" w:hAnsi="Times"/>
          <w:b w:val="0"/>
          <w:bCs w:val="0"/>
          <w:color w:val="auto"/>
          <w:sz w:val="24"/>
          <w:szCs w:val="24"/>
          <w:lang w:eastAsia="en-US"/>
        </w:rPr>
        <w:id w:val="544564255"/>
        <w:docPartObj>
          <w:docPartGallery w:val="Table of Contents"/>
          <w:docPartUnique/>
        </w:docPartObj>
      </w:sdtPr>
      <w:sdtEndPr/>
      <w:sdtContent>
        <w:p w:rsidR="00226254" w:rsidRPr="007801AE" w:rsidRDefault="00226254">
          <w:pPr>
            <w:pStyle w:val="Hlavikaobsahu"/>
            <w:rPr>
              <w:rStyle w:val="Nadpis1Char"/>
              <w:b/>
              <w:color w:val="auto"/>
            </w:rPr>
          </w:pPr>
          <w:r w:rsidRPr="007801AE">
            <w:rPr>
              <w:rStyle w:val="Nadpis1Char"/>
              <w:b/>
              <w:color w:val="auto"/>
            </w:rPr>
            <w:t>Obsah</w:t>
          </w:r>
        </w:p>
        <w:p w:rsidR="00226254" w:rsidRPr="00226254" w:rsidRDefault="00226254" w:rsidP="00226254">
          <w:pPr>
            <w:rPr>
              <w:lang w:eastAsia="sk-SK"/>
            </w:rPr>
          </w:pPr>
        </w:p>
        <w:p w:rsidR="00417776" w:rsidRPr="007801AE" w:rsidRDefault="00226254" w:rsidP="00417776">
          <w:pPr>
            <w:pStyle w:val="Obsah1"/>
            <w:tabs>
              <w:tab w:val="left" w:pos="440"/>
              <w:tab w:val="right" w:leader="dot" w:pos="9062"/>
            </w:tabs>
            <w:spacing w:line="360" w:lineRule="auto"/>
            <w:rPr>
              <w:rFonts w:asciiTheme="minorHAnsi" w:eastAsiaTheme="minorEastAsia" w:hAnsiTheme="minorHAnsi" w:cstheme="minorBidi"/>
              <w:noProof/>
              <w:lang w:eastAsia="sk-SK"/>
            </w:rPr>
          </w:pPr>
          <w:r w:rsidRPr="00226254">
            <w:rPr>
              <w:sz w:val="28"/>
            </w:rPr>
            <w:fldChar w:fldCharType="begin"/>
          </w:r>
          <w:r w:rsidRPr="00226254">
            <w:rPr>
              <w:sz w:val="28"/>
            </w:rPr>
            <w:instrText xml:space="preserve"> TOC \o "1-3" \h \z \u </w:instrText>
          </w:r>
          <w:r w:rsidRPr="00226254">
            <w:rPr>
              <w:sz w:val="28"/>
            </w:rPr>
            <w:fldChar w:fldCharType="separate"/>
          </w:r>
          <w:hyperlink w:anchor="_Toc511632448" w:history="1">
            <w:r w:rsidR="00417776" w:rsidRPr="007801AE">
              <w:rPr>
                <w:rStyle w:val="Hypertextovprepojenie"/>
                <w:noProof/>
              </w:rPr>
              <w:t>I.</w:t>
            </w:r>
            <w:r w:rsidR="00417776" w:rsidRPr="007801AE">
              <w:rPr>
                <w:rFonts w:asciiTheme="minorHAnsi" w:eastAsiaTheme="minorEastAsia" w:hAnsiTheme="minorHAnsi" w:cstheme="minorBidi"/>
                <w:noProof/>
                <w:lang w:eastAsia="sk-SK"/>
              </w:rPr>
              <w:tab/>
            </w:r>
            <w:r w:rsidR="00417776" w:rsidRPr="007801AE">
              <w:rPr>
                <w:rStyle w:val="Hypertextovprepojenie"/>
                <w:noProof/>
              </w:rPr>
              <w:t>Všeobecné informácie</w:t>
            </w:r>
            <w:r w:rsidR="00417776" w:rsidRPr="007801AE">
              <w:rPr>
                <w:noProof/>
                <w:webHidden/>
              </w:rPr>
              <w:tab/>
            </w:r>
            <w:r w:rsidR="00417776" w:rsidRPr="007801AE">
              <w:rPr>
                <w:noProof/>
                <w:webHidden/>
              </w:rPr>
              <w:fldChar w:fldCharType="begin"/>
            </w:r>
            <w:r w:rsidR="00417776" w:rsidRPr="007801AE">
              <w:rPr>
                <w:noProof/>
                <w:webHidden/>
              </w:rPr>
              <w:instrText xml:space="preserve"> PAGEREF _Toc511632448 \h </w:instrText>
            </w:r>
            <w:r w:rsidR="00417776" w:rsidRPr="007801AE">
              <w:rPr>
                <w:noProof/>
                <w:webHidden/>
              </w:rPr>
            </w:r>
            <w:r w:rsidR="00417776" w:rsidRPr="007801AE">
              <w:rPr>
                <w:noProof/>
                <w:webHidden/>
              </w:rPr>
              <w:fldChar w:fldCharType="separate"/>
            </w:r>
            <w:r w:rsidR="00CD754D">
              <w:rPr>
                <w:noProof/>
                <w:webHidden/>
              </w:rPr>
              <w:t>2</w:t>
            </w:r>
            <w:r w:rsidR="00417776" w:rsidRPr="007801AE">
              <w:rPr>
                <w:noProof/>
                <w:webHidden/>
              </w:rPr>
              <w:fldChar w:fldCharType="end"/>
            </w:r>
          </w:hyperlink>
        </w:p>
        <w:p w:rsidR="00417776" w:rsidRPr="007801AE" w:rsidRDefault="00562075" w:rsidP="00417776">
          <w:pPr>
            <w:pStyle w:val="Obsah1"/>
            <w:tabs>
              <w:tab w:val="left" w:pos="660"/>
              <w:tab w:val="right" w:leader="dot" w:pos="9062"/>
            </w:tabs>
            <w:spacing w:line="360" w:lineRule="auto"/>
            <w:rPr>
              <w:rFonts w:asciiTheme="minorHAnsi" w:eastAsiaTheme="minorEastAsia" w:hAnsiTheme="minorHAnsi" w:cstheme="minorBidi"/>
              <w:noProof/>
              <w:lang w:eastAsia="sk-SK"/>
            </w:rPr>
          </w:pPr>
          <w:hyperlink w:anchor="_Toc511632449" w:history="1">
            <w:r w:rsidR="00417776" w:rsidRPr="007801AE">
              <w:rPr>
                <w:rStyle w:val="Hypertextovprepojenie"/>
                <w:noProof/>
              </w:rPr>
              <w:t>II.</w:t>
            </w:r>
            <w:r w:rsidR="00417776" w:rsidRPr="007801AE">
              <w:rPr>
                <w:rFonts w:asciiTheme="minorHAnsi" w:eastAsiaTheme="minorEastAsia" w:hAnsiTheme="minorHAnsi" w:cstheme="minorBidi"/>
                <w:noProof/>
                <w:lang w:eastAsia="sk-SK"/>
              </w:rPr>
              <w:tab/>
            </w:r>
            <w:r w:rsidR="00417776" w:rsidRPr="007801AE">
              <w:rPr>
                <w:rStyle w:val="Hypertextovprepojenie"/>
                <w:noProof/>
              </w:rPr>
              <w:t>Vypracovanie a predloženie žiadosti o poskytnutie dotácie</w:t>
            </w:r>
            <w:r w:rsidR="00417776" w:rsidRPr="007801AE">
              <w:rPr>
                <w:noProof/>
                <w:webHidden/>
              </w:rPr>
              <w:tab/>
            </w:r>
            <w:r w:rsidR="00417776" w:rsidRPr="007801AE">
              <w:rPr>
                <w:noProof/>
                <w:webHidden/>
              </w:rPr>
              <w:fldChar w:fldCharType="begin"/>
            </w:r>
            <w:r w:rsidR="00417776" w:rsidRPr="007801AE">
              <w:rPr>
                <w:noProof/>
                <w:webHidden/>
              </w:rPr>
              <w:instrText xml:space="preserve"> PAGEREF _Toc511632449 \h </w:instrText>
            </w:r>
            <w:r w:rsidR="00417776" w:rsidRPr="007801AE">
              <w:rPr>
                <w:noProof/>
                <w:webHidden/>
              </w:rPr>
            </w:r>
            <w:r w:rsidR="00417776" w:rsidRPr="007801AE">
              <w:rPr>
                <w:noProof/>
                <w:webHidden/>
              </w:rPr>
              <w:fldChar w:fldCharType="separate"/>
            </w:r>
            <w:r w:rsidR="00CD754D">
              <w:rPr>
                <w:noProof/>
                <w:webHidden/>
              </w:rPr>
              <w:t>4</w:t>
            </w:r>
            <w:r w:rsidR="00417776" w:rsidRPr="007801AE">
              <w:rPr>
                <w:noProof/>
                <w:webHidden/>
              </w:rPr>
              <w:fldChar w:fldCharType="end"/>
            </w:r>
          </w:hyperlink>
        </w:p>
        <w:p w:rsidR="00417776" w:rsidRPr="007801AE" w:rsidRDefault="00562075" w:rsidP="00417776">
          <w:pPr>
            <w:pStyle w:val="Obsah1"/>
            <w:tabs>
              <w:tab w:val="left" w:pos="660"/>
              <w:tab w:val="right" w:leader="dot" w:pos="9062"/>
            </w:tabs>
            <w:spacing w:line="360" w:lineRule="auto"/>
            <w:rPr>
              <w:rFonts w:asciiTheme="minorHAnsi" w:eastAsiaTheme="minorEastAsia" w:hAnsiTheme="minorHAnsi" w:cstheme="minorBidi"/>
              <w:noProof/>
              <w:lang w:eastAsia="sk-SK"/>
            </w:rPr>
          </w:pPr>
          <w:hyperlink w:anchor="_Toc511632450" w:history="1">
            <w:r w:rsidR="00417776" w:rsidRPr="007801AE">
              <w:rPr>
                <w:rStyle w:val="Hypertextovprepojenie"/>
                <w:noProof/>
              </w:rPr>
              <w:t>III.</w:t>
            </w:r>
            <w:r w:rsidR="00417776" w:rsidRPr="007801AE">
              <w:rPr>
                <w:rFonts w:asciiTheme="minorHAnsi" w:eastAsiaTheme="minorEastAsia" w:hAnsiTheme="minorHAnsi" w:cstheme="minorBidi"/>
                <w:noProof/>
                <w:lang w:eastAsia="sk-SK"/>
              </w:rPr>
              <w:tab/>
            </w:r>
            <w:r w:rsidR="00417776" w:rsidRPr="007801AE">
              <w:rPr>
                <w:rStyle w:val="Hypertextovprepojenie"/>
                <w:noProof/>
              </w:rPr>
              <w:t>Podmienky poskytnutia dotácie</w:t>
            </w:r>
            <w:r w:rsidR="00417776" w:rsidRPr="007801AE">
              <w:rPr>
                <w:noProof/>
                <w:webHidden/>
              </w:rPr>
              <w:tab/>
            </w:r>
            <w:r w:rsidR="00417776" w:rsidRPr="007801AE">
              <w:rPr>
                <w:noProof/>
                <w:webHidden/>
              </w:rPr>
              <w:fldChar w:fldCharType="begin"/>
            </w:r>
            <w:r w:rsidR="00417776" w:rsidRPr="007801AE">
              <w:rPr>
                <w:noProof/>
                <w:webHidden/>
              </w:rPr>
              <w:instrText xml:space="preserve"> PAGEREF _Toc511632450 \h </w:instrText>
            </w:r>
            <w:r w:rsidR="00417776" w:rsidRPr="007801AE">
              <w:rPr>
                <w:noProof/>
                <w:webHidden/>
              </w:rPr>
            </w:r>
            <w:r w:rsidR="00417776" w:rsidRPr="007801AE">
              <w:rPr>
                <w:noProof/>
                <w:webHidden/>
              </w:rPr>
              <w:fldChar w:fldCharType="separate"/>
            </w:r>
            <w:r w:rsidR="00CD754D">
              <w:rPr>
                <w:noProof/>
                <w:webHidden/>
              </w:rPr>
              <w:t>6</w:t>
            </w:r>
            <w:r w:rsidR="00417776" w:rsidRPr="007801AE">
              <w:rPr>
                <w:noProof/>
                <w:webHidden/>
              </w:rPr>
              <w:fldChar w:fldCharType="end"/>
            </w:r>
          </w:hyperlink>
        </w:p>
        <w:p w:rsidR="00417776" w:rsidRPr="007801AE" w:rsidRDefault="00562075" w:rsidP="00417776">
          <w:pPr>
            <w:pStyle w:val="Obsah1"/>
            <w:tabs>
              <w:tab w:val="left" w:pos="660"/>
              <w:tab w:val="right" w:leader="dot" w:pos="9062"/>
            </w:tabs>
            <w:spacing w:line="360" w:lineRule="auto"/>
            <w:rPr>
              <w:rFonts w:asciiTheme="minorHAnsi" w:eastAsiaTheme="minorEastAsia" w:hAnsiTheme="minorHAnsi" w:cstheme="minorBidi"/>
              <w:noProof/>
              <w:lang w:eastAsia="sk-SK"/>
            </w:rPr>
          </w:pPr>
          <w:hyperlink w:anchor="_Toc511632451" w:history="1">
            <w:r w:rsidR="00417776" w:rsidRPr="007801AE">
              <w:rPr>
                <w:rStyle w:val="Hypertextovprepojenie"/>
                <w:noProof/>
              </w:rPr>
              <w:t>IV.</w:t>
            </w:r>
            <w:r w:rsidR="00417776" w:rsidRPr="007801AE">
              <w:rPr>
                <w:rFonts w:asciiTheme="minorHAnsi" w:eastAsiaTheme="minorEastAsia" w:hAnsiTheme="minorHAnsi" w:cstheme="minorBidi"/>
                <w:noProof/>
                <w:lang w:eastAsia="sk-SK"/>
              </w:rPr>
              <w:tab/>
            </w:r>
            <w:r w:rsidR="00417776" w:rsidRPr="007801AE">
              <w:rPr>
                <w:rStyle w:val="Hypertextovprepojenie"/>
                <w:noProof/>
              </w:rPr>
              <w:t>Schvaľovanie žiadostí o dotáciu</w:t>
            </w:r>
            <w:r w:rsidR="00417776" w:rsidRPr="007801AE">
              <w:rPr>
                <w:noProof/>
                <w:webHidden/>
              </w:rPr>
              <w:tab/>
            </w:r>
            <w:r w:rsidR="00417776" w:rsidRPr="007801AE">
              <w:rPr>
                <w:noProof/>
                <w:webHidden/>
              </w:rPr>
              <w:fldChar w:fldCharType="begin"/>
            </w:r>
            <w:r w:rsidR="00417776" w:rsidRPr="007801AE">
              <w:rPr>
                <w:noProof/>
                <w:webHidden/>
              </w:rPr>
              <w:instrText xml:space="preserve"> PAGEREF _Toc511632451 \h </w:instrText>
            </w:r>
            <w:r w:rsidR="00417776" w:rsidRPr="007801AE">
              <w:rPr>
                <w:noProof/>
                <w:webHidden/>
              </w:rPr>
            </w:r>
            <w:r w:rsidR="00417776" w:rsidRPr="007801AE">
              <w:rPr>
                <w:noProof/>
                <w:webHidden/>
              </w:rPr>
              <w:fldChar w:fldCharType="separate"/>
            </w:r>
            <w:r w:rsidR="00CD754D">
              <w:rPr>
                <w:noProof/>
                <w:webHidden/>
              </w:rPr>
              <w:t>9</w:t>
            </w:r>
            <w:r w:rsidR="00417776" w:rsidRPr="007801AE">
              <w:rPr>
                <w:noProof/>
                <w:webHidden/>
              </w:rPr>
              <w:fldChar w:fldCharType="end"/>
            </w:r>
          </w:hyperlink>
        </w:p>
        <w:p w:rsidR="00417776" w:rsidRPr="007801AE" w:rsidRDefault="00562075" w:rsidP="00417776">
          <w:pPr>
            <w:pStyle w:val="Obsah1"/>
            <w:tabs>
              <w:tab w:val="left" w:pos="660"/>
              <w:tab w:val="right" w:leader="dot" w:pos="9062"/>
            </w:tabs>
            <w:spacing w:line="360" w:lineRule="auto"/>
            <w:rPr>
              <w:rFonts w:asciiTheme="minorHAnsi" w:eastAsiaTheme="minorEastAsia" w:hAnsiTheme="minorHAnsi" w:cstheme="minorBidi"/>
              <w:noProof/>
              <w:lang w:eastAsia="sk-SK"/>
            </w:rPr>
          </w:pPr>
          <w:hyperlink w:anchor="_Toc511632452" w:history="1">
            <w:r w:rsidR="00417776" w:rsidRPr="007801AE">
              <w:rPr>
                <w:rStyle w:val="Hypertextovprepojenie"/>
                <w:noProof/>
              </w:rPr>
              <w:t>V.</w:t>
            </w:r>
            <w:r w:rsidR="00417776" w:rsidRPr="007801AE">
              <w:rPr>
                <w:rFonts w:asciiTheme="minorHAnsi" w:eastAsiaTheme="minorEastAsia" w:hAnsiTheme="minorHAnsi" w:cstheme="minorBidi"/>
                <w:noProof/>
                <w:lang w:eastAsia="sk-SK"/>
              </w:rPr>
              <w:tab/>
            </w:r>
            <w:r w:rsidR="00417776" w:rsidRPr="007801AE">
              <w:rPr>
                <w:rStyle w:val="Hypertextovprepojenie"/>
                <w:noProof/>
              </w:rPr>
              <w:t>Oprávnené náklady na riešenie projektu</w:t>
            </w:r>
            <w:r w:rsidR="00417776" w:rsidRPr="007801AE">
              <w:rPr>
                <w:noProof/>
                <w:webHidden/>
              </w:rPr>
              <w:tab/>
            </w:r>
            <w:r w:rsidR="00417776" w:rsidRPr="007801AE">
              <w:rPr>
                <w:noProof/>
                <w:webHidden/>
              </w:rPr>
              <w:fldChar w:fldCharType="begin"/>
            </w:r>
            <w:r w:rsidR="00417776" w:rsidRPr="007801AE">
              <w:rPr>
                <w:noProof/>
                <w:webHidden/>
              </w:rPr>
              <w:instrText xml:space="preserve"> PAGEREF _Toc511632452 \h </w:instrText>
            </w:r>
            <w:r w:rsidR="00417776" w:rsidRPr="007801AE">
              <w:rPr>
                <w:noProof/>
                <w:webHidden/>
              </w:rPr>
            </w:r>
            <w:r w:rsidR="00417776" w:rsidRPr="007801AE">
              <w:rPr>
                <w:noProof/>
                <w:webHidden/>
              </w:rPr>
              <w:fldChar w:fldCharType="separate"/>
            </w:r>
            <w:r w:rsidR="00CD754D">
              <w:rPr>
                <w:noProof/>
                <w:webHidden/>
              </w:rPr>
              <w:t>11</w:t>
            </w:r>
            <w:r w:rsidR="00417776" w:rsidRPr="007801AE">
              <w:rPr>
                <w:noProof/>
                <w:webHidden/>
              </w:rPr>
              <w:fldChar w:fldCharType="end"/>
            </w:r>
          </w:hyperlink>
        </w:p>
        <w:p w:rsidR="00417776" w:rsidRPr="007801AE" w:rsidRDefault="00562075" w:rsidP="00417776">
          <w:pPr>
            <w:pStyle w:val="Obsah1"/>
            <w:tabs>
              <w:tab w:val="left" w:pos="660"/>
              <w:tab w:val="right" w:leader="dot" w:pos="9062"/>
            </w:tabs>
            <w:spacing w:line="360" w:lineRule="auto"/>
            <w:rPr>
              <w:rFonts w:asciiTheme="minorHAnsi" w:eastAsiaTheme="minorEastAsia" w:hAnsiTheme="minorHAnsi" w:cstheme="minorBidi"/>
              <w:noProof/>
              <w:lang w:eastAsia="sk-SK"/>
            </w:rPr>
          </w:pPr>
          <w:hyperlink w:anchor="_Toc511632453" w:history="1">
            <w:r w:rsidR="00417776" w:rsidRPr="007801AE">
              <w:rPr>
                <w:rStyle w:val="Hypertextovprepojenie"/>
                <w:noProof/>
              </w:rPr>
              <w:t>VI.</w:t>
            </w:r>
            <w:r w:rsidR="00417776" w:rsidRPr="007801AE">
              <w:rPr>
                <w:rFonts w:asciiTheme="minorHAnsi" w:eastAsiaTheme="minorEastAsia" w:hAnsiTheme="minorHAnsi" w:cstheme="minorBidi"/>
                <w:noProof/>
                <w:lang w:eastAsia="sk-SK"/>
              </w:rPr>
              <w:tab/>
            </w:r>
            <w:r w:rsidR="00417776" w:rsidRPr="007801AE">
              <w:rPr>
                <w:rStyle w:val="Hypertextovprepojenie"/>
                <w:noProof/>
              </w:rPr>
              <w:t>Často kladené otázky súvisiace s dotáciami</w:t>
            </w:r>
            <w:r w:rsidR="00417776" w:rsidRPr="007801AE">
              <w:rPr>
                <w:noProof/>
                <w:webHidden/>
              </w:rPr>
              <w:tab/>
            </w:r>
            <w:r w:rsidR="00417776" w:rsidRPr="007801AE">
              <w:rPr>
                <w:noProof/>
                <w:webHidden/>
              </w:rPr>
              <w:fldChar w:fldCharType="begin"/>
            </w:r>
            <w:r w:rsidR="00417776" w:rsidRPr="007801AE">
              <w:rPr>
                <w:noProof/>
                <w:webHidden/>
              </w:rPr>
              <w:instrText xml:space="preserve"> PAGEREF _Toc511632453 \h </w:instrText>
            </w:r>
            <w:r w:rsidR="00417776" w:rsidRPr="007801AE">
              <w:rPr>
                <w:noProof/>
                <w:webHidden/>
              </w:rPr>
            </w:r>
            <w:r w:rsidR="00417776" w:rsidRPr="007801AE">
              <w:rPr>
                <w:noProof/>
                <w:webHidden/>
              </w:rPr>
              <w:fldChar w:fldCharType="separate"/>
            </w:r>
            <w:r w:rsidR="00CD754D">
              <w:rPr>
                <w:noProof/>
                <w:webHidden/>
              </w:rPr>
              <w:t>14</w:t>
            </w:r>
            <w:r w:rsidR="00417776" w:rsidRPr="007801AE">
              <w:rPr>
                <w:noProof/>
                <w:webHidden/>
              </w:rPr>
              <w:fldChar w:fldCharType="end"/>
            </w:r>
          </w:hyperlink>
        </w:p>
        <w:p w:rsidR="00417776" w:rsidRPr="007801AE" w:rsidRDefault="00562075" w:rsidP="00417776">
          <w:pPr>
            <w:pStyle w:val="Obsah1"/>
            <w:tabs>
              <w:tab w:val="left" w:pos="660"/>
              <w:tab w:val="right" w:leader="dot" w:pos="9062"/>
            </w:tabs>
            <w:spacing w:line="360" w:lineRule="auto"/>
            <w:rPr>
              <w:rFonts w:asciiTheme="minorHAnsi" w:eastAsiaTheme="minorEastAsia" w:hAnsiTheme="minorHAnsi" w:cstheme="minorBidi"/>
              <w:noProof/>
              <w:lang w:eastAsia="sk-SK"/>
            </w:rPr>
          </w:pPr>
          <w:hyperlink w:anchor="_Toc511632454" w:history="1">
            <w:r w:rsidR="00417776" w:rsidRPr="007801AE">
              <w:rPr>
                <w:rStyle w:val="Hypertextovprepojenie"/>
                <w:noProof/>
              </w:rPr>
              <w:t>VII.</w:t>
            </w:r>
            <w:r w:rsidR="00417776" w:rsidRPr="007801AE">
              <w:rPr>
                <w:rFonts w:asciiTheme="minorHAnsi" w:eastAsiaTheme="minorEastAsia" w:hAnsiTheme="minorHAnsi" w:cstheme="minorBidi"/>
                <w:noProof/>
                <w:lang w:eastAsia="sk-SK"/>
              </w:rPr>
              <w:tab/>
            </w:r>
            <w:r w:rsidR="00417776" w:rsidRPr="007801AE">
              <w:rPr>
                <w:rStyle w:val="Hypertextovprepojenie"/>
                <w:noProof/>
              </w:rPr>
              <w:t>Prílohy k žiadosti o poskytnutie dotácie v pôsobnosti Ministerstva zdravotníctva v oblasti zdravotníctva na účely výskumu a vývoja</w:t>
            </w:r>
            <w:r w:rsidR="00417776" w:rsidRPr="007801AE">
              <w:rPr>
                <w:noProof/>
                <w:webHidden/>
              </w:rPr>
              <w:tab/>
            </w:r>
            <w:r w:rsidR="00417776" w:rsidRPr="007801AE">
              <w:rPr>
                <w:noProof/>
                <w:webHidden/>
              </w:rPr>
              <w:fldChar w:fldCharType="begin"/>
            </w:r>
            <w:r w:rsidR="00417776" w:rsidRPr="007801AE">
              <w:rPr>
                <w:noProof/>
                <w:webHidden/>
              </w:rPr>
              <w:instrText xml:space="preserve"> PAGEREF _Toc511632454 \h </w:instrText>
            </w:r>
            <w:r w:rsidR="00417776" w:rsidRPr="007801AE">
              <w:rPr>
                <w:noProof/>
                <w:webHidden/>
              </w:rPr>
            </w:r>
            <w:r w:rsidR="00417776" w:rsidRPr="007801AE">
              <w:rPr>
                <w:noProof/>
                <w:webHidden/>
              </w:rPr>
              <w:fldChar w:fldCharType="separate"/>
            </w:r>
            <w:r w:rsidR="00CD754D">
              <w:rPr>
                <w:noProof/>
                <w:webHidden/>
              </w:rPr>
              <w:t>17</w:t>
            </w:r>
            <w:r w:rsidR="00417776" w:rsidRPr="007801AE">
              <w:rPr>
                <w:noProof/>
                <w:webHidden/>
              </w:rPr>
              <w:fldChar w:fldCharType="end"/>
            </w:r>
          </w:hyperlink>
        </w:p>
        <w:p w:rsidR="00417776" w:rsidRDefault="00562075" w:rsidP="00417776">
          <w:pPr>
            <w:pStyle w:val="Obsah1"/>
            <w:tabs>
              <w:tab w:val="left" w:pos="440"/>
              <w:tab w:val="right" w:leader="dot" w:pos="9062"/>
            </w:tabs>
            <w:spacing w:line="360" w:lineRule="auto"/>
            <w:rPr>
              <w:rFonts w:asciiTheme="minorHAnsi" w:eastAsiaTheme="minorEastAsia" w:hAnsiTheme="minorHAnsi" w:cstheme="minorBidi"/>
              <w:noProof/>
              <w:sz w:val="22"/>
              <w:szCs w:val="22"/>
              <w:lang w:eastAsia="sk-SK"/>
            </w:rPr>
          </w:pPr>
          <w:hyperlink w:anchor="_Toc511632455" w:history="1">
            <w:r w:rsidR="00417776" w:rsidRPr="007801AE">
              <w:rPr>
                <w:rStyle w:val="Hypertextovprepojenie"/>
                <w:noProof/>
              </w:rPr>
              <w:t xml:space="preserve">VIII. </w:t>
            </w:r>
            <w:r w:rsidR="00417776" w:rsidRPr="007801AE">
              <w:rPr>
                <w:rFonts w:asciiTheme="minorHAnsi" w:eastAsiaTheme="minorEastAsia" w:hAnsiTheme="minorHAnsi" w:cstheme="minorBidi"/>
                <w:noProof/>
                <w:lang w:eastAsia="sk-SK"/>
              </w:rPr>
              <w:tab/>
            </w:r>
            <w:r w:rsidR="00417776" w:rsidRPr="007801AE">
              <w:rPr>
                <w:rStyle w:val="Hypertextovprepojenie"/>
                <w:noProof/>
              </w:rPr>
              <w:t>Návrh Zmluvy o poskytnutí dotácie z rozpočtovej kapitoly Ministerstva zdravotníctva Slovenskej republiky</w:t>
            </w:r>
            <w:r w:rsidR="00417776" w:rsidRPr="007801AE">
              <w:rPr>
                <w:noProof/>
                <w:webHidden/>
              </w:rPr>
              <w:tab/>
            </w:r>
            <w:r w:rsidR="00417776" w:rsidRPr="007801AE">
              <w:rPr>
                <w:noProof/>
                <w:webHidden/>
              </w:rPr>
              <w:fldChar w:fldCharType="begin"/>
            </w:r>
            <w:r w:rsidR="00417776" w:rsidRPr="007801AE">
              <w:rPr>
                <w:noProof/>
                <w:webHidden/>
              </w:rPr>
              <w:instrText xml:space="preserve"> PAGEREF _Toc511632455 \h </w:instrText>
            </w:r>
            <w:r w:rsidR="00417776" w:rsidRPr="007801AE">
              <w:rPr>
                <w:noProof/>
                <w:webHidden/>
              </w:rPr>
            </w:r>
            <w:r w:rsidR="00417776" w:rsidRPr="007801AE">
              <w:rPr>
                <w:noProof/>
                <w:webHidden/>
              </w:rPr>
              <w:fldChar w:fldCharType="separate"/>
            </w:r>
            <w:r w:rsidR="00CD754D">
              <w:rPr>
                <w:noProof/>
                <w:webHidden/>
              </w:rPr>
              <w:t>18</w:t>
            </w:r>
            <w:r w:rsidR="00417776" w:rsidRPr="007801AE">
              <w:rPr>
                <w:noProof/>
                <w:webHidden/>
              </w:rPr>
              <w:fldChar w:fldCharType="end"/>
            </w:r>
          </w:hyperlink>
        </w:p>
        <w:p w:rsidR="00226254" w:rsidRDefault="00226254" w:rsidP="00226254">
          <w:pPr>
            <w:spacing w:line="360" w:lineRule="auto"/>
          </w:pPr>
          <w:r w:rsidRPr="00226254">
            <w:rPr>
              <w:b/>
              <w:bCs/>
              <w:sz w:val="28"/>
            </w:rPr>
            <w:fldChar w:fldCharType="end"/>
          </w:r>
        </w:p>
      </w:sdtContent>
    </w:sdt>
    <w:p w:rsidR="00226254" w:rsidRDefault="00226254">
      <w:pPr>
        <w:rPr>
          <w:b/>
          <w:sz w:val="40"/>
          <w:szCs w:val="40"/>
        </w:rPr>
      </w:pPr>
      <w:r>
        <w:rPr>
          <w:b/>
          <w:sz w:val="40"/>
          <w:szCs w:val="40"/>
        </w:rPr>
        <w:br w:type="page"/>
      </w:r>
    </w:p>
    <w:p w:rsidR="000469B9" w:rsidRPr="00D5090D" w:rsidRDefault="000469B9" w:rsidP="009F1784">
      <w:pPr>
        <w:pStyle w:val="Nadpis1"/>
        <w:numPr>
          <w:ilvl w:val="0"/>
          <w:numId w:val="24"/>
        </w:numPr>
      </w:pPr>
      <w:bookmarkStart w:id="0" w:name="_Toc511632448"/>
      <w:r w:rsidRPr="00D5090D">
        <w:lastRenderedPageBreak/>
        <w:t>Všeobecné informácie</w:t>
      </w:r>
      <w:bookmarkEnd w:id="0"/>
    </w:p>
    <w:p w:rsidR="00594EC4" w:rsidRPr="00594EC4" w:rsidRDefault="00594EC4" w:rsidP="00594EC4"/>
    <w:p w:rsidR="00AC3287" w:rsidRDefault="000469B9" w:rsidP="000469B9">
      <w:r>
        <w:t xml:space="preserve">Príručka pre žiadateľa o poskytnutie dotácie </w:t>
      </w:r>
      <w:r w:rsidRPr="000D1E3D">
        <w:t>v pôsobnosti</w:t>
      </w:r>
      <w:r>
        <w:t xml:space="preserve"> Ministerstva zdravotníctva Slovenskej republiky v oblasti zdravotníctva na účely výskumu a vývoja je </w:t>
      </w:r>
      <w:r w:rsidRPr="00AC3287">
        <w:t>záväzným dokumentom</w:t>
      </w:r>
      <w:r>
        <w:t xml:space="preserve">, ktorý predstavuje pre žiadateľa hlavný podporný nástroj pre prípravu, vypracovanie a predloženie </w:t>
      </w:r>
      <w:r w:rsidRPr="00AC3287">
        <w:t xml:space="preserve">žiadosti o poskytnutie dotácie </w:t>
      </w:r>
      <w:r w:rsidR="007269C6" w:rsidRPr="00AC3287">
        <w:t>v pôsobnosti Ministerstva zdravotníctva Slovenskej republiky v oblasti zdravotníctva na účely výskumu a vývoja</w:t>
      </w:r>
      <w:r w:rsidR="007269C6">
        <w:t xml:space="preserve"> </w:t>
      </w:r>
      <w:r w:rsidR="00784C2D">
        <w:br/>
      </w:r>
      <w:r w:rsidR="007269C6">
        <w:t xml:space="preserve">(ďalej len </w:t>
      </w:r>
      <w:r w:rsidR="00496601">
        <w:t>„</w:t>
      </w:r>
      <w:r w:rsidR="007269C6">
        <w:t>žiadosť o</w:t>
      </w:r>
      <w:r w:rsidR="00496601">
        <w:t> </w:t>
      </w:r>
      <w:r w:rsidR="007269C6">
        <w:t>dotáciu</w:t>
      </w:r>
      <w:r w:rsidR="00496601">
        <w:t>“</w:t>
      </w:r>
      <w:r w:rsidR="007269C6">
        <w:t xml:space="preserve">) </w:t>
      </w:r>
      <w:r>
        <w:t xml:space="preserve">a spoľahlivú orientáciu v prostredí podmienok a pravidiel </w:t>
      </w:r>
      <w:r w:rsidRPr="00AC3287">
        <w:t xml:space="preserve">poskytovania </w:t>
      </w:r>
      <w:r w:rsidR="00FE3E43" w:rsidRPr="00AC3287">
        <w:t xml:space="preserve">tejto </w:t>
      </w:r>
      <w:r w:rsidR="0096490B" w:rsidRPr="00AC3287">
        <w:t>dotáci</w:t>
      </w:r>
      <w:r w:rsidR="00D72301" w:rsidRPr="00AC3287">
        <w:t xml:space="preserve">e </w:t>
      </w:r>
      <w:r w:rsidR="00FE3E43" w:rsidRPr="00AC3287">
        <w:t xml:space="preserve">určenej </w:t>
      </w:r>
      <w:r w:rsidR="00D72301" w:rsidRPr="00AC3287">
        <w:t>na účely výskumu a vývoja</w:t>
      </w:r>
      <w:r w:rsidR="0096490B" w:rsidRPr="00AC3287">
        <w:t xml:space="preserve"> z rozpočtovej kapitoly Ministerstva zdravotníctva Slovenskej republiky</w:t>
      </w:r>
      <w:r w:rsidR="00CB0518" w:rsidRPr="00AC3287">
        <w:t xml:space="preserve"> (ďalej len „ministerstvo“) v rámci vyhlásenia verejnej výzvy ministerstvom</w:t>
      </w:r>
      <w:r w:rsidR="00AC3287">
        <w:t>.</w:t>
      </w:r>
    </w:p>
    <w:p w:rsidR="000469B9" w:rsidRDefault="007269C6" w:rsidP="000469B9">
      <w:r w:rsidRPr="00AC3287">
        <w:t xml:space="preserve">Verejná výzva sa predkladá v súlade s § 2 ods. 1 písm. a) zákona č. 525/2010 Z. z. o poskytovaní dotácií v pôsobnosti Ministerstva zdravotníctva Slovenskej republiky v znení neskorších predpisov. </w:t>
      </w:r>
      <w:r w:rsidR="00E769AA">
        <w:t xml:space="preserve">Jej </w:t>
      </w:r>
      <w:r w:rsidR="0093200D">
        <w:t xml:space="preserve">základným </w:t>
      </w:r>
      <w:r w:rsidR="00E769AA">
        <w:t xml:space="preserve">cieľom je zabezpečenie transparentnosti pri poskytovaní dotácií ministerstva </w:t>
      </w:r>
      <w:r w:rsidR="0093200D">
        <w:t>pre žiadateľov</w:t>
      </w:r>
      <w:r w:rsidR="00BD598E">
        <w:t xml:space="preserve"> projektov</w:t>
      </w:r>
      <w:r w:rsidR="00E769AA">
        <w:t xml:space="preserve">, ktorí sa </w:t>
      </w:r>
      <w:r w:rsidR="00BD598E">
        <w:t>v súlade so zoznamom prioritných okruhov</w:t>
      </w:r>
      <w:r w:rsidR="00E769AA">
        <w:t xml:space="preserve"> </w:t>
      </w:r>
      <w:r w:rsidR="00304BB1">
        <w:t>a</w:t>
      </w:r>
      <w:r w:rsidR="00BD598E">
        <w:t> podporovaných oblastí</w:t>
      </w:r>
      <w:r w:rsidR="00304BB1">
        <w:t xml:space="preserve"> </w:t>
      </w:r>
      <w:r w:rsidR="0046564C">
        <w:t>vedecko-výskumného riešenia medicínskych problémov</w:t>
      </w:r>
      <w:r w:rsidR="00E769AA">
        <w:t xml:space="preserve"> </w:t>
      </w:r>
      <w:r w:rsidR="00BB625E">
        <w:t xml:space="preserve">zdravotného stavu slovenskej populácie zohľadňujúc princípy </w:t>
      </w:r>
      <w:r w:rsidR="00EE34EE">
        <w:t>etiky a morálky, kvality</w:t>
      </w:r>
      <w:r w:rsidR="00BB625E">
        <w:t xml:space="preserve"> života pacientov, ochran</w:t>
      </w:r>
      <w:r w:rsidR="00EE34EE">
        <w:t>y</w:t>
      </w:r>
      <w:r w:rsidR="00BB625E">
        <w:t xml:space="preserve"> p</w:t>
      </w:r>
      <w:r w:rsidR="00EE34EE">
        <w:t>acienta a jeho zdravia a potrieb</w:t>
      </w:r>
      <w:r w:rsidR="00BB625E">
        <w:t xml:space="preserve"> preventívneho zamerania zdravotníctva</w:t>
      </w:r>
      <w:r w:rsidR="00795044">
        <w:t xml:space="preserve"> </w:t>
      </w:r>
      <w:r w:rsidR="006F1341">
        <w:t>uchádzajú</w:t>
      </w:r>
      <w:r w:rsidR="00BD598E">
        <w:t xml:space="preserve"> o poskytnutie dotácie v pôsobnosti Ministerstva zdravotníctva Slovenskej republiky v oblasti zdravotníctva na účely výskumu a vývoja.</w:t>
      </w:r>
    </w:p>
    <w:p w:rsidR="00F94B04" w:rsidRPr="00AC3287" w:rsidRDefault="00F94B04" w:rsidP="00F94B04">
      <w:r w:rsidRPr="00AC3287">
        <w:t>Účelom definovania podmienok poskytnutia dotácie je zabezpečiť výber najkvalitnejších projektov, ktoré prispievajú k plneniu cieľov v oblasti zdravotníctva na účely výskumu a vývoja. Z hľadiska charakteru zahŕňajú podmienky poskytnutia príspevku všeobecné podmienky platné pre všetkých žiadateľov, ako aj špecifické podmienky, ktoré sa uplatňujú individuálne v závislosti napr. od právnej formy žiadateľov a pod.. Splnenie podmienok poskytnutia dotácie je žiadateľ povinný preukázať formou predloženia relevantného dokumentu alebo informácie. Bez ohľadu na spôsob overovania podmienok poskytnutia dotácie je subjektom povinným splniť podmienky poskytnutia dotácie žiadateľ.</w:t>
      </w:r>
    </w:p>
    <w:p w:rsidR="00F94B04" w:rsidRDefault="00F94B04" w:rsidP="00F94B04">
      <w:r>
        <w:t xml:space="preserve">Zoznam možných podmienok poskytnutia dotácie: </w:t>
      </w:r>
    </w:p>
    <w:p w:rsidR="00F94B04" w:rsidRDefault="00F94B04" w:rsidP="00F94B04">
      <w:pPr>
        <w:pStyle w:val="Odsekzoznamu"/>
        <w:numPr>
          <w:ilvl w:val="0"/>
          <w:numId w:val="5"/>
        </w:numPr>
      </w:pPr>
      <w:r>
        <w:t>oprávnenosť žiadateľa,</w:t>
      </w:r>
    </w:p>
    <w:p w:rsidR="00F94B04" w:rsidRDefault="00F94B04" w:rsidP="00F94B04">
      <w:pPr>
        <w:pStyle w:val="Odsekzoznamu"/>
        <w:numPr>
          <w:ilvl w:val="0"/>
          <w:numId w:val="5"/>
        </w:numPr>
      </w:pPr>
      <w:r>
        <w:t>oprávnenosť partnera,</w:t>
      </w:r>
    </w:p>
    <w:p w:rsidR="00F94B04" w:rsidRDefault="00F94B04" w:rsidP="00F94B04">
      <w:pPr>
        <w:pStyle w:val="Odsekzoznamu"/>
        <w:numPr>
          <w:ilvl w:val="0"/>
          <w:numId w:val="5"/>
        </w:numPr>
      </w:pPr>
      <w:r>
        <w:t>oprávnenosť výdavkov,</w:t>
      </w:r>
    </w:p>
    <w:p w:rsidR="00F94B04" w:rsidRDefault="00F94B04" w:rsidP="00F94B04">
      <w:pPr>
        <w:pStyle w:val="Odsekzoznamu"/>
        <w:numPr>
          <w:ilvl w:val="0"/>
          <w:numId w:val="5"/>
        </w:numPr>
      </w:pPr>
      <w:r>
        <w:t>hodnotiace a výberové kritériá projektov,</w:t>
      </w:r>
    </w:p>
    <w:p w:rsidR="00F94B04" w:rsidRDefault="00F94B04" w:rsidP="00F94B04">
      <w:pPr>
        <w:pStyle w:val="Odsekzoznamu"/>
        <w:numPr>
          <w:ilvl w:val="0"/>
          <w:numId w:val="5"/>
        </w:numPr>
      </w:pPr>
      <w:r>
        <w:t>spôsob financovania,</w:t>
      </w:r>
    </w:p>
    <w:p w:rsidR="00F94B04" w:rsidRDefault="00F94B04" w:rsidP="00F94B04">
      <w:pPr>
        <w:pStyle w:val="Odsekzoznamu"/>
        <w:numPr>
          <w:ilvl w:val="0"/>
          <w:numId w:val="5"/>
        </w:numPr>
      </w:pPr>
      <w:r>
        <w:t>ďalšie podmienky poskytnutia dotácie.</w:t>
      </w:r>
    </w:p>
    <w:p w:rsidR="000469B9" w:rsidRDefault="000469B9" w:rsidP="000469B9">
      <w:r>
        <w:t xml:space="preserve">Cieľom </w:t>
      </w:r>
      <w:r w:rsidR="00F94B04">
        <w:t xml:space="preserve">uvedenej </w:t>
      </w:r>
      <w:r>
        <w:t xml:space="preserve">príručky pre žiadateľa je poskytnúť žiadateľom informácie o podmienkach poskytnutia dotácie, ktoré musí žiadateľ splniť, aby mu mohla byť poskytnutá dotácia. Súčasťou </w:t>
      </w:r>
      <w:r w:rsidR="00BA7B37">
        <w:t xml:space="preserve">tejto príručky pre žiadateľa sú informácie týkajúce sa vyplnenia žiadosti o dotáciu a zabezpečenia povinných príloh za účelom prípravy kompletnej dokumentácie žiadosti o dotáciu, informácie o spôsobe predloženia žiadosti o poskytnutie dotácie na Ministerstvo zdravotníctva Slovenskej republiky, ako aj informácie týkajúce sa schvaľovania žiadosti </w:t>
      </w:r>
      <w:r w:rsidR="00BA7B37">
        <w:lastRenderedPageBreak/>
        <w:t xml:space="preserve">o dotáciu, postupov pri uzatváraní zmluvy o poskytnutí dotácie </w:t>
      </w:r>
      <w:r w:rsidR="00827656" w:rsidRPr="00AC3287">
        <w:t>z rozpočtovej kapitoly Ministerstva zdravotníctva</w:t>
      </w:r>
      <w:r w:rsidR="00827656">
        <w:t xml:space="preserve"> </w:t>
      </w:r>
      <w:r w:rsidR="00BA7B37">
        <w:t xml:space="preserve">a ďalšie informácie, s ktorými by sa mal žiadateľ oboznámiť </w:t>
      </w:r>
      <w:r w:rsidR="008C6B95">
        <w:br/>
      </w:r>
      <w:r w:rsidR="00BA7B37">
        <w:t>za účelom riadneho vypracovania žiadosti o poskytnutie dotácie.</w:t>
      </w:r>
    </w:p>
    <w:p w:rsidR="00BA7B37" w:rsidRDefault="00BA7B37" w:rsidP="000469B9">
      <w:r>
        <w:t xml:space="preserve">Jednotlivé kapitoly príručky pre žiadateľa sú definované tak, aby zohľadňovali postupnosť a logickosť krokov, ktoré by mal žiadateľ absolvovať pri príprave žiadosti o dotáciu. Informácie a údaje v tejto príručke pre žiadateľa by mali žiadateľovi poskytnúť odpovede </w:t>
      </w:r>
      <w:r w:rsidR="002C296C">
        <w:br/>
      </w:r>
      <w:r>
        <w:t>na nasledu</w:t>
      </w:r>
      <w:r w:rsidR="002C296C">
        <w:t>júce otázky nevyhnutne súvisiacimi</w:t>
      </w:r>
      <w:r>
        <w:t xml:space="preserve"> s prípravou žiadosti o poskytnutie dotácie:</w:t>
      </w:r>
    </w:p>
    <w:p w:rsidR="00BA7B37" w:rsidRDefault="00BA7B37" w:rsidP="00BD10E1">
      <w:pPr>
        <w:pStyle w:val="Odsekzoznamu"/>
        <w:numPr>
          <w:ilvl w:val="0"/>
          <w:numId w:val="1"/>
        </w:numPr>
      </w:pPr>
      <w:r>
        <w:t xml:space="preserve">Ako vypracovať žiadosť o poskytnutie dotácie </w:t>
      </w:r>
      <w:r w:rsidR="00CE0DB9">
        <w:t xml:space="preserve">v pôsobnosti Ministerstva zdravotníctva Slovenskej republiky v oblasti zdravotníctva na účely výskumu a vývoja, </w:t>
      </w:r>
      <w:r>
        <w:t>dokumentáciu</w:t>
      </w:r>
      <w:r w:rsidR="00A40D01">
        <w:t xml:space="preserve"> k</w:t>
      </w:r>
      <w:r>
        <w:t xml:space="preserve"> žiadosti </w:t>
      </w:r>
      <w:r w:rsidR="00A40D01">
        <w:t xml:space="preserve">o poskytnutie dotácie </w:t>
      </w:r>
      <w:r>
        <w:t xml:space="preserve">a ako predložiť </w:t>
      </w:r>
      <w:r w:rsidR="00CE0DB9">
        <w:t xml:space="preserve">uvedenú </w:t>
      </w:r>
      <w:r>
        <w:t>žiadosť?</w:t>
      </w:r>
    </w:p>
    <w:p w:rsidR="00BA7B37" w:rsidRDefault="00BA7B37" w:rsidP="00BD10E1">
      <w:pPr>
        <w:pStyle w:val="Odsekzoznamu"/>
        <w:numPr>
          <w:ilvl w:val="0"/>
          <w:numId w:val="1"/>
        </w:numPr>
      </w:pPr>
      <w:r>
        <w:t>Aké podmienky je potrebné splniť na to, aby mohla byť dotácia</w:t>
      </w:r>
      <w:r w:rsidR="00CE0DB9">
        <w:t xml:space="preserve"> poskytnutá</w:t>
      </w:r>
      <w:r>
        <w:t>?</w:t>
      </w:r>
    </w:p>
    <w:p w:rsidR="00BA7B37" w:rsidRDefault="00BA7B37" w:rsidP="00BD10E1">
      <w:pPr>
        <w:pStyle w:val="Odsekzoznamu"/>
        <w:numPr>
          <w:ilvl w:val="0"/>
          <w:numId w:val="1"/>
        </w:numPr>
      </w:pPr>
      <w:r>
        <w:t>Aké sú presné požiadavky na jednotlivé povinné prílohy?</w:t>
      </w:r>
    </w:p>
    <w:p w:rsidR="00BA7B37" w:rsidRDefault="00BA7B37" w:rsidP="00BD10E1">
      <w:pPr>
        <w:pStyle w:val="Odsekzoznamu"/>
        <w:numPr>
          <w:ilvl w:val="0"/>
          <w:numId w:val="1"/>
        </w:numPr>
      </w:pPr>
      <w:r>
        <w:t>Ako prebieha schvaľovanie žiadosti o poskytnutie dotácie?</w:t>
      </w:r>
    </w:p>
    <w:p w:rsidR="00BA7B37" w:rsidRDefault="00BA7B37" w:rsidP="00BD10E1">
      <w:pPr>
        <w:pStyle w:val="Odsekzoznamu"/>
        <w:numPr>
          <w:ilvl w:val="0"/>
          <w:numId w:val="1"/>
        </w:numPr>
      </w:pPr>
      <w:r>
        <w:t>Akým spôsobom a</w:t>
      </w:r>
      <w:r w:rsidR="00CE0DB9">
        <w:t> </w:t>
      </w:r>
      <w:r>
        <w:t>dokedy dôjde k uzatvoreniu zmluvy o poskytnutí dotácie v prípade schválenia žiadosti o poskytnutie dotácie?</w:t>
      </w:r>
    </w:p>
    <w:p w:rsidR="000469B9" w:rsidRDefault="00BA7B37" w:rsidP="00594EC4">
      <w:r>
        <w:t xml:space="preserve">Výsledkom práce s príručkou pre žiadateľa by mala byť komplexná dokumentácia žiadosti o poskytnutie dotácie </w:t>
      </w:r>
      <w:r w:rsidRPr="0013172F">
        <w:t>v</w:t>
      </w:r>
      <w:r w:rsidR="002C296C" w:rsidRPr="0013172F">
        <w:t> </w:t>
      </w:r>
      <w:r w:rsidRPr="0013172F">
        <w:t>pôsobnosti</w:t>
      </w:r>
      <w:r w:rsidR="002C296C" w:rsidRPr="0013172F">
        <w:t xml:space="preserve"> </w:t>
      </w:r>
      <w:r w:rsidRPr="0013172F">
        <w:t>Ministerstva zdravotníctva Slovenskej republiky v oblasti zdravotníctva na účely výskumu a vývoja</w:t>
      </w:r>
      <w:r>
        <w:t xml:space="preserve"> pripravená na predloženie </w:t>
      </w:r>
      <w:r w:rsidR="002C296C">
        <w:t>Ministerstvu</w:t>
      </w:r>
      <w:r>
        <w:t xml:space="preserve"> zdravotníctva Slovenskej republiky.</w:t>
      </w:r>
    </w:p>
    <w:p w:rsidR="00D5090D" w:rsidRPr="00AC3287" w:rsidRDefault="00D5090D" w:rsidP="00D5090D">
      <w:r w:rsidRPr="00AC3287">
        <w:t>Žiadateľ je povinný oboznámiť sa so všetkými právnymi predpismi, ktoré upravujú poskytovanie dotácií, a teda:</w:t>
      </w:r>
    </w:p>
    <w:p w:rsidR="00D5090D" w:rsidRPr="00AC3287" w:rsidRDefault="00D5090D" w:rsidP="00D5090D">
      <w:pPr>
        <w:pStyle w:val="Odsekzoznamu"/>
        <w:numPr>
          <w:ilvl w:val="0"/>
          <w:numId w:val="22"/>
        </w:numPr>
      </w:pPr>
      <w:r w:rsidRPr="00AC3287">
        <w:t xml:space="preserve">Zákon č. 82/2005 Z. z. o nelegálnej práci a nelegálnom zamestnávaní a o zmene a doplnení niektorých zákonov v znení neskorších predpisov (ďalej len „zákon </w:t>
      </w:r>
      <w:r w:rsidRPr="00AC3287">
        <w:br/>
        <w:t>č. 82/2005 Z. z.“),</w:t>
      </w:r>
    </w:p>
    <w:p w:rsidR="00D5090D" w:rsidRPr="00AC3287" w:rsidRDefault="00D5090D" w:rsidP="00D5090D">
      <w:pPr>
        <w:pStyle w:val="Odsekzoznamu"/>
        <w:numPr>
          <w:ilvl w:val="0"/>
          <w:numId w:val="22"/>
        </w:numPr>
      </w:pPr>
      <w:r w:rsidRPr="00AC3287">
        <w:t>Zákon č. 122/2013 Z. z. o ochrane osobných údajov a o zmene  doplnení niektorých zákonov (ďalej len „zákon 122/2013 Z. z.“),</w:t>
      </w:r>
    </w:p>
    <w:p w:rsidR="00D5090D" w:rsidRPr="00AC3287" w:rsidRDefault="00D5090D" w:rsidP="00D5090D">
      <w:pPr>
        <w:pStyle w:val="Odsekzoznamu"/>
        <w:numPr>
          <w:ilvl w:val="0"/>
          <w:numId w:val="22"/>
        </w:numPr>
      </w:pPr>
      <w:r w:rsidRPr="00AC3287">
        <w:t>Zákon č. 315/2016 Z. z. o registri partnerov verejného sektora a o zmene a doplnení niektorých zákonov (ďalej len „zákon 315/2016 Z. z.“),</w:t>
      </w:r>
    </w:p>
    <w:p w:rsidR="00D5090D" w:rsidRPr="00AC3287" w:rsidRDefault="00D5090D" w:rsidP="00D5090D">
      <w:pPr>
        <w:pStyle w:val="Odsekzoznamu"/>
        <w:numPr>
          <w:ilvl w:val="0"/>
          <w:numId w:val="22"/>
        </w:numPr>
      </w:pPr>
      <w:r w:rsidRPr="00AC3287">
        <w:t>Zákon č. 343/2015 Z. z. o verejnom obstarávaní a o zmene a doplnení niektorých zákonov v znení neskorších predpisov (ďalej len „zákon č. 343/2015 Z. z.“),</w:t>
      </w:r>
    </w:p>
    <w:p w:rsidR="00D5090D" w:rsidRPr="00AC3287" w:rsidRDefault="00D5090D" w:rsidP="00D5090D">
      <w:pPr>
        <w:pStyle w:val="Odsekzoznamu"/>
        <w:numPr>
          <w:ilvl w:val="0"/>
          <w:numId w:val="22"/>
        </w:numPr>
      </w:pPr>
      <w:r w:rsidRPr="00AC3287">
        <w:t>Zákon č. 357/2015 Z. z. o finančnej kontrole a audite a o zmene a doplnení niektorých zákonov (ďalej len „zákon č. 357/2015 Z. z.“),</w:t>
      </w:r>
    </w:p>
    <w:p w:rsidR="00D5090D" w:rsidRPr="00AC3287" w:rsidRDefault="00D5090D" w:rsidP="00D5090D">
      <w:pPr>
        <w:pStyle w:val="Odsekzoznamu"/>
        <w:numPr>
          <w:ilvl w:val="0"/>
          <w:numId w:val="22"/>
        </w:numPr>
      </w:pPr>
      <w:r w:rsidRPr="00AC3287">
        <w:t>Zákon č. 431/2002 Z. z. o účtovníctve v znení neskorších predpisov (ďalej len „zákon č. 431/2002 Z. z.“),</w:t>
      </w:r>
    </w:p>
    <w:p w:rsidR="00D5090D" w:rsidRPr="00AC3287" w:rsidRDefault="00D5090D" w:rsidP="00D5090D">
      <w:pPr>
        <w:pStyle w:val="Odsekzoznamu"/>
        <w:numPr>
          <w:ilvl w:val="0"/>
          <w:numId w:val="22"/>
        </w:numPr>
      </w:pPr>
      <w:r w:rsidRPr="00AC3287">
        <w:t xml:space="preserve">Zákon č. 523/2004 Z. z. o rozpočtových pravidlách verejnej správy a o zmene a doplnení niektorých zákonov v znení neskorších predpisov (ďalej len „zákon </w:t>
      </w:r>
      <w:r w:rsidRPr="00AC3287">
        <w:br/>
        <w:t>č. 523/2004 Z. z.“)</w:t>
      </w:r>
      <w:r w:rsidR="00C862D6">
        <w:t>,</w:t>
      </w:r>
    </w:p>
    <w:p w:rsidR="00D5090D" w:rsidRPr="00AC3287" w:rsidRDefault="00D5090D" w:rsidP="00D5090D">
      <w:pPr>
        <w:pStyle w:val="Odsekzoznamu"/>
        <w:numPr>
          <w:ilvl w:val="0"/>
          <w:numId w:val="22"/>
        </w:numPr>
      </w:pPr>
      <w:r w:rsidRPr="00AC3287">
        <w:t>Zákon č. 525/2010 Z. z. o poskytovaní dotácií v pôsobnosti Ministerstva zdravotníctva SR v znení neskorších predpisov (ďalej len „zákon č. 525/2010 Z. z.“),</w:t>
      </w:r>
    </w:p>
    <w:p w:rsidR="00D5090D" w:rsidRPr="00AC3287" w:rsidRDefault="00D5090D" w:rsidP="00D5090D">
      <w:pPr>
        <w:pStyle w:val="Odsekzoznamu"/>
        <w:numPr>
          <w:ilvl w:val="0"/>
          <w:numId w:val="22"/>
        </w:numPr>
      </w:pPr>
      <w:r w:rsidRPr="00AC3287">
        <w:t>Zákon 595/2003 Z. z. o dani z príjmov (ďalej len „zákon č. 431/2002 Z. z.“),</w:t>
      </w:r>
    </w:p>
    <w:p w:rsidR="00D5090D" w:rsidRDefault="00D5090D" w:rsidP="00D5090D">
      <w:pPr>
        <w:pStyle w:val="Odsekzoznamu"/>
        <w:numPr>
          <w:ilvl w:val="0"/>
          <w:numId w:val="22"/>
        </w:numPr>
      </w:pPr>
      <w:r w:rsidRPr="00AC3287">
        <w:lastRenderedPageBreak/>
        <w:t xml:space="preserve">Výnos Ministerstva zdravotníctva Slovenskej republiky z 22. júna 2015, </w:t>
      </w:r>
      <w:r w:rsidRPr="00AC3287">
        <w:br/>
        <w:t>ktorým sa ustanovujú kritériá a postup na vyhodnocovanie žiadostí o poskytnutie dotácie (ďalej len „výnos“), ktorý je uverejnený vo Vestníku Ministerstva zdravotníctva Slovenskej republiky z 13. júla 2015, roční</w:t>
      </w:r>
      <w:r w:rsidR="00C862D6">
        <w:t>k 63, čiastka 6-7,</w:t>
      </w:r>
    </w:p>
    <w:p w:rsidR="00AC3287" w:rsidRPr="00774FA3" w:rsidRDefault="00AC3287" w:rsidP="00AC3287">
      <w:pPr>
        <w:pStyle w:val="Odsekzoznamu"/>
        <w:numPr>
          <w:ilvl w:val="0"/>
          <w:numId w:val="22"/>
        </w:numPr>
      </w:pPr>
      <w:r w:rsidRPr="00774FA3">
        <w:t xml:space="preserve">Štatút Vedeckej rady Ministerstva zdravotníctva Slovenskej republiky, </w:t>
      </w:r>
      <w:r w:rsidR="003B4AA0" w:rsidRPr="00774FA3">
        <w:br/>
      </w:r>
      <w:r w:rsidRPr="00774FA3">
        <w:t xml:space="preserve">ktorý bol uverejnený vo Vestníku Ministerstva zdravotníctva Slovenskej republiky </w:t>
      </w:r>
      <w:r w:rsidR="004D4C35" w:rsidRPr="00774FA3">
        <w:br/>
      </w:r>
      <w:r w:rsidRPr="00774FA3">
        <w:t xml:space="preserve">dňa </w:t>
      </w:r>
      <w:r w:rsidR="00774FA3" w:rsidRPr="00774FA3">
        <w:t>2. mája 2018</w:t>
      </w:r>
      <w:r w:rsidRPr="00774FA3">
        <w:t xml:space="preserve">, čiastka </w:t>
      </w:r>
      <w:r w:rsidR="00774FA3" w:rsidRPr="00774FA3">
        <w:t>33-35</w:t>
      </w:r>
      <w:r w:rsidRPr="00774FA3">
        <w:t>, ročník 6</w:t>
      </w:r>
      <w:r w:rsidR="00774FA3" w:rsidRPr="00774FA3">
        <w:t>6</w:t>
      </w:r>
      <w:r w:rsidRPr="00774FA3">
        <w:t>,</w:t>
      </w:r>
    </w:p>
    <w:p w:rsidR="00594EC4" w:rsidRPr="00EC1077" w:rsidRDefault="00594EC4" w:rsidP="009F1784">
      <w:pPr>
        <w:pStyle w:val="Nadpis1"/>
        <w:numPr>
          <w:ilvl w:val="0"/>
          <w:numId w:val="24"/>
        </w:numPr>
      </w:pPr>
      <w:bookmarkStart w:id="1" w:name="_Toc511632449"/>
      <w:r w:rsidRPr="00EC1077">
        <w:t>Vypracovanie a predloženie žiadosti o poskytnutie dotácie</w:t>
      </w:r>
      <w:bookmarkEnd w:id="1"/>
    </w:p>
    <w:p w:rsidR="00594EC4" w:rsidRDefault="00594EC4" w:rsidP="00594EC4"/>
    <w:p w:rsidR="00594EC4" w:rsidRDefault="0013172F" w:rsidP="00594EC4">
      <w:r w:rsidRPr="00240E3C">
        <w:t>Formulár</w:t>
      </w:r>
      <w:r>
        <w:rPr>
          <w:i/>
        </w:rPr>
        <w:t xml:space="preserve"> Žiadosti</w:t>
      </w:r>
      <w:r w:rsidR="00594EC4" w:rsidRPr="00815517">
        <w:rPr>
          <w:i/>
        </w:rPr>
        <w:t xml:space="preserve"> o poskytnutie dotácie</w:t>
      </w:r>
      <w:r w:rsidR="007E5760" w:rsidRPr="00815517">
        <w:rPr>
          <w:i/>
        </w:rPr>
        <w:t xml:space="preserve"> na projekt výskumu a vývoja v oblasti zdravotníctva</w:t>
      </w:r>
      <w:r w:rsidR="00594EC4">
        <w:t xml:space="preserve"> je základným dokumentom, prostredníctvom ktorého žiadateľ na základe </w:t>
      </w:r>
      <w:r w:rsidR="00594EC4" w:rsidRPr="00CE0DB9">
        <w:t>vyhlásenej výzvy</w:t>
      </w:r>
      <w:r w:rsidR="00A40D01" w:rsidRPr="00CE0DB9">
        <w:rPr>
          <w:b/>
        </w:rPr>
        <w:t xml:space="preserve"> </w:t>
      </w:r>
      <w:r w:rsidR="00594EC4">
        <w:t>žiada poskytovateľa</w:t>
      </w:r>
      <w:r w:rsidR="002C296C">
        <w:t>, Ministerstvo zdravotníctva Slovenskej republiky,</w:t>
      </w:r>
      <w:r w:rsidR="00594EC4">
        <w:t xml:space="preserve"> o spolufinancovanie projektu z finančných </w:t>
      </w:r>
      <w:r w:rsidR="00650CE1">
        <w:t xml:space="preserve">prostriedkov určených na výzvu. </w:t>
      </w:r>
      <w:r w:rsidR="00594EC4">
        <w:t>Žiadateľ je povinný vyplniť formulár žiadosti o poskytnutie dotácie</w:t>
      </w:r>
      <w:r w:rsidR="00594EC4" w:rsidRPr="00594EC4">
        <w:t xml:space="preserve"> </w:t>
      </w:r>
      <w:r w:rsidR="00815517">
        <w:t>na projekt výskumu a</w:t>
      </w:r>
      <w:r w:rsidR="007121D3">
        <w:t xml:space="preserve"> </w:t>
      </w:r>
      <w:r w:rsidR="00815517">
        <w:t>vývoja v</w:t>
      </w:r>
      <w:r w:rsidR="007121D3">
        <w:t xml:space="preserve"> </w:t>
      </w:r>
      <w:r w:rsidR="00815517">
        <w:t>oblasti zdravotníctva</w:t>
      </w:r>
      <w:r w:rsidR="007121D3">
        <w:t xml:space="preserve"> </w:t>
      </w:r>
      <w:r w:rsidR="00650CE1">
        <w:t xml:space="preserve">vrátane všetkých povinných </w:t>
      </w:r>
      <w:r w:rsidR="00594EC4">
        <w:t>príl</w:t>
      </w:r>
      <w:r w:rsidR="00650CE1">
        <w:t>oh</w:t>
      </w:r>
      <w:r w:rsidR="002C296C">
        <w:t>.</w:t>
      </w:r>
    </w:p>
    <w:p w:rsidR="00594EC4" w:rsidRPr="007801AE" w:rsidRDefault="00594EC4" w:rsidP="00594EC4">
      <w:r>
        <w:t xml:space="preserve">Žiadateľ </w:t>
      </w:r>
      <w:r w:rsidR="006C371B" w:rsidRPr="007801AE">
        <w:t xml:space="preserve">predkladá </w:t>
      </w:r>
      <w:r w:rsidR="003D7E48" w:rsidRPr="007801AE">
        <w:t>M</w:t>
      </w:r>
      <w:r w:rsidR="006C371B" w:rsidRPr="007801AE">
        <w:t xml:space="preserve">inisterstvu </w:t>
      </w:r>
      <w:r w:rsidR="003D7E48" w:rsidRPr="007801AE">
        <w:t xml:space="preserve">zdravotníctva Slovenskej republiky </w:t>
      </w:r>
      <w:r w:rsidR="006C371B" w:rsidRPr="007801AE">
        <w:t xml:space="preserve">žiadosť </w:t>
      </w:r>
      <w:r w:rsidR="00366BBB" w:rsidRPr="007801AE">
        <w:t xml:space="preserve">o poskytnutie dotácie </w:t>
      </w:r>
      <w:r w:rsidR="003D7E48" w:rsidRPr="007801AE">
        <w:t xml:space="preserve">písomnou formou, </w:t>
      </w:r>
      <w:r w:rsidR="006C371B" w:rsidRPr="007801AE">
        <w:t xml:space="preserve">v </w:t>
      </w:r>
      <w:r w:rsidR="0005287F">
        <w:t>štyroch</w:t>
      </w:r>
      <w:r w:rsidR="006C371B" w:rsidRPr="007801AE">
        <w:t xml:space="preserve"> vyhotove</w:t>
      </w:r>
      <w:r w:rsidR="003D7E48" w:rsidRPr="007801AE">
        <w:t>niach</w:t>
      </w:r>
      <w:r w:rsidR="00F552C4" w:rsidRPr="007801AE">
        <w:t xml:space="preserve"> (jeden originál a </w:t>
      </w:r>
      <w:r w:rsidR="0005287F">
        <w:t>tri</w:t>
      </w:r>
      <w:r w:rsidR="00F552C4" w:rsidRPr="007801AE">
        <w:t xml:space="preserve"> kópie)</w:t>
      </w:r>
      <w:r w:rsidR="003D7E48" w:rsidRPr="007801AE">
        <w:t>,</w:t>
      </w:r>
      <w:r w:rsidR="006C371B" w:rsidRPr="007801AE">
        <w:t xml:space="preserve"> v termíne určenom </w:t>
      </w:r>
      <w:r w:rsidR="003D7E48" w:rsidRPr="007801AE">
        <w:t>výzvou ministerstva</w:t>
      </w:r>
      <w:r w:rsidR="003D7E48" w:rsidRPr="003D7E48">
        <w:t xml:space="preserve"> </w:t>
      </w:r>
      <w:r w:rsidR="00366BBB">
        <w:t>pre oblasť zdravotníctva na účely výs</w:t>
      </w:r>
      <w:r w:rsidR="00E37E32">
        <w:t>kumu a vývoja, opečiatkuje ju (</w:t>
      </w:r>
      <w:r w:rsidR="00366BBB">
        <w:t>v prípade, že má žiadateľ povinnosť používať pečiatku) a podpíše ju štatutárny orgán žiadateľa.</w:t>
      </w:r>
      <w:r w:rsidR="00267EF9">
        <w:t xml:space="preserve"> </w:t>
      </w:r>
      <w:r w:rsidR="00267EF9" w:rsidRPr="007801AE">
        <w:t>Ministerstvo prijíma žiadosti o dotácie, ktorých zameranie bude v súlade s prioritnými okruhmi a podporovanými oblasťami vedecko-výskumnej problematiky slovenského zdravotníctva v roku 2018 (</w:t>
      </w:r>
      <w:r w:rsidR="006A058F" w:rsidRPr="00332E2E">
        <w:t>pozri prílohu</w:t>
      </w:r>
      <w:r w:rsidR="00267EF9" w:rsidRPr="00332E2E">
        <w:t xml:space="preserve"> č.</w:t>
      </w:r>
      <w:r w:rsidR="00332E2E" w:rsidRPr="00332E2E">
        <w:t xml:space="preserve"> 1</w:t>
      </w:r>
      <w:r w:rsidR="00267EF9" w:rsidRPr="007801AE">
        <w:t xml:space="preserve">) v termíne do </w:t>
      </w:r>
      <w:r w:rsidR="00CD754D">
        <w:t xml:space="preserve">31. 7. 2018. </w:t>
      </w:r>
      <w:r w:rsidR="00267EF9" w:rsidRPr="007801AE">
        <w:t>Žiadosti budú posudzované individuálne v súlade s</w:t>
      </w:r>
      <w:r w:rsidR="00CE0DB9" w:rsidRPr="007801AE">
        <w:t xml:space="preserve"> touto príručkou, </w:t>
      </w:r>
      <w:r w:rsidR="00267EF9" w:rsidRPr="007801AE">
        <w:rPr>
          <w:i/>
        </w:rPr>
        <w:t>Príručkou pre žiadateľa o poskytnutie dotácie v pôsobnosti Ministerstva zdravotníctva Slovenskej republiky v oblasti zdravotníctva na účely výskumu a vývoja</w:t>
      </w:r>
      <w:r w:rsidR="00267EF9" w:rsidRPr="007801AE">
        <w:t>.</w:t>
      </w:r>
    </w:p>
    <w:p w:rsidR="00366BBB" w:rsidRDefault="00366BBB" w:rsidP="00594EC4">
      <w:r>
        <w:t>K písomne</w:t>
      </w:r>
      <w:r w:rsidR="00C56ABE">
        <w:t>j forme formuláru</w:t>
      </w:r>
      <w:r>
        <w:t xml:space="preserve"> žiadosti o poskytnutie dotácie </w:t>
      </w:r>
      <w:r w:rsidR="004F3AB6">
        <w:t xml:space="preserve">žiadateľ </w:t>
      </w:r>
      <w:r>
        <w:t>pripojí všetky povinné prílohy (</w:t>
      </w:r>
      <w:r w:rsidRPr="007801AE">
        <w:rPr>
          <w:b/>
        </w:rPr>
        <w:t xml:space="preserve">v </w:t>
      </w:r>
      <w:r w:rsidR="004110E7">
        <w:rPr>
          <w:b/>
        </w:rPr>
        <w:t>štyroch</w:t>
      </w:r>
      <w:r w:rsidRPr="007801AE">
        <w:rPr>
          <w:b/>
        </w:rPr>
        <w:t xml:space="preserve"> vyhotoveniach</w:t>
      </w:r>
      <w:r w:rsidR="004309B1">
        <w:t>)</w:t>
      </w:r>
      <w:r>
        <w:t xml:space="preserve"> </w:t>
      </w:r>
      <w:r w:rsidR="00F72693">
        <w:t xml:space="preserve">a zabezpečí predloženie kompletnej dokumentácie spolu s elektronickou formou kompletnej dokumentácie (napr. na CD nosiči, USB kľúči a pod.) </w:t>
      </w:r>
      <w:r w:rsidR="000B1476">
        <w:br/>
      </w:r>
      <w:r w:rsidR="00F72693">
        <w:t>na adresu:</w:t>
      </w:r>
      <w:r>
        <w:t xml:space="preserve"> </w:t>
      </w:r>
      <w:r>
        <w:rPr>
          <w:b/>
        </w:rPr>
        <w:t xml:space="preserve">Ministerstvo zdravotníctva Slovenskej republiky, Sekcia financovania, </w:t>
      </w:r>
      <w:r w:rsidR="000B1476">
        <w:rPr>
          <w:b/>
        </w:rPr>
        <w:br/>
      </w:r>
      <w:r>
        <w:rPr>
          <w:b/>
        </w:rPr>
        <w:t xml:space="preserve">Odbor verejných výdavkov a hospodárenia rezortu, </w:t>
      </w:r>
      <w:r w:rsidR="004F3AB6">
        <w:rPr>
          <w:b/>
        </w:rPr>
        <w:t xml:space="preserve">Limbová 2, </w:t>
      </w:r>
      <w:r w:rsidR="00A6054C" w:rsidRPr="007801AE">
        <w:rPr>
          <w:b/>
        </w:rPr>
        <w:t>P. O. Box 52</w:t>
      </w:r>
      <w:r w:rsidR="00A6054C">
        <w:rPr>
          <w:b/>
        </w:rPr>
        <w:t xml:space="preserve">, </w:t>
      </w:r>
      <w:r w:rsidR="004F3AB6">
        <w:rPr>
          <w:b/>
        </w:rPr>
        <w:t>837 52 Bratislava 37</w:t>
      </w:r>
      <w:r w:rsidR="004F3AB6">
        <w:t xml:space="preserve"> a to jedným z nasledovných spôsobov:</w:t>
      </w:r>
    </w:p>
    <w:p w:rsidR="004F3AB6" w:rsidRDefault="004F3AB6" w:rsidP="00BD10E1">
      <w:pPr>
        <w:pStyle w:val="Odsekzoznamu"/>
        <w:numPr>
          <w:ilvl w:val="0"/>
          <w:numId w:val="3"/>
        </w:numPr>
      </w:pPr>
      <w:r>
        <w:t>osobne</w:t>
      </w:r>
      <w:r w:rsidR="003D7E48">
        <w:t>,</w:t>
      </w:r>
      <w:r>
        <w:t xml:space="preserve"> v podateľni v budove ministerstva (vpravo od recepcie), v pracovné dni v čase </w:t>
      </w:r>
      <w:r w:rsidR="00A6054C">
        <w:t>od 8</w:t>
      </w:r>
      <w:r w:rsidRPr="00A6054C">
        <w:rPr>
          <w:vertAlign w:val="superscript"/>
        </w:rPr>
        <w:t>00</w:t>
      </w:r>
      <w:r w:rsidR="00A6054C">
        <w:t xml:space="preserve"> hod. do 11</w:t>
      </w:r>
      <w:r w:rsidRPr="00A6054C">
        <w:rPr>
          <w:vertAlign w:val="superscript"/>
        </w:rPr>
        <w:t>00</w:t>
      </w:r>
      <w:r>
        <w:t xml:space="preserve"> </w:t>
      </w:r>
      <w:r w:rsidR="00A6054C">
        <w:t xml:space="preserve">hod. </w:t>
      </w:r>
      <w:r>
        <w:t>a</w:t>
      </w:r>
      <w:r w:rsidR="00A6054C">
        <w:t xml:space="preserve"> od </w:t>
      </w:r>
      <w:r>
        <w:t>11</w:t>
      </w:r>
      <w:r w:rsidRPr="00A6054C">
        <w:rPr>
          <w:vertAlign w:val="superscript"/>
        </w:rPr>
        <w:t>30</w:t>
      </w:r>
      <w:r w:rsidR="00A6054C">
        <w:t xml:space="preserve"> hod. do 15</w:t>
      </w:r>
      <w:r w:rsidRPr="00A6054C">
        <w:rPr>
          <w:vertAlign w:val="superscript"/>
        </w:rPr>
        <w:t>30</w:t>
      </w:r>
      <w:r w:rsidR="00A6054C">
        <w:t xml:space="preserve"> hod.</w:t>
      </w:r>
      <w:r>
        <w:t>,</w:t>
      </w:r>
    </w:p>
    <w:p w:rsidR="004F3AB6" w:rsidRDefault="00A6054C" w:rsidP="00BD10E1">
      <w:pPr>
        <w:pStyle w:val="Odsekzoznamu"/>
        <w:numPr>
          <w:ilvl w:val="0"/>
          <w:numId w:val="3"/>
        </w:numPr>
      </w:pPr>
      <w:r w:rsidRPr="007801AE">
        <w:t>doporučenou zásielkou,</w:t>
      </w:r>
      <w:r w:rsidR="00AB5CF6" w:rsidRPr="007801AE">
        <w:t xml:space="preserve"> kde sa za termín doručenia považuje údaj na poštovej pečiatke, ktorý môže byť najneskôr </w:t>
      </w:r>
      <w:r w:rsidR="00171498" w:rsidRPr="007801AE">
        <w:t>v deň uzávierky</w:t>
      </w:r>
      <w:r w:rsidR="00736329">
        <w:t>,</w:t>
      </w:r>
    </w:p>
    <w:p w:rsidR="004F3AB6" w:rsidRDefault="004F3AB6" w:rsidP="00BD10E1">
      <w:pPr>
        <w:pStyle w:val="Odsekzoznamu"/>
        <w:numPr>
          <w:ilvl w:val="0"/>
          <w:numId w:val="3"/>
        </w:numPr>
      </w:pPr>
      <w:r>
        <w:t>kuriérskou službou</w:t>
      </w:r>
      <w:r w:rsidR="00DD2EB6">
        <w:t>, najneskôr</w:t>
      </w:r>
      <w:r>
        <w:t xml:space="preserve"> do 15</w:t>
      </w:r>
      <w:r w:rsidR="00A6054C" w:rsidRPr="00A6054C">
        <w:rPr>
          <w:vertAlign w:val="superscript"/>
        </w:rPr>
        <w:t>00</w:t>
      </w:r>
      <w:r w:rsidR="00A6054C">
        <w:t xml:space="preserve"> hod. v deň</w:t>
      </w:r>
      <w:r>
        <w:t xml:space="preserve"> uzávierky.</w:t>
      </w:r>
    </w:p>
    <w:p w:rsidR="00366BBB" w:rsidRDefault="00366BBB" w:rsidP="00594EC4">
      <w:r>
        <w:t>Za účelom zabezpečenia riadneho nakladania s dokumentáciou žiadosti o poskytnutie dotácie v procese schvaľovania žiadosti odporúčame žiadateľom, aby pri príprave a kompletizácii dokumentácie žiadosti postupovali podľa nasledujúcich inštrukcií:</w:t>
      </w:r>
    </w:p>
    <w:p w:rsidR="00366BBB" w:rsidRDefault="004F3AB6" w:rsidP="00BD10E1">
      <w:pPr>
        <w:pStyle w:val="Odsekzoznamu"/>
        <w:numPr>
          <w:ilvl w:val="0"/>
          <w:numId w:val="2"/>
        </w:numPr>
      </w:pPr>
      <w:r w:rsidRPr="006E550D">
        <w:rPr>
          <w:i/>
        </w:rPr>
        <w:lastRenderedPageBreak/>
        <w:t>Žiadosť o poskytnutie dotácie</w:t>
      </w:r>
      <w:r>
        <w:t xml:space="preserve"> </w:t>
      </w:r>
      <w:r w:rsidRPr="00CE0DB9">
        <w:rPr>
          <w:i/>
        </w:rPr>
        <w:t xml:space="preserve">v pôsobnosti Ministerstva zdravotníctva Slovenskej republiky pre oblasť zdravotníctva na účely výskumu </w:t>
      </w:r>
      <w:r>
        <w:t xml:space="preserve">predloží </w:t>
      </w:r>
      <w:r w:rsidR="00A6054C" w:rsidRPr="007801AE">
        <w:t xml:space="preserve">žiadateľ </w:t>
      </w:r>
      <w:r>
        <w:t>Ministerstvu zdravotníctva Slovenskej republiky v pevnom, uzavretom a</w:t>
      </w:r>
      <w:r w:rsidR="00A6054C">
        <w:t xml:space="preserve"> v </w:t>
      </w:r>
      <w:r>
        <w:t xml:space="preserve">nepriehľadnom </w:t>
      </w:r>
      <w:r w:rsidR="00A6054C">
        <w:t xml:space="preserve">obale, </w:t>
      </w:r>
      <w:r w:rsidR="00CF67B0">
        <w:br/>
      </w:r>
      <w:r w:rsidR="00A6054C">
        <w:t>na ktorom</w:t>
      </w:r>
      <w:r>
        <w:t xml:space="preserve"> budú uvedené nasledovné údaje:</w:t>
      </w:r>
    </w:p>
    <w:p w:rsidR="004F3AB6" w:rsidRDefault="004F3AB6" w:rsidP="00BD10E1">
      <w:pPr>
        <w:pStyle w:val="Odsekzoznamu"/>
        <w:numPr>
          <w:ilvl w:val="1"/>
          <w:numId w:val="2"/>
        </w:numPr>
      </w:pPr>
      <w:r>
        <w:t> celý názov (meno) a adresa žiadateľa,</w:t>
      </w:r>
    </w:p>
    <w:p w:rsidR="004F3AB6" w:rsidRDefault="004F3AB6" w:rsidP="00BD10E1">
      <w:pPr>
        <w:pStyle w:val="Odsekzoznamu"/>
        <w:numPr>
          <w:ilvl w:val="1"/>
          <w:numId w:val="2"/>
        </w:numPr>
      </w:pPr>
      <w:r>
        <w:t xml:space="preserve"> názov a adresa poskytovateľa dotácie, t.j. </w:t>
      </w:r>
      <w:r w:rsidRPr="00CF67B0">
        <w:rPr>
          <w:b/>
        </w:rPr>
        <w:t xml:space="preserve">Ministerstvo zdravotníctva Slovenskej republiky, Sekcia financovania, Odbor verejných výdavkov a hospodárenia rezortu, Limbová 2, </w:t>
      </w:r>
      <w:r w:rsidR="00A6054C" w:rsidRPr="00CF67B0">
        <w:rPr>
          <w:b/>
        </w:rPr>
        <w:t xml:space="preserve">P. O. Box 52, </w:t>
      </w:r>
      <w:r w:rsidRPr="00CF67B0">
        <w:rPr>
          <w:b/>
        </w:rPr>
        <w:t>837 52 Bratislava 37</w:t>
      </w:r>
      <w:r>
        <w:t>,</w:t>
      </w:r>
    </w:p>
    <w:p w:rsidR="004F3AB6" w:rsidRDefault="004F3AB6" w:rsidP="00BD10E1">
      <w:pPr>
        <w:pStyle w:val="Odsekzoznamu"/>
        <w:numPr>
          <w:ilvl w:val="1"/>
          <w:numId w:val="2"/>
        </w:numPr>
      </w:pPr>
      <w:r>
        <w:t> názov projektu,</w:t>
      </w:r>
    </w:p>
    <w:p w:rsidR="004F3AB6" w:rsidRDefault="004F3AB6" w:rsidP="00BD10E1">
      <w:pPr>
        <w:pStyle w:val="Odsekzoznamu"/>
        <w:numPr>
          <w:ilvl w:val="1"/>
          <w:numId w:val="2"/>
        </w:numPr>
      </w:pPr>
      <w:r>
        <w:t> nápisy „</w:t>
      </w:r>
      <w:r w:rsidR="00A51F5E" w:rsidRPr="00A51F5E">
        <w:rPr>
          <w:i/>
        </w:rPr>
        <w:t>Verejná výzva - žiadosť</w:t>
      </w:r>
      <w:r w:rsidR="00A51F5E">
        <w:rPr>
          <w:i/>
        </w:rPr>
        <w:t xml:space="preserve"> </w:t>
      </w:r>
      <w:r w:rsidRPr="003F2A5F">
        <w:rPr>
          <w:i/>
        </w:rPr>
        <w:t>výskum a vývoj NEOTVÁRAŤ</w:t>
      </w:r>
      <w:r>
        <w:t>“.</w:t>
      </w:r>
      <w:r w:rsidR="00A6054C">
        <w:tab/>
      </w:r>
      <w:r w:rsidR="004309B1">
        <w:br/>
      </w:r>
    </w:p>
    <w:p w:rsidR="004309B1" w:rsidRDefault="00CE0DB9" w:rsidP="00BD10E1">
      <w:pPr>
        <w:pStyle w:val="Odsekzoznamu"/>
        <w:numPr>
          <w:ilvl w:val="0"/>
          <w:numId w:val="2"/>
        </w:numPr>
      </w:pPr>
      <w:r w:rsidRPr="007801AE">
        <w:t>Formulár</w:t>
      </w:r>
      <w:r w:rsidRPr="007801AE">
        <w:rPr>
          <w:i/>
        </w:rPr>
        <w:t xml:space="preserve"> </w:t>
      </w:r>
      <w:r>
        <w:rPr>
          <w:i/>
        </w:rPr>
        <w:t>Žiadosti</w:t>
      </w:r>
      <w:r w:rsidR="004309B1" w:rsidRPr="006E550D">
        <w:rPr>
          <w:i/>
        </w:rPr>
        <w:t xml:space="preserve"> o poskytnutie dotácie</w:t>
      </w:r>
      <w:r w:rsidR="004309B1">
        <w:t xml:space="preserve"> </w:t>
      </w:r>
      <w:r w:rsidR="007121D3" w:rsidRPr="007801AE">
        <w:rPr>
          <w:i/>
        </w:rPr>
        <w:t>na projekt výskumu a vývoja v oblasti zdravotníctva</w:t>
      </w:r>
      <w:r w:rsidR="007121D3">
        <w:t xml:space="preserve"> </w:t>
      </w:r>
      <w:r w:rsidR="004309B1">
        <w:t xml:space="preserve">spolu s povinnými prílohami je potrebné zviazať v hrebeňovej, tepelnej alebo </w:t>
      </w:r>
      <w:r w:rsidR="00A6054C">
        <w:t xml:space="preserve">v </w:t>
      </w:r>
      <w:r w:rsidR="004309B1">
        <w:t xml:space="preserve">inej mechanickej väzbe. </w:t>
      </w:r>
      <w:r w:rsidR="00CB69A5">
        <w:t xml:space="preserve">Za pevnosť väzby zodpovedá žiadateľ. </w:t>
      </w:r>
      <w:r w:rsidR="004309B1">
        <w:t xml:space="preserve">V prípade veľkého rozsahu je možné dokumentáciu žiadosti rozdeliť na viaceré osobitne zviazané časti, pričom formulár žiadosti </w:t>
      </w:r>
      <w:r w:rsidR="0013172F">
        <w:t xml:space="preserve">o poskytnutie dotácie </w:t>
      </w:r>
      <w:r w:rsidR="004309B1">
        <w:t xml:space="preserve">bude v takomto prípade zviazaný osobitne. Osobitne zviazaná časť príloh žiadosti o poskytnutie dotácie </w:t>
      </w:r>
      <w:r w:rsidR="00123515">
        <w:br/>
      </w:r>
      <w:r w:rsidR="004309B1">
        <w:t xml:space="preserve">bude na prvej strane takto zviazanej časti príloh označená rozsahom príloh, </w:t>
      </w:r>
      <w:r w:rsidR="00123515">
        <w:br/>
      </w:r>
      <w:r w:rsidR="004309B1">
        <w:t>ktoré sú samostatne zviazané.</w:t>
      </w:r>
    </w:p>
    <w:p w:rsidR="004309B1" w:rsidRPr="00202BA1" w:rsidRDefault="005F27B8" w:rsidP="004309B1">
      <w:r w:rsidRPr="007801AE">
        <w:t>V</w:t>
      </w:r>
      <w:r w:rsidR="000108B2" w:rsidRPr="007801AE">
        <w:t> </w:t>
      </w:r>
      <w:r w:rsidRPr="007801AE">
        <w:t>prípade</w:t>
      </w:r>
      <w:r w:rsidR="000108B2" w:rsidRPr="007801AE">
        <w:t>,</w:t>
      </w:r>
      <w:r w:rsidRPr="007801AE">
        <w:t xml:space="preserve"> že žiadateľ uprednostní možnosť doručenia žiadosti o poskytnutie dotácie osobne</w:t>
      </w:r>
      <w:r>
        <w:t xml:space="preserve"> </w:t>
      </w:r>
      <w:r w:rsidR="004309B1">
        <w:t>na podateľňu</w:t>
      </w:r>
      <w:r w:rsidR="00FC5574">
        <w:t xml:space="preserve"> ministerstva</w:t>
      </w:r>
      <w:r>
        <w:t>,</w:t>
      </w:r>
      <w:r w:rsidR="004309B1">
        <w:t xml:space="preserve"> pracovník podateľne túto žiadosť zaeviduje podľa štandardných </w:t>
      </w:r>
      <w:r w:rsidR="004309B1" w:rsidRPr="00202BA1">
        <w:t xml:space="preserve">postupov evidovania došlej pošty v súlade s registratúrnym poriadkom a vystaví žiadateľovi </w:t>
      </w:r>
      <w:r w:rsidR="004309B1" w:rsidRPr="004510DF">
        <w:rPr>
          <w:i/>
        </w:rPr>
        <w:t>Potvrdenie o prijatí žiadosti o poskytnutie dotácie v pôsobnosti Ministerstva zdravotníctva Slovenskej republiky pre oblasť zdravotníctva na účely výskumu a vývoja</w:t>
      </w:r>
      <w:r w:rsidR="004309B1" w:rsidRPr="00202BA1">
        <w:t>.</w:t>
      </w:r>
    </w:p>
    <w:p w:rsidR="004309B1" w:rsidRDefault="004309B1" w:rsidP="004309B1">
      <w:r w:rsidRPr="006E550D">
        <w:rPr>
          <w:i/>
        </w:rPr>
        <w:t>Potvrdenie o prijatí žiadosti o poskytnutie dotácie v pôsobnosti Ministerstva zdravotníctva Slovenskej republiky pre oblasť zdravotníctva na účely výskumu a</w:t>
      </w:r>
      <w:r w:rsidR="00C7446A" w:rsidRPr="006E550D">
        <w:rPr>
          <w:i/>
        </w:rPr>
        <w:t> vývoja</w:t>
      </w:r>
      <w:r w:rsidR="00C7446A">
        <w:t xml:space="preserve"> obsahuje </w:t>
      </w:r>
      <w:r w:rsidR="004605F4">
        <w:br/>
      </w:r>
      <w:r w:rsidR="00C7446A">
        <w:t>tieto povinné údaje:</w:t>
      </w:r>
    </w:p>
    <w:p w:rsidR="00C7446A" w:rsidRDefault="00C7446A" w:rsidP="00BD10E1">
      <w:pPr>
        <w:pStyle w:val="Odsekzoznamu"/>
        <w:numPr>
          <w:ilvl w:val="0"/>
          <w:numId w:val="4"/>
        </w:numPr>
      </w:pPr>
      <w:r>
        <w:t>názov a adresa žiadateľa,</w:t>
      </w:r>
    </w:p>
    <w:p w:rsidR="00C7446A" w:rsidRDefault="00C7446A" w:rsidP="00BD10E1">
      <w:pPr>
        <w:pStyle w:val="Odsekzoznamu"/>
        <w:numPr>
          <w:ilvl w:val="0"/>
          <w:numId w:val="4"/>
        </w:numPr>
      </w:pPr>
      <w:r>
        <w:t xml:space="preserve">názov a adresa poskytovateľa, t.j. Ministerstvo zdravotníctva Slovenskej republiky, Sekcia financovania, Odbor verejných výdavkov a hospodárenia rezortu, Limbová 2, </w:t>
      </w:r>
      <w:r w:rsidR="00557C26">
        <w:t xml:space="preserve">P. O. Box 52, </w:t>
      </w:r>
      <w:r>
        <w:t>837 52 Bratislava 37,</w:t>
      </w:r>
    </w:p>
    <w:p w:rsidR="00C7446A" w:rsidRDefault="00C7446A" w:rsidP="00BD10E1">
      <w:pPr>
        <w:pStyle w:val="Odsekzoznamu"/>
        <w:numPr>
          <w:ilvl w:val="0"/>
          <w:numId w:val="4"/>
        </w:numPr>
      </w:pPr>
      <w:r>
        <w:t>názov projektu,</w:t>
      </w:r>
    </w:p>
    <w:p w:rsidR="00C7446A" w:rsidRDefault="00C7446A" w:rsidP="00BD10E1">
      <w:pPr>
        <w:pStyle w:val="Odsekzoznamu"/>
        <w:numPr>
          <w:ilvl w:val="0"/>
          <w:numId w:val="4"/>
        </w:numPr>
      </w:pPr>
      <w:r>
        <w:t xml:space="preserve">dátum doručenia žiadosti o poskytnutie dotácie </w:t>
      </w:r>
      <w:r w:rsidRPr="000D1E3D">
        <w:t>v pôsobnosti</w:t>
      </w:r>
      <w:r>
        <w:t xml:space="preserve"> Ministerstva zdravotníctva Slovenskej republiky pr</w:t>
      </w:r>
      <w:r w:rsidR="00557C26">
        <w:t xml:space="preserve">e oblasť zdravotníctva na účely </w:t>
      </w:r>
      <w:r>
        <w:t>výskumu a vývoja,</w:t>
      </w:r>
    </w:p>
    <w:p w:rsidR="00C7446A" w:rsidRDefault="00C7446A" w:rsidP="00BD10E1">
      <w:pPr>
        <w:pStyle w:val="Odsekzoznamu"/>
        <w:numPr>
          <w:ilvl w:val="0"/>
          <w:numId w:val="4"/>
        </w:numPr>
      </w:pPr>
      <w:r>
        <w:t>meno a priezvisko osoby, ktorá žiadosť prijala.</w:t>
      </w:r>
    </w:p>
    <w:p w:rsidR="00366BBB" w:rsidRPr="00202BA1" w:rsidRDefault="00C7446A" w:rsidP="00C7446A">
      <w:r>
        <w:t xml:space="preserve">V prípade doručenia </w:t>
      </w:r>
      <w:r w:rsidRPr="00202BA1">
        <w:t xml:space="preserve">žiadosti o poskytnutie dotácie poštou alebo kuriérskou službou dostane žiadateľ o poskytnutie dotácie doklad potvrdzujúci odoslanie/odovzdanie žiadosti subjektu vykonávajúcemu doručovanie zásielok. Tento doklad nahrádza </w:t>
      </w:r>
      <w:r w:rsidRPr="006E550D">
        <w:rPr>
          <w:i/>
        </w:rPr>
        <w:t>Potvrdenie o prijatí žiadosti o poskytnutie dotácie v pôsobnosti Ministerstva zdravotníctva Slovenskej republiky pre oblasť zdravotníctva na účely výskumu a vývoja</w:t>
      </w:r>
      <w:r w:rsidRPr="00202BA1">
        <w:t xml:space="preserve">, t.j. Ministerstvo zdravotníctva Slovenskej republiky v prípade doručenia žiadosti o poskytnutie dotácie poštou alebo kuriérom </w:t>
      </w:r>
      <w:r w:rsidRPr="006E550D">
        <w:rPr>
          <w:i/>
        </w:rPr>
        <w:t xml:space="preserve">Potvrdenie o prijatí </w:t>
      </w:r>
      <w:r w:rsidRPr="006E550D">
        <w:rPr>
          <w:i/>
        </w:rPr>
        <w:lastRenderedPageBreak/>
        <w:t>žiadosti o poskytnutie dotácie v pôsobnosti Ministerstva zdravotníctva Slovenskej republiky pre oblasť zdravotníctva na účely výskumu a vývoja</w:t>
      </w:r>
      <w:r w:rsidRPr="00202BA1">
        <w:t xml:space="preserve"> nevydáva. </w:t>
      </w:r>
    </w:p>
    <w:p w:rsidR="00C7446A" w:rsidRDefault="00C7446A" w:rsidP="00C7446A">
      <w:r w:rsidRPr="00202BA1">
        <w:t>Žiadosť o poskytnutie dotácie musí byť doruče</w:t>
      </w:r>
      <w:r>
        <w:t xml:space="preserve">ná </w:t>
      </w:r>
      <w:r w:rsidR="006E550D">
        <w:t xml:space="preserve">riadne, včas a v určenej forme, </w:t>
      </w:r>
      <w:r w:rsidR="004605F4">
        <w:br/>
      </w:r>
      <w:r w:rsidR="006E550D">
        <w:t xml:space="preserve">a teda žiadateľ je povinný splniť nasledovné </w:t>
      </w:r>
      <w:r>
        <w:t>p</w:t>
      </w:r>
      <w:r w:rsidR="006E550D">
        <w:t>odmienky</w:t>
      </w:r>
      <w:r w:rsidR="004510DF">
        <w:t>:</w:t>
      </w:r>
    </w:p>
    <w:p w:rsidR="00C7446A" w:rsidRPr="00202BA1" w:rsidRDefault="00C7446A" w:rsidP="00BD10E1">
      <w:pPr>
        <w:pStyle w:val="Odsekzoznamu"/>
        <w:numPr>
          <w:ilvl w:val="0"/>
          <w:numId w:val="5"/>
        </w:numPr>
      </w:pPr>
      <w:r>
        <w:t xml:space="preserve">formulár </w:t>
      </w:r>
      <w:r w:rsidRPr="007801AE">
        <w:rPr>
          <w:i/>
        </w:rPr>
        <w:t xml:space="preserve">Žiadosti o poskytnutie dotácie </w:t>
      </w:r>
      <w:r w:rsidR="002C1E77" w:rsidRPr="007801AE">
        <w:rPr>
          <w:i/>
        </w:rPr>
        <w:t>na projekt výskumu a vývoja v oblasti zdravotníctva</w:t>
      </w:r>
      <w:r w:rsidR="002C1E77" w:rsidRPr="006E550D">
        <w:rPr>
          <w:i/>
        </w:rPr>
        <w:t xml:space="preserve"> </w:t>
      </w:r>
      <w:r w:rsidR="006A058F">
        <w:t>(</w:t>
      </w:r>
      <w:r w:rsidR="006A058F" w:rsidRPr="00332E2E">
        <w:t>pozri prílohu č.</w:t>
      </w:r>
      <w:r w:rsidR="00332E2E" w:rsidRPr="00332E2E">
        <w:t xml:space="preserve"> 4</w:t>
      </w:r>
      <w:r w:rsidR="006A058F">
        <w:t xml:space="preserve"> )</w:t>
      </w:r>
      <w:r w:rsidR="00836D17">
        <w:t xml:space="preserve"> </w:t>
      </w:r>
      <w:r>
        <w:t xml:space="preserve">a povinné prílohy </w:t>
      </w:r>
      <w:r w:rsidR="00FB5535">
        <w:t>k</w:t>
      </w:r>
      <w:r w:rsidR="00797D4B">
        <w:t> </w:t>
      </w:r>
      <w:r>
        <w:t>žiadosti</w:t>
      </w:r>
      <w:r w:rsidR="00797D4B">
        <w:t>,</w:t>
      </w:r>
      <w:r>
        <w:t xml:space="preserve"> vyplnené </w:t>
      </w:r>
      <w:r w:rsidR="000F29DC" w:rsidRPr="007801AE">
        <w:t>elektronicky</w:t>
      </w:r>
      <w:r w:rsidR="00797D4B" w:rsidRPr="007801AE">
        <w:t>,</w:t>
      </w:r>
      <w:r w:rsidR="000F29DC">
        <w:t xml:space="preserve"> </w:t>
      </w:r>
      <w:r>
        <w:t>v slovenskom jazyku, resp. v</w:t>
      </w:r>
      <w:r w:rsidR="00A51F5E">
        <w:t xml:space="preserve"> anglickom</w:t>
      </w:r>
      <w:r w:rsidR="00202BA1">
        <w:t xml:space="preserve"> </w:t>
      </w:r>
      <w:r w:rsidR="00202BA1" w:rsidRPr="00202BA1">
        <w:t>jazyku, v prípade, že</w:t>
      </w:r>
      <w:r w:rsidRPr="00202BA1">
        <w:t xml:space="preserve"> to vyžaduje formulár</w:t>
      </w:r>
      <w:r w:rsidR="00FB5535">
        <w:t xml:space="preserve">, </w:t>
      </w:r>
      <w:r w:rsidR="00FB5535" w:rsidRPr="007801AE">
        <w:t>žiadateľ doručuje v </w:t>
      </w:r>
      <w:r w:rsidR="00E278F7">
        <w:t>štyro</w:t>
      </w:r>
      <w:r w:rsidR="00FB5535" w:rsidRPr="007801AE">
        <w:t>ch písomných vyhotoveniach a v jednom elektronickom vyhotovení</w:t>
      </w:r>
      <w:r w:rsidR="00FB5535">
        <w:t>,</w:t>
      </w:r>
    </w:p>
    <w:p w:rsidR="00C7446A" w:rsidRDefault="00C7446A" w:rsidP="00BD10E1">
      <w:pPr>
        <w:pStyle w:val="Odsekzoznamu"/>
        <w:numPr>
          <w:ilvl w:val="0"/>
          <w:numId w:val="5"/>
        </w:numPr>
      </w:pPr>
      <w:r w:rsidRPr="006E550D">
        <w:rPr>
          <w:i/>
        </w:rPr>
        <w:t>Žiadosť o poskytnutie dotácie</w:t>
      </w:r>
      <w:r w:rsidRPr="00202BA1">
        <w:t xml:space="preserve"> </w:t>
      </w:r>
      <w:r>
        <w:t>je doručená na adresu Ministerstva zdravotníctva Slovenskej republiky</w:t>
      </w:r>
      <w:r w:rsidR="000F29DC">
        <w:t>, uvedenej v</w:t>
      </w:r>
      <w:r w:rsidR="001C4DD0">
        <w:t> tejto časti</w:t>
      </w:r>
      <w:r w:rsidR="000F29DC">
        <w:t xml:space="preserve"> metodickej príručky, </w:t>
      </w:r>
      <w:r>
        <w:t>najneskôr v posledný deň uzavretia výzvy,</w:t>
      </w:r>
    </w:p>
    <w:p w:rsidR="00C7446A" w:rsidRDefault="00C7446A" w:rsidP="00BD10E1">
      <w:pPr>
        <w:pStyle w:val="Odsekzoznamu"/>
        <w:numPr>
          <w:ilvl w:val="0"/>
          <w:numId w:val="5"/>
        </w:numPr>
      </w:pPr>
      <w:r>
        <w:t xml:space="preserve">rozhodujúcim dátumom na splnenie podmienky doručenia </w:t>
      </w:r>
      <w:r w:rsidRPr="006E550D">
        <w:rPr>
          <w:i/>
        </w:rPr>
        <w:t>Žiadosti o poskytnutie dotácie</w:t>
      </w:r>
      <w:r>
        <w:t xml:space="preserve"> včas je:</w:t>
      </w:r>
    </w:p>
    <w:p w:rsidR="00C7446A" w:rsidRDefault="007F07DD" w:rsidP="00BD10E1">
      <w:pPr>
        <w:pStyle w:val="Odsekzoznamu"/>
        <w:numPr>
          <w:ilvl w:val="0"/>
          <w:numId w:val="6"/>
        </w:numPr>
      </w:pPr>
      <w:r>
        <w:t>v</w:t>
      </w:r>
      <w:r w:rsidR="00C7446A">
        <w:t xml:space="preserve"> prípade osobného predloženia </w:t>
      </w:r>
      <w:r w:rsidR="00F94B04">
        <w:t xml:space="preserve">je určujúci </w:t>
      </w:r>
      <w:r w:rsidR="00C7446A">
        <w:t xml:space="preserve">dátum fyzického odovzdania písomnej formy </w:t>
      </w:r>
      <w:r w:rsidR="00C7446A" w:rsidRPr="00FB5535">
        <w:rPr>
          <w:i/>
        </w:rPr>
        <w:t>Žiadosti o poskytnutie dotácie v pôsobnosti Ministerstva zdravotníctva Slovenskej republiky pre oblasť zdravotníctva na účely výskumu a</w:t>
      </w:r>
      <w:r w:rsidR="00FB37C7" w:rsidRPr="00FB5535">
        <w:rPr>
          <w:i/>
        </w:rPr>
        <w:t> </w:t>
      </w:r>
      <w:r w:rsidR="00C7446A" w:rsidRPr="00FB5535">
        <w:rPr>
          <w:i/>
        </w:rPr>
        <w:t>vývoja</w:t>
      </w:r>
      <w:r w:rsidR="00FB37C7">
        <w:t xml:space="preserve"> na adresu ministerstva</w:t>
      </w:r>
      <w:r w:rsidR="001C4DD0">
        <w:t xml:space="preserve"> </w:t>
      </w:r>
      <w:r w:rsidR="001C4DD0" w:rsidRPr="007801AE">
        <w:t xml:space="preserve">uvedený na </w:t>
      </w:r>
      <w:r w:rsidR="001C4DD0" w:rsidRPr="007801AE">
        <w:rPr>
          <w:i/>
        </w:rPr>
        <w:t xml:space="preserve">Potvrdení o prijatí žiadosti o poskytnutie dotácie </w:t>
      </w:r>
      <w:r w:rsidR="00603E68" w:rsidRPr="007801AE">
        <w:rPr>
          <w:i/>
        </w:rPr>
        <w:t>v pôsobnosti Ministerstva zdravotníctva Slovenskej republiky pre oblasť zdravotníctva na účely výskumu a vývoja</w:t>
      </w:r>
      <w:r w:rsidR="00FB37C7" w:rsidRPr="007801AE">
        <w:t>;</w:t>
      </w:r>
    </w:p>
    <w:p w:rsidR="00FB37C7" w:rsidRDefault="007F07DD" w:rsidP="00BD10E1">
      <w:pPr>
        <w:pStyle w:val="Odsekzoznamu"/>
        <w:numPr>
          <w:ilvl w:val="0"/>
          <w:numId w:val="6"/>
        </w:numPr>
      </w:pPr>
      <w:r>
        <w:t>v</w:t>
      </w:r>
      <w:r w:rsidR="00FB37C7" w:rsidRPr="00096FA3">
        <w:t> prípade zaslania</w:t>
      </w:r>
      <w:r w:rsidR="00FB37C7" w:rsidRPr="00096FA3">
        <w:rPr>
          <w:i/>
        </w:rPr>
        <w:t xml:space="preserve"> Žiadosti o poskytnutie dotácie</w:t>
      </w:r>
      <w:r w:rsidR="00FB37C7">
        <w:t xml:space="preserve"> </w:t>
      </w:r>
      <w:r w:rsidR="00FB37C7" w:rsidRPr="00FB5535">
        <w:rPr>
          <w:i/>
        </w:rPr>
        <w:t>v pôsobnosti Ministerstva zdravotníctva Slovenskej republiky pre oblasť zdravotníctva na účely výskumu a vývoja</w:t>
      </w:r>
      <w:r w:rsidR="00FB37C7">
        <w:t xml:space="preserve"> poštou alebo kuriérom </w:t>
      </w:r>
      <w:r w:rsidR="00F94B04">
        <w:t xml:space="preserve">je určujúcim </w:t>
      </w:r>
      <w:r w:rsidR="00FB37C7">
        <w:t>dátum</w:t>
      </w:r>
      <w:r w:rsidR="00F94B04">
        <w:t>om odovzdanie</w:t>
      </w:r>
      <w:r w:rsidR="00FB37C7">
        <w:t xml:space="preserve"> písomnej verzie žiadosti na poštovú prepravu alebo na prepravu kuriérom;</w:t>
      </w:r>
    </w:p>
    <w:p w:rsidR="00FB37C7" w:rsidRDefault="00ED3F40" w:rsidP="00BD10E1">
      <w:pPr>
        <w:pStyle w:val="Odsekzoznamu"/>
        <w:numPr>
          <w:ilvl w:val="0"/>
          <w:numId w:val="5"/>
        </w:numPr>
      </w:pPr>
      <w:r>
        <w:t xml:space="preserve">dátum doručenia </w:t>
      </w:r>
      <w:r w:rsidRPr="00096FA3">
        <w:rPr>
          <w:i/>
        </w:rPr>
        <w:t>Žiadosti o poskytnutie dotácie</w:t>
      </w:r>
      <w:r>
        <w:t xml:space="preserve"> </w:t>
      </w:r>
      <w:r w:rsidR="00332E2E" w:rsidRPr="00FB5535">
        <w:rPr>
          <w:i/>
        </w:rPr>
        <w:t>v pôsobnosti Ministerstva zdravotníctva Slovenskej republiky pre oblasť zdravotníctva na účely výskumu a vývoja</w:t>
      </w:r>
      <w:r w:rsidR="00332E2E">
        <w:t xml:space="preserve"> </w:t>
      </w:r>
      <w:r>
        <w:t>je určujúci aj pre s</w:t>
      </w:r>
      <w:r w:rsidR="00332E2E">
        <w:t>p</w:t>
      </w:r>
      <w:r>
        <w:t>lnenie tých podmienok poskytnutia príspevku, ktorých forma preukázania zo strany žiadateľa obsahuje lehotu aktuálnosti,</w:t>
      </w:r>
    </w:p>
    <w:p w:rsidR="00ED3F40" w:rsidRDefault="00ED3F40" w:rsidP="00BD10E1">
      <w:pPr>
        <w:pStyle w:val="Odsekzoznamu"/>
        <w:numPr>
          <w:ilvl w:val="0"/>
          <w:numId w:val="5"/>
        </w:numPr>
      </w:pPr>
      <w:r w:rsidRPr="00096FA3">
        <w:rPr>
          <w:i/>
        </w:rPr>
        <w:t>Žiadosť o poskytnutie dotácie v pôsobnosti Ministerstva zdravotníctva Slovenskej republiky pre oblasť zdravotníctva na účely výskumu a vývoja</w:t>
      </w:r>
      <w:r w:rsidRPr="00096FA3">
        <w:t xml:space="preserve"> </w:t>
      </w:r>
      <w:r>
        <w:t xml:space="preserve">je doručená v určenej forme, ak je formulár </w:t>
      </w:r>
      <w:r w:rsidRPr="00F94B04">
        <w:rPr>
          <w:i/>
        </w:rPr>
        <w:t>Žiadosti o poskytnutie dotácie</w:t>
      </w:r>
      <w:r>
        <w:t xml:space="preserve"> </w:t>
      </w:r>
      <w:r w:rsidR="00096FA3" w:rsidRPr="007801AE">
        <w:rPr>
          <w:i/>
        </w:rPr>
        <w:t>na projekt výskumu a vývoja v oblasti zdravotníctva</w:t>
      </w:r>
      <w:r w:rsidR="00096FA3">
        <w:t xml:space="preserve"> </w:t>
      </w:r>
      <w:r>
        <w:t xml:space="preserve">vrátane </w:t>
      </w:r>
      <w:r w:rsidR="00F94B04">
        <w:t xml:space="preserve">príloh doručený </w:t>
      </w:r>
      <w:r>
        <w:t>v elektronickej forme (napr. na CD nosiči, USB a pod.)</w:t>
      </w:r>
      <w:r w:rsidR="00F94B04">
        <w:t>,</w:t>
      </w:r>
      <w:r>
        <w:t xml:space="preserve"> a zároveň je žiadosť s povinnými prílohami doručená </w:t>
      </w:r>
      <w:r w:rsidR="00EF0C73">
        <w:br/>
      </w:r>
      <w:r w:rsidR="00F94B04">
        <w:t xml:space="preserve">aj </w:t>
      </w:r>
      <w:r>
        <w:t>v písomnej forme.</w:t>
      </w:r>
    </w:p>
    <w:p w:rsidR="00ED3F40" w:rsidRPr="00EC1077" w:rsidRDefault="00CD754D" w:rsidP="009F1784">
      <w:pPr>
        <w:pStyle w:val="Nadpis1"/>
        <w:numPr>
          <w:ilvl w:val="0"/>
          <w:numId w:val="24"/>
        </w:numPr>
      </w:pPr>
      <w:bookmarkStart w:id="2" w:name="_Toc511632450"/>
      <w:r>
        <w:t>P</w:t>
      </w:r>
      <w:r w:rsidR="00ED3F40" w:rsidRPr="00EC1077">
        <w:t xml:space="preserve">odmienky poskytnutia </w:t>
      </w:r>
      <w:r w:rsidR="00077066" w:rsidRPr="00EC1077">
        <w:t>dotácie</w:t>
      </w:r>
      <w:bookmarkEnd w:id="2"/>
    </w:p>
    <w:p w:rsidR="00ED3F40" w:rsidRDefault="00ED3F40" w:rsidP="00ED3F40"/>
    <w:p w:rsidR="001F068D" w:rsidRDefault="00077066" w:rsidP="00077066">
      <w:pPr>
        <w:pStyle w:val="Bezriadkovania"/>
        <w:rPr>
          <w:rFonts w:ascii="Times New Roman" w:hAnsi="Times New Roman"/>
          <w:sz w:val="24"/>
          <w:szCs w:val="24"/>
        </w:rPr>
      </w:pPr>
      <w:r w:rsidRPr="00177BAC">
        <w:rPr>
          <w:rFonts w:ascii="Times New Roman" w:hAnsi="Times New Roman"/>
          <w:sz w:val="24"/>
          <w:szCs w:val="24"/>
        </w:rPr>
        <w:t xml:space="preserve">Dotáciu </w:t>
      </w:r>
      <w:r>
        <w:rPr>
          <w:rFonts w:ascii="Times New Roman" w:hAnsi="Times New Roman"/>
          <w:sz w:val="24"/>
          <w:szCs w:val="24"/>
        </w:rPr>
        <w:t xml:space="preserve">podľa </w:t>
      </w:r>
      <w:r w:rsidR="00F94B04" w:rsidRPr="00C614B5">
        <w:rPr>
          <w:rFonts w:ascii="Times New Roman" w:hAnsi="Times New Roman"/>
          <w:sz w:val="24"/>
          <w:szCs w:val="24"/>
        </w:rPr>
        <w:t>§ 3</w:t>
      </w:r>
      <w:r w:rsidR="00C614B5" w:rsidRPr="00C614B5">
        <w:rPr>
          <w:rFonts w:ascii="Times New Roman" w:hAnsi="Times New Roman"/>
          <w:sz w:val="24"/>
          <w:szCs w:val="24"/>
        </w:rPr>
        <w:t xml:space="preserve"> ods. 1</w:t>
      </w:r>
      <w:r w:rsidRPr="00C614B5">
        <w:rPr>
          <w:rFonts w:ascii="Times New Roman" w:hAnsi="Times New Roman"/>
          <w:sz w:val="24"/>
          <w:szCs w:val="24"/>
        </w:rPr>
        <w:t xml:space="preserve"> </w:t>
      </w:r>
      <w:r w:rsidR="004E009D" w:rsidRPr="00C614B5">
        <w:rPr>
          <w:rFonts w:ascii="Times New Roman" w:hAnsi="Times New Roman"/>
          <w:sz w:val="24"/>
          <w:szCs w:val="24"/>
        </w:rPr>
        <w:t xml:space="preserve">zákona č. 525/2010 Z. z. o poskytovaní dotácií v pôsobnosti Ministerstva zdravotníctva Slovenskej republiky v znení neskorších predpisov </w:t>
      </w:r>
      <w:r w:rsidR="00440CBB">
        <w:rPr>
          <w:rFonts w:ascii="Times New Roman" w:hAnsi="Times New Roman"/>
          <w:sz w:val="24"/>
          <w:szCs w:val="24"/>
        </w:rPr>
        <w:br/>
      </w:r>
      <w:r w:rsidR="004E009D" w:rsidRPr="00C614B5">
        <w:rPr>
          <w:rFonts w:ascii="Times New Roman" w:hAnsi="Times New Roman"/>
          <w:sz w:val="24"/>
          <w:szCs w:val="24"/>
        </w:rPr>
        <w:t>(ďalej len „zákon č. 525/2010 Z.</w:t>
      </w:r>
      <w:r w:rsidR="00C614B5" w:rsidRPr="00C614B5">
        <w:rPr>
          <w:rFonts w:ascii="Times New Roman" w:hAnsi="Times New Roman"/>
          <w:sz w:val="24"/>
          <w:szCs w:val="24"/>
        </w:rPr>
        <w:t xml:space="preserve"> </w:t>
      </w:r>
      <w:r w:rsidR="004E009D" w:rsidRPr="00C614B5">
        <w:rPr>
          <w:rFonts w:ascii="Times New Roman" w:hAnsi="Times New Roman"/>
          <w:sz w:val="24"/>
          <w:szCs w:val="24"/>
        </w:rPr>
        <w:t>z.“)</w:t>
      </w:r>
      <w:r w:rsidR="004E009D" w:rsidRPr="004E009D">
        <w:rPr>
          <w:rFonts w:ascii="Times New Roman" w:hAnsi="Times New Roman"/>
          <w:sz w:val="24"/>
          <w:szCs w:val="24"/>
        </w:rPr>
        <w:t xml:space="preserve"> </w:t>
      </w:r>
      <w:r w:rsidRPr="004E009D">
        <w:rPr>
          <w:rFonts w:ascii="Times New Roman" w:hAnsi="Times New Roman"/>
          <w:sz w:val="24"/>
          <w:szCs w:val="24"/>
        </w:rPr>
        <w:t>možno poskytnúť žiadateľovi, ktorým je verejná výskumná inštitúcia alebo právnická</w:t>
      </w:r>
      <w:r w:rsidRPr="00177BAC">
        <w:rPr>
          <w:rFonts w:ascii="Times New Roman" w:hAnsi="Times New Roman"/>
          <w:sz w:val="24"/>
          <w:szCs w:val="24"/>
        </w:rPr>
        <w:t xml:space="preserve"> osoba alebo fyzická osoba</w:t>
      </w:r>
      <w:r>
        <w:rPr>
          <w:rFonts w:ascii="Times New Roman" w:hAnsi="Times New Roman"/>
          <w:sz w:val="24"/>
          <w:szCs w:val="24"/>
        </w:rPr>
        <w:t xml:space="preserve"> </w:t>
      </w:r>
      <w:r w:rsidR="004E009D">
        <w:rPr>
          <w:rFonts w:ascii="Times New Roman" w:hAnsi="Times New Roman"/>
          <w:sz w:val="24"/>
          <w:szCs w:val="24"/>
        </w:rPr>
        <w:t xml:space="preserve">– </w:t>
      </w:r>
      <w:r>
        <w:rPr>
          <w:rFonts w:ascii="Times New Roman" w:hAnsi="Times New Roman"/>
          <w:sz w:val="24"/>
          <w:szCs w:val="24"/>
        </w:rPr>
        <w:t>podnikateľ</w:t>
      </w:r>
      <w:r w:rsidRPr="00177BAC">
        <w:rPr>
          <w:rFonts w:ascii="Times New Roman" w:hAnsi="Times New Roman"/>
          <w:sz w:val="24"/>
          <w:szCs w:val="24"/>
        </w:rPr>
        <w:t xml:space="preserve">, </w:t>
      </w:r>
      <w:r w:rsidR="0064611B">
        <w:rPr>
          <w:rFonts w:ascii="Times New Roman" w:hAnsi="Times New Roman"/>
          <w:sz w:val="24"/>
          <w:szCs w:val="24"/>
        </w:rPr>
        <w:br/>
      </w:r>
      <w:r w:rsidRPr="00177BAC">
        <w:rPr>
          <w:rFonts w:ascii="Times New Roman" w:hAnsi="Times New Roman"/>
          <w:sz w:val="24"/>
          <w:szCs w:val="24"/>
        </w:rPr>
        <w:t>ktorá m</w:t>
      </w:r>
      <w:r w:rsidR="0064611B">
        <w:rPr>
          <w:rFonts w:ascii="Times New Roman" w:hAnsi="Times New Roman"/>
          <w:sz w:val="24"/>
          <w:szCs w:val="24"/>
        </w:rPr>
        <w:t>á</w:t>
      </w:r>
      <w:r w:rsidRPr="00177BAC">
        <w:rPr>
          <w:rFonts w:ascii="Times New Roman" w:hAnsi="Times New Roman"/>
          <w:sz w:val="24"/>
          <w:szCs w:val="24"/>
        </w:rPr>
        <w:t xml:space="preserve"> osvedčenie o spôsobilosti vykonávať výskum a vývoj alebo doklad o spôsobilosti vykonávať výskum a vývoj v oblasti zdravotníctva podľa osobitného predpisu najmenej </w:t>
      </w:r>
    </w:p>
    <w:p w:rsidR="00077066" w:rsidRDefault="00077066" w:rsidP="00077066">
      <w:pPr>
        <w:pStyle w:val="Bezriadkovania"/>
        <w:rPr>
          <w:rFonts w:ascii="Times New Roman" w:hAnsi="Times New Roman"/>
          <w:sz w:val="24"/>
          <w:szCs w:val="24"/>
        </w:rPr>
      </w:pPr>
      <w:r w:rsidRPr="00177BAC">
        <w:rPr>
          <w:rFonts w:ascii="Times New Roman" w:hAnsi="Times New Roman"/>
          <w:sz w:val="24"/>
          <w:szCs w:val="24"/>
        </w:rPr>
        <w:t>po dobu troch rokov.</w:t>
      </w:r>
    </w:p>
    <w:p w:rsidR="009346BA" w:rsidRPr="00177BAC" w:rsidRDefault="009346BA" w:rsidP="00077066">
      <w:pPr>
        <w:pStyle w:val="Bezriadkovania"/>
        <w:rPr>
          <w:rFonts w:ascii="Times New Roman" w:hAnsi="Times New Roman"/>
          <w:sz w:val="24"/>
          <w:szCs w:val="24"/>
        </w:rPr>
      </w:pPr>
    </w:p>
    <w:p w:rsidR="00077066" w:rsidRPr="00177BAC" w:rsidRDefault="00077066" w:rsidP="00077066">
      <w:pPr>
        <w:pStyle w:val="Bezriadkovania"/>
        <w:rPr>
          <w:rFonts w:ascii="Times New Roman" w:hAnsi="Times New Roman"/>
          <w:sz w:val="24"/>
          <w:szCs w:val="24"/>
        </w:rPr>
      </w:pPr>
      <w:r w:rsidRPr="00177BAC">
        <w:rPr>
          <w:rFonts w:ascii="Times New Roman" w:hAnsi="Times New Roman"/>
          <w:sz w:val="24"/>
          <w:szCs w:val="24"/>
        </w:rPr>
        <w:t xml:space="preserve">Z celkových nákladov na riešenie projektu možno poskytnúť dotáciu </w:t>
      </w:r>
      <w:r w:rsidRPr="00C614B5">
        <w:rPr>
          <w:rFonts w:ascii="Times New Roman" w:hAnsi="Times New Roman"/>
          <w:sz w:val="24"/>
          <w:szCs w:val="24"/>
        </w:rPr>
        <w:t xml:space="preserve">podľa </w:t>
      </w:r>
      <w:r w:rsidR="00462C90" w:rsidRPr="00C614B5">
        <w:rPr>
          <w:rFonts w:ascii="Times New Roman" w:hAnsi="Times New Roman"/>
          <w:sz w:val="24"/>
          <w:szCs w:val="24"/>
        </w:rPr>
        <w:t xml:space="preserve">zákona </w:t>
      </w:r>
      <w:r w:rsidR="00C614B5" w:rsidRPr="00C614B5">
        <w:rPr>
          <w:rFonts w:ascii="Times New Roman" w:hAnsi="Times New Roman"/>
          <w:sz w:val="24"/>
          <w:szCs w:val="24"/>
        </w:rPr>
        <w:br/>
      </w:r>
      <w:r w:rsidR="00462C90" w:rsidRPr="00C614B5">
        <w:rPr>
          <w:rFonts w:ascii="Times New Roman" w:hAnsi="Times New Roman"/>
          <w:sz w:val="24"/>
          <w:szCs w:val="24"/>
        </w:rPr>
        <w:t>č. 525/2010 Z. z.</w:t>
      </w:r>
      <w:r w:rsidR="00462C90">
        <w:rPr>
          <w:rFonts w:ascii="Times New Roman" w:hAnsi="Times New Roman"/>
          <w:sz w:val="24"/>
          <w:szCs w:val="24"/>
        </w:rPr>
        <w:t xml:space="preserve"> </w:t>
      </w:r>
      <w:r w:rsidR="00F94B04" w:rsidRPr="00C614B5">
        <w:rPr>
          <w:rFonts w:ascii="Times New Roman" w:hAnsi="Times New Roman"/>
          <w:sz w:val="24"/>
          <w:szCs w:val="24"/>
        </w:rPr>
        <w:t>§ 3</w:t>
      </w:r>
      <w:r w:rsidR="00C614B5" w:rsidRPr="00C614B5">
        <w:rPr>
          <w:rFonts w:ascii="Times New Roman" w:hAnsi="Times New Roman"/>
          <w:sz w:val="24"/>
          <w:szCs w:val="24"/>
        </w:rPr>
        <w:t xml:space="preserve"> ods. 2</w:t>
      </w:r>
      <w:r w:rsidR="00F94B04" w:rsidRPr="00C614B5">
        <w:rPr>
          <w:rFonts w:ascii="Times New Roman" w:hAnsi="Times New Roman"/>
          <w:szCs w:val="24"/>
        </w:rPr>
        <w:t xml:space="preserve"> </w:t>
      </w:r>
      <w:r w:rsidRPr="00177BAC">
        <w:rPr>
          <w:rFonts w:ascii="Times New Roman" w:hAnsi="Times New Roman"/>
          <w:sz w:val="24"/>
          <w:szCs w:val="24"/>
        </w:rPr>
        <w:t xml:space="preserve">najviac do výšky 70 % nákladov na projekt, pričom žiadateľ </w:t>
      </w:r>
      <w:r w:rsidR="00C614B5">
        <w:rPr>
          <w:rFonts w:ascii="Times New Roman" w:hAnsi="Times New Roman"/>
          <w:sz w:val="24"/>
          <w:szCs w:val="24"/>
        </w:rPr>
        <w:br/>
      </w:r>
      <w:r w:rsidRPr="00177BAC">
        <w:rPr>
          <w:rFonts w:ascii="Times New Roman" w:hAnsi="Times New Roman"/>
          <w:sz w:val="24"/>
          <w:szCs w:val="24"/>
        </w:rPr>
        <w:t>je povinný preukázať, že má na financovanie projektu zabezpečených najmenej 30 % z iných zdrojov.</w:t>
      </w:r>
    </w:p>
    <w:p w:rsidR="00077066" w:rsidRPr="00177BAC" w:rsidRDefault="00077066" w:rsidP="00077066">
      <w:pPr>
        <w:pStyle w:val="Bezriadkovania"/>
        <w:rPr>
          <w:rFonts w:ascii="Times New Roman" w:hAnsi="Times New Roman"/>
          <w:sz w:val="24"/>
          <w:szCs w:val="24"/>
        </w:rPr>
      </w:pPr>
    </w:p>
    <w:p w:rsidR="00077066" w:rsidRDefault="00077066" w:rsidP="00077066">
      <w:pPr>
        <w:pStyle w:val="Bezriadkovania"/>
        <w:rPr>
          <w:rFonts w:ascii="Times New Roman" w:hAnsi="Times New Roman"/>
          <w:sz w:val="24"/>
          <w:szCs w:val="24"/>
        </w:rPr>
      </w:pPr>
      <w:r w:rsidRPr="00177BAC">
        <w:rPr>
          <w:rFonts w:ascii="Times New Roman" w:hAnsi="Times New Roman"/>
          <w:sz w:val="24"/>
          <w:szCs w:val="24"/>
        </w:rPr>
        <w:t xml:space="preserve">Dotáciu </w:t>
      </w:r>
      <w:r w:rsidRPr="00C614B5">
        <w:rPr>
          <w:rFonts w:ascii="Times New Roman" w:hAnsi="Times New Roman"/>
          <w:sz w:val="24"/>
          <w:szCs w:val="24"/>
        </w:rPr>
        <w:t xml:space="preserve">podľa </w:t>
      </w:r>
      <w:r w:rsidR="001C7430" w:rsidRPr="00C614B5">
        <w:rPr>
          <w:rFonts w:ascii="Times New Roman" w:hAnsi="Times New Roman"/>
          <w:sz w:val="24"/>
          <w:szCs w:val="24"/>
        </w:rPr>
        <w:t>zákona č. 525/2010 Z. z.</w:t>
      </w:r>
      <w:r w:rsidR="001C7430">
        <w:rPr>
          <w:rFonts w:ascii="Times New Roman" w:hAnsi="Times New Roman"/>
          <w:sz w:val="24"/>
          <w:szCs w:val="24"/>
        </w:rPr>
        <w:t xml:space="preserve"> </w:t>
      </w:r>
      <w:r w:rsidR="00C614B5">
        <w:rPr>
          <w:rFonts w:ascii="Times New Roman" w:hAnsi="Times New Roman"/>
          <w:sz w:val="24"/>
          <w:szCs w:val="24"/>
        </w:rPr>
        <w:t>§ 3</w:t>
      </w:r>
      <w:r>
        <w:rPr>
          <w:rFonts w:ascii="Times New Roman" w:hAnsi="Times New Roman"/>
          <w:sz w:val="24"/>
          <w:szCs w:val="24"/>
        </w:rPr>
        <w:t xml:space="preserve"> ods. </w:t>
      </w:r>
      <w:r w:rsidR="00C614B5">
        <w:rPr>
          <w:rFonts w:ascii="Times New Roman" w:hAnsi="Times New Roman"/>
          <w:sz w:val="24"/>
          <w:szCs w:val="24"/>
        </w:rPr>
        <w:t>3</w:t>
      </w:r>
      <w:r>
        <w:rPr>
          <w:rFonts w:ascii="Times New Roman" w:hAnsi="Times New Roman"/>
          <w:sz w:val="24"/>
          <w:szCs w:val="24"/>
        </w:rPr>
        <w:t xml:space="preserve"> </w:t>
      </w:r>
      <w:r w:rsidRPr="00177BAC">
        <w:rPr>
          <w:rFonts w:ascii="Times New Roman" w:hAnsi="Times New Roman"/>
          <w:sz w:val="24"/>
          <w:szCs w:val="24"/>
        </w:rPr>
        <w:t>nemožno poskytnúť na:</w:t>
      </w:r>
    </w:p>
    <w:p w:rsidR="00077066" w:rsidRPr="00177BAC" w:rsidRDefault="00077066" w:rsidP="00077066">
      <w:pPr>
        <w:pStyle w:val="Bezriadkovania"/>
        <w:rPr>
          <w:rFonts w:ascii="Times New Roman" w:hAnsi="Times New Roman"/>
          <w:sz w:val="24"/>
          <w:szCs w:val="24"/>
        </w:rPr>
      </w:pPr>
    </w:p>
    <w:p w:rsidR="00077066" w:rsidRPr="00177BAC" w:rsidRDefault="00077066" w:rsidP="00077066">
      <w:pPr>
        <w:pStyle w:val="Bezriadkovania"/>
        <w:rPr>
          <w:rFonts w:ascii="Times New Roman" w:hAnsi="Times New Roman"/>
          <w:sz w:val="24"/>
          <w:szCs w:val="24"/>
        </w:rPr>
      </w:pPr>
      <w:r w:rsidRPr="00177BAC">
        <w:rPr>
          <w:rFonts w:ascii="Times New Roman" w:hAnsi="Times New Roman"/>
          <w:sz w:val="24"/>
          <w:szCs w:val="24"/>
        </w:rPr>
        <w:t>a)</w:t>
      </w:r>
      <w:r w:rsidRPr="00177BAC">
        <w:rPr>
          <w:rFonts w:ascii="Times New Roman" w:hAnsi="Times New Roman"/>
          <w:sz w:val="24"/>
          <w:szCs w:val="24"/>
        </w:rPr>
        <w:tab/>
        <w:t>úhradu záväzkov žiadateľa z predchádzajúcich rozpočtových rokov,</w:t>
      </w:r>
    </w:p>
    <w:p w:rsidR="00077066" w:rsidRPr="00177BAC" w:rsidRDefault="00077066" w:rsidP="00077066">
      <w:pPr>
        <w:pStyle w:val="Bezriadkovania"/>
        <w:rPr>
          <w:rFonts w:ascii="Times New Roman" w:hAnsi="Times New Roman"/>
          <w:sz w:val="24"/>
          <w:szCs w:val="24"/>
        </w:rPr>
      </w:pPr>
      <w:r w:rsidRPr="00177BAC">
        <w:rPr>
          <w:rFonts w:ascii="Times New Roman" w:hAnsi="Times New Roman"/>
          <w:sz w:val="24"/>
          <w:szCs w:val="24"/>
        </w:rPr>
        <w:t>b)</w:t>
      </w:r>
      <w:r w:rsidRPr="00177BAC">
        <w:rPr>
          <w:rFonts w:ascii="Times New Roman" w:hAnsi="Times New Roman"/>
          <w:sz w:val="24"/>
          <w:szCs w:val="24"/>
        </w:rPr>
        <w:tab/>
        <w:t>refundáciu výdavkov uhradených v predchádzajúcich rozpočtových rokoch.</w:t>
      </w:r>
    </w:p>
    <w:p w:rsidR="00077066" w:rsidRPr="00177BAC" w:rsidRDefault="00077066" w:rsidP="00077066">
      <w:pPr>
        <w:pStyle w:val="Odsekzoznamu"/>
        <w:spacing w:after="0" w:line="240" w:lineRule="auto"/>
        <w:ind w:left="0"/>
        <w:rPr>
          <w:rFonts w:ascii="Times New Roman" w:hAnsi="Times New Roman" w:cs="Times New Roman"/>
          <w:lang w:eastAsia="sk-SK"/>
        </w:rPr>
      </w:pPr>
    </w:p>
    <w:p w:rsidR="001A6DFD" w:rsidRDefault="00077066" w:rsidP="00077066">
      <w:pPr>
        <w:spacing w:after="0"/>
        <w:rPr>
          <w:rFonts w:ascii="Times New Roman" w:hAnsi="Times New Roman" w:cs="Times New Roman"/>
          <w:lang w:eastAsia="sk-SK"/>
        </w:rPr>
      </w:pPr>
      <w:r w:rsidRPr="00177BAC">
        <w:rPr>
          <w:rFonts w:ascii="Times New Roman" w:hAnsi="Times New Roman" w:cs="Times New Roman"/>
        </w:rPr>
        <w:t xml:space="preserve">Dotáciu </w:t>
      </w:r>
      <w:r w:rsidR="001C7430" w:rsidRPr="00C614B5">
        <w:rPr>
          <w:rFonts w:ascii="Times New Roman" w:hAnsi="Times New Roman" w:cs="Times New Roman"/>
        </w:rPr>
        <w:t>podľa zákona 525/2010 Z. z.</w:t>
      </w:r>
      <w:r w:rsidR="001C7430">
        <w:rPr>
          <w:rFonts w:ascii="Times New Roman" w:hAnsi="Times New Roman" w:cs="Times New Roman"/>
        </w:rPr>
        <w:t xml:space="preserve"> </w:t>
      </w:r>
      <w:r>
        <w:rPr>
          <w:rFonts w:ascii="Times New Roman" w:hAnsi="Times New Roman"/>
        </w:rPr>
        <w:t xml:space="preserve">§ 2 ods. 1 písm. a) </w:t>
      </w:r>
      <w:r w:rsidRPr="00177BAC">
        <w:rPr>
          <w:rFonts w:ascii="Times New Roman" w:hAnsi="Times New Roman" w:cs="Times New Roman"/>
        </w:rPr>
        <w:t xml:space="preserve">možno poskytnúť žiadateľovi </w:t>
      </w:r>
      <w:r w:rsidR="001C7430">
        <w:rPr>
          <w:rFonts w:ascii="Times New Roman" w:hAnsi="Times New Roman" w:cs="Times New Roman"/>
        </w:rPr>
        <w:br/>
      </w:r>
      <w:r w:rsidRPr="00177BAC">
        <w:rPr>
          <w:rFonts w:ascii="Times New Roman" w:hAnsi="Times New Roman" w:cs="Times New Roman"/>
        </w:rPr>
        <w:t xml:space="preserve">na základe </w:t>
      </w:r>
      <w:r w:rsidR="001A6DFD">
        <w:rPr>
          <w:rFonts w:ascii="Times New Roman" w:hAnsi="Times New Roman" w:cs="Times New Roman"/>
        </w:rPr>
        <w:t>formulár</w:t>
      </w:r>
      <w:r w:rsidR="00C56ABE">
        <w:rPr>
          <w:rFonts w:ascii="Times New Roman" w:hAnsi="Times New Roman" w:cs="Times New Roman"/>
        </w:rPr>
        <w:t>u</w:t>
      </w:r>
      <w:r w:rsidR="001A6DFD">
        <w:rPr>
          <w:rFonts w:ascii="Times New Roman" w:hAnsi="Times New Roman" w:cs="Times New Roman"/>
        </w:rPr>
        <w:t xml:space="preserve"> </w:t>
      </w:r>
      <w:r w:rsidRPr="00177BAC">
        <w:rPr>
          <w:rFonts w:ascii="Times New Roman" w:hAnsi="Times New Roman" w:cs="Times New Roman"/>
        </w:rPr>
        <w:t xml:space="preserve">písomnej žiadosti </w:t>
      </w:r>
      <w:r w:rsidR="001A6DFD">
        <w:rPr>
          <w:rFonts w:ascii="Times New Roman" w:hAnsi="Times New Roman" w:cs="Times New Roman"/>
        </w:rPr>
        <w:t xml:space="preserve">o poskytnutie dotácie na projekt výskumu a vývoja v oblasti zdravotníctva </w:t>
      </w:r>
      <w:r w:rsidRPr="00177BAC">
        <w:rPr>
          <w:rFonts w:ascii="Times New Roman" w:hAnsi="Times New Roman" w:cs="Times New Roman"/>
        </w:rPr>
        <w:t>p</w:t>
      </w:r>
      <w:r w:rsidR="001C7430">
        <w:rPr>
          <w:rFonts w:ascii="Times New Roman" w:hAnsi="Times New Roman" w:cs="Times New Roman"/>
        </w:rPr>
        <w:t xml:space="preserve">odľa § 3 ods. 4 zákona, ktorej </w:t>
      </w:r>
      <w:r w:rsidRPr="00177BAC">
        <w:rPr>
          <w:rFonts w:ascii="Times New Roman" w:hAnsi="Times New Roman" w:cs="Times New Roman"/>
        </w:rPr>
        <w:t xml:space="preserve">vzor je uvedený </w:t>
      </w:r>
      <w:r w:rsidRPr="00332E2E">
        <w:rPr>
          <w:rFonts w:ascii="Times New Roman" w:hAnsi="Times New Roman" w:cs="Times New Roman"/>
        </w:rPr>
        <w:t xml:space="preserve">v Prílohe č. </w:t>
      </w:r>
      <w:r w:rsidR="00332E2E" w:rsidRPr="00332E2E">
        <w:rPr>
          <w:rFonts w:ascii="Times New Roman" w:hAnsi="Times New Roman" w:cs="Times New Roman"/>
        </w:rPr>
        <w:t>4.</w:t>
      </w:r>
      <w:r w:rsidR="00332E2E">
        <w:rPr>
          <w:rFonts w:ascii="Times New Roman" w:hAnsi="Times New Roman" w:cs="Times New Roman"/>
        </w:rPr>
        <w:br/>
      </w:r>
    </w:p>
    <w:p w:rsidR="00077066" w:rsidRDefault="00077066" w:rsidP="00077066">
      <w:pPr>
        <w:spacing w:after="0"/>
        <w:rPr>
          <w:rFonts w:ascii="Times New Roman" w:hAnsi="Times New Roman" w:cs="Times New Roman"/>
        </w:rPr>
      </w:pPr>
      <w:r>
        <w:rPr>
          <w:rFonts w:ascii="Times New Roman" w:hAnsi="Times New Roman" w:cs="Times New Roman"/>
        </w:rPr>
        <w:t>Prílohami k</w:t>
      </w:r>
      <w:r w:rsidR="001A6DFD">
        <w:rPr>
          <w:rFonts w:ascii="Times New Roman" w:hAnsi="Times New Roman" w:cs="Times New Roman"/>
        </w:rPr>
        <w:t xml:space="preserve"> formuláru </w:t>
      </w:r>
      <w:r w:rsidR="00C56ABE" w:rsidRPr="00C614B5">
        <w:rPr>
          <w:rFonts w:ascii="Times New Roman" w:hAnsi="Times New Roman" w:cs="Times New Roman"/>
          <w:i/>
        </w:rPr>
        <w:t>Ž</w:t>
      </w:r>
      <w:r w:rsidRPr="00C614B5">
        <w:rPr>
          <w:rFonts w:ascii="Times New Roman" w:hAnsi="Times New Roman" w:cs="Times New Roman"/>
          <w:i/>
        </w:rPr>
        <w:t>iadosti o poskytnutie dotácie</w:t>
      </w:r>
      <w:r w:rsidRPr="00C614B5">
        <w:rPr>
          <w:rFonts w:ascii="Times New Roman" w:hAnsi="Times New Roman" w:cs="Times New Roman"/>
        </w:rPr>
        <w:t xml:space="preserve"> </w:t>
      </w:r>
      <w:r w:rsidR="00C56ABE" w:rsidRPr="00C614B5">
        <w:rPr>
          <w:rFonts w:ascii="Times New Roman" w:hAnsi="Times New Roman" w:cs="Times New Roman"/>
          <w:i/>
        </w:rPr>
        <w:t>na projekt výskumu a vývoja v oblasti zdravotníctva</w:t>
      </w:r>
      <w:r w:rsidR="00C56ABE">
        <w:rPr>
          <w:rFonts w:ascii="Times New Roman" w:hAnsi="Times New Roman" w:cs="Times New Roman"/>
        </w:rPr>
        <w:t xml:space="preserve"> </w:t>
      </w:r>
      <w:r>
        <w:rPr>
          <w:rFonts w:ascii="Times New Roman" w:hAnsi="Times New Roman" w:cs="Times New Roman"/>
        </w:rPr>
        <w:t xml:space="preserve">v zmysle </w:t>
      </w:r>
      <w:r w:rsidRPr="002B0C7E">
        <w:rPr>
          <w:rFonts w:ascii="Times New Roman" w:hAnsi="Times New Roman" w:cs="Times New Roman"/>
        </w:rPr>
        <w:t xml:space="preserve">zákona </w:t>
      </w:r>
      <w:r>
        <w:rPr>
          <w:rFonts w:ascii="Times New Roman" w:hAnsi="Times New Roman" w:cs="Times New Roman"/>
        </w:rPr>
        <w:t xml:space="preserve">č. 525/2010 Z. z. a zákona č. 523/2004 Z. z. </w:t>
      </w:r>
      <w:r w:rsidR="001C7430" w:rsidRPr="00C614B5">
        <w:rPr>
          <w:rFonts w:ascii="Times New Roman" w:hAnsi="Times New Roman" w:cs="Times New Roman"/>
        </w:rPr>
        <w:t xml:space="preserve">o rozpočtových pravidlách verejnej správy a o zmene a doplnení niektorých zákonov (ďalej len „zákon </w:t>
      </w:r>
      <w:r w:rsidR="00C614B5">
        <w:rPr>
          <w:rFonts w:ascii="Times New Roman" w:hAnsi="Times New Roman" w:cs="Times New Roman"/>
        </w:rPr>
        <w:br/>
      </w:r>
      <w:r w:rsidR="001C7430" w:rsidRPr="00C614B5">
        <w:rPr>
          <w:rFonts w:ascii="Times New Roman" w:hAnsi="Times New Roman" w:cs="Times New Roman"/>
        </w:rPr>
        <w:t>č. 523</w:t>
      </w:r>
      <w:r w:rsidR="00973F9B" w:rsidRPr="00C614B5">
        <w:rPr>
          <w:rFonts w:ascii="Times New Roman" w:hAnsi="Times New Roman" w:cs="Times New Roman"/>
        </w:rPr>
        <w:t>/2004</w:t>
      </w:r>
      <w:r w:rsidR="001C7430" w:rsidRPr="00C614B5">
        <w:rPr>
          <w:rFonts w:ascii="Times New Roman" w:hAnsi="Times New Roman" w:cs="Times New Roman"/>
        </w:rPr>
        <w:t xml:space="preserve"> Z.</w:t>
      </w:r>
      <w:r w:rsidR="00C614B5">
        <w:rPr>
          <w:rFonts w:ascii="Times New Roman" w:hAnsi="Times New Roman" w:cs="Times New Roman"/>
        </w:rPr>
        <w:t xml:space="preserve"> </w:t>
      </w:r>
      <w:r w:rsidR="001C7430" w:rsidRPr="00C614B5">
        <w:rPr>
          <w:rFonts w:ascii="Times New Roman" w:hAnsi="Times New Roman" w:cs="Times New Roman"/>
        </w:rPr>
        <w:t>z.)</w:t>
      </w:r>
      <w:r w:rsidR="00690586">
        <w:rPr>
          <w:rFonts w:ascii="Times New Roman" w:hAnsi="Times New Roman" w:cs="Times New Roman"/>
          <w:u w:val="single"/>
        </w:rPr>
        <w:t xml:space="preserve"> </w:t>
      </w:r>
      <w:r>
        <w:rPr>
          <w:rFonts w:ascii="Times New Roman" w:hAnsi="Times New Roman" w:cs="Times New Roman"/>
        </w:rPr>
        <w:t>je:</w:t>
      </w:r>
    </w:p>
    <w:p w:rsidR="00690586" w:rsidRDefault="00690586" w:rsidP="00077066">
      <w:pPr>
        <w:spacing w:after="0"/>
        <w:rPr>
          <w:rFonts w:ascii="Times New Roman" w:hAnsi="Times New Roman" w:cs="Times New Roman"/>
          <w:lang w:eastAsia="sk-SK"/>
        </w:rPr>
      </w:pPr>
    </w:p>
    <w:p w:rsidR="00077066" w:rsidRPr="00FA66B5" w:rsidRDefault="00F96702" w:rsidP="00332E2E">
      <w:pPr>
        <w:pStyle w:val="Odsekzoznamu"/>
        <w:numPr>
          <w:ilvl w:val="0"/>
          <w:numId w:val="7"/>
        </w:numPr>
        <w:spacing w:after="0"/>
        <w:rPr>
          <w:rFonts w:ascii="Times New Roman" w:hAnsi="Times New Roman" w:cs="Times New Roman"/>
        </w:rPr>
      </w:pPr>
      <w:r>
        <w:rPr>
          <w:rFonts w:ascii="Times New Roman" w:hAnsi="Times New Roman" w:cs="Times New Roman"/>
        </w:rPr>
        <w:t>popis projektu, ktorý je súčasťou tlačív s</w:t>
      </w:r>
      <w:r w:rsidR="00440CBB">
        <w:rPr>
          <w:rFonts w:ascii="Times New Roman" w:hAnsi="Times New Roman" w:cs="Times New Roman"/>
        </w:rPr>
        <w:t> </w:t>
      </w:r>
      <w:r>
        <w:rPr>
          <w:rFonts w:ascii="Times New Roman" w:hAnsi="Times New Roman" w:cs="Times New Roman"/>
        </w:rPr>
        <w:t>názvom</w:t>
      </w:r>
      <w:r w:rsidR="00440CBB">
        <w:rPr>
          <w:rFonts w:ascii="Times New Roman" w:hAnsi="Times New Roman" w:cs="Times New Roman"/>
        </w:rPr>
        <w:t xml:space="preserve"> – </w:t>
      </w:r>
      <w:r w:rsidR="00770B05" w:rsidRPr="00B25A7E">
        <w:rPr>
          <w:rFonts w:ascii="Times New Roman" w:hAnsi="Times New Roman" w:cs="Times New Roman"/>
          <w:i/>
        </w:rPr>
        <w:t>Projektový formulár</w:t>
      </w:r>
      <w:r w:rsidR="00DF3136">
        <w:rPr>
          <w:rFonts w:ascii="Times New Roman" w:hAnsi="Times New Roman" w:cs="Times New Roman"/>
        </w:rPr>
        <w:t xml:space="preserve"> (</w:t>
      </w:r>
      <w:r w:rsidR="00332E2E">
        <w:rPr>
          <w:rFonts w:ascii="Times New Roman" w:hAnsi="Times New Roman" w:cs="Times New Roman"/>
        </w:rPr>
        <w:t xml:space="preserve">Príloha </w:t>
      </w:r>
      <w:r w:rsidR="001F068D">
        <w:rPr>
          <w:rFonts w:ascii="Times New Roman" w:hAnsi="Times New Roman" w:cs="Times New Roman"/>
        </w:rPr>
        <w:br/>
      </w:r>
      <w:r w:rsidR="00332E2E">
        <w:rPr>
          <w:rFonts w:ascii="Times New Roman" w:hAnsi="Times New Roman" w:cs="Times New Roman"/>
        </w:rPr>
        <w:t>č. 3. 1. A)</w:t>
      </w:r>
      <w:r w:rsidR="00770B05" w:rsidRPr="00C614B5">
        <w:rPr>
          <w:rFonts w:ascii="Times New Roman" w:hAnsi="Times New Roman" w:cs="Times New Roman"/>
        </w:rPr>
        <w:t xml:space="preserve">, </w:t>
      </w:r>
      <w:r w:rsidR="00770B05" w:rsidRPr="00B25A7E">
        <w:rPr>
          <w:rFonts w:ascii="Times New Roman" w:hAnsi="Times New Roman" w:cs="Times New Roman"/>
          <w:i/>
        </w:rPr>
        <w:t>Opisný formulár projektu</w:t>
      </w:r>
      <w:r w:rsidR="00332E2E">
        <w:rPr>
          <w:rFonts w:ascii="Times New Roman" w:hAnsi="Times New Roman" w:cs="Times New Roman"/>
        </w:rPr>
        <w:t xml:space="preserve"> (Príloha č. 3. 1. B)</w:t>
      </w:r>
      <w:r w:rsidRPr="00C614B5">
        <w:rPr>
          <w:rFonts w:ascii="Times New Roman" w:hAnsi="Times New Roman" w:cs="Times New Roman"/>
        </w:rPr>
        <w:t xml:space="preserve"> a</w:t>
      </w:r>
      <w:r w:rsidR="00770B05" w:rsidRPr="00C614B5">
        <w:rPr>
          <w:rFonts w:ascii="Times New Roman" w:hAnsi="Times New Roman" w:cs="Times New Roman"/>
        </w:rPr>
        <w:t xml:space="preserve"> </w:t>
      </w:r>
      <w:r w:rsidR="00770B05" w:rsidRPr="00B25A7E">
        <w:rPr>
          <w:rFonts w:ascii="Times New Roman" w:hAnsi="Times New Roman" w:cs="Times New Roman"/>
          <w:i/>
        </w:rPr>
        <w:t>Celkový a podrobný rozpočet projektu</w:t>
      </w:r>
      <w:r w:rsidR="00332E2E">
        <w:rPr>
          <w:rFonts w:ascii="Times New Roman" w:hAnsi="Times New Roman" w:cs="Times New Roman"/>
        </w:rPr>
        <w:t xml:space="preserve"> (Príloha č. 3. 2.)</w:t>
      </w:r>
      <w:r w:rsidR="00770B05" w:rsidRPr="00C614B5">
        <w:rPr>
          <w:rFonts w:ascii="Times New Roman" w:hAnsi="Times New Roman" w:cs="Times New Roman"/>
        </w:rPr>
        <w:t>,</w:t>
      </w:r>
    </w:p>
    <w:p w:rsidR="00077066" w:rsidRPr="0061332E" w:rsidRDefault="00077066" w:rsidP="00BD10E1">
      <w:pPr>
        <w:pStyle w:val="Odsekzoznamu"/>
        <w:numPr>
          <w:ilvl w:val="0"/>
          <w:numId w:val="7"/>
        </w:numPr>
        <w:spacing w:after="0"/>
        <w:rPr>
          <w:rFonts w:ascii="Times New Roman" w:hAnsi="Times New Roman" w:cs="Times New Roman"/>
        </w:rPr>
      </w:pPr>
      <w:r w:rsidRPr="0061332E">
        <w:rPr>
          <w:rFonts w:ascii="Times New Roman" w:hAnsi="Times New Roman" w:cs="Times New Roman"/>
        </w:rPr>
        <w:t xml:space="preserve">doklad o zriadení alebo založení žiadateľa, ak je žiadateľom právnická osoba, </w:t>
      </w:r>
    </w:p>
    <w:p w:rsidR="00077066" w:rsidRPr="0061332E" w:rsidRDefault="00077066" w:rsidP="00BD10E1">
      <w:pPr>
        <w:pStyle w:val="Odsekzoznamu"/>
        <w:numPr>
          <w:ilvl w:val="0"/>
          <w:numId w:val="7"/>
        </w:numPr>
        <w:spacing w:after="0"/>
        <w:rPr>
          <w:rFonts w:ascii="Times New Roman" w:hAnsi="Times New Roman" w:cs="Times New Roman"/>
        </w:rPr>
      </w:pPr>
      <w:r w:rsidRPr="0061332E">
        <w:rPr>
          <w:rFonts w:ascii="Times New Roman" w:hAnsi="Times New Roman" w:cs="Times New Roman"/>
        </w:rPr>
        <w:t xml:space="preserve">výpis z obchodného registra alebo obdobného registra, ak ide o právnickú osobu, </w:t>
      </w:r>
      <w:r w:rsidR="001C7430">
        <w:rPr>
          <w:rFonts w:ascii="Times New Roman" w:hAnsi="Times New Roman" w:cs="Times New Roman"/>
        </w:rPr>
        <w:br/>
      </w:r>
      <w:r w:rsidRPr="0061332E">
        <w:rPr>
          <w:rFonts w:ascii="Times New Roman" w:hAnsi="Times New Roman" w:cs="Times New Roman"/>
        </w:rPr>
        <w:t xml:space="preserve">ktorá sa zapisuje do takéhoto registra, nie starší ako tri mesiace ku dňu predloženia žiadosti, </w:t>
      </w:r>
    </w:p>
    <w:p w:rsidR="00077066" w:rsidRPr="0061332E" w:rsidRDefault="00077066" w:rsidP="00BD10E1">
      <w:pPr>
        <w:pStyle w:val="Odsekzoznamu"/>
        <w:numPr>
          <w:ilvl w:val="0"/>
          <w:numId w:val="7"/>
        </w:numPr>
        <w:spacing w:after="0"/>
        <w:rPr>
          <w:rFonts w:ascii="Times New Roman" w:hAnsi="Times New Roman" w:cs="Times New Roman"/>
        </w:rPr>
      </w:pPr>
      <w:r w:rsidRPr="0061332E">
        <w:rPr>
          <w:rFonts w:ascii="Times New Roman" w:hAnsi="Times New Roman" w:cs="Times New Roman"/>
        </w:rPr>
        <w:t>výpis zo živnostenského registra alebo obdobného registra, ak ide o žiadateľa, ktorým je samostatne zárobkovo činná osoba za</w:t>
      </w:r>
      <w:r w:rsidR="00C614B5">
        <w:rPr>
          <w:rFonts w:ascii="Times New Roman" w:hAnsi="Times New Roman" w:cs="Times New Roman"/>
        </w:rPr>
        <w:t xml:space="preserve">písaná v živnostenskom registri </w:t>
      </w:r>
      <w:r w:rsidR="00C614B5">
        <w:rPr>
          <w:rFonts w:ascii="Times New Roman" w:hAnsi="Times New Roman" w:cs="Times New Roman"/>
        </w:rPr>
        <w:br/>
      </w:r>
      <w:r w:rsidRPr="0061332E">
        <w:rPr>
          <w:rFonts w:ascii="Times New Roman" w:hAnsi="Times New Roman" w:cs="Times New Roman"/>
        </w:rPr>
        <w:t>alebo v</w:t>
      </w:r>
      <w:r>
        <w:rPr>
          <w:rFonts w:ascii="Times New Roman" w:hAnsi="Times New Roman" w:cs="Times New Roman"/>
        </w:rPr>
        <w:t xml:space="preserve"> </w:t>
      </w:r>
      <w:r w:rsidRPr="0061332E">
        <w:rPr>
          <w:rFonts w:ascii="Times New Roman" w:hAnsi="Times New Roman" w:cs="Times New Roman"/>
        </w:rPr>
        <w:t xml:space="preserve">obdobnom registri osvedčujúcom oprávnenie na vykonávanie činnosti, </w:t>
      </w:r>
    </w:p>
    <w:p w:rsidR="00077066" w:rsidRPr="0061332E" w:rsidRDefault="00077066" w:rsidP="00BD10E1">
      <w:pPr>
        <w:pStyle w:val="Odsekzoznamu"/>
        <w:numPr>
          <w:ilvl w:val="0"/>
          <w:numId w:val="7"/>
        </w:numPr>
        <w:spacing w:after="0"/>
        <w:rPr>
          <w:rFonts w:ascii="Times New Roman" w:hAnsi="Times New Roman" w:cs="Times New Roman"/>
        </w:rPr>
      </w:pPr>
      <w:r w:rsidRPr="0061332E">
        <w:rPr>
          <w:rFonts w:ascii="Times New Roman" w:hAnsi="Times New Roman" w:cs="Times New Roman"/>
        </w:rPr>
        <w:t xml:space="preserve">potvrdenie o zabezpečení financovania projektu z iných zdrojov, </w:t>
      </w:r>
    </w:p>
    <w:p w:rsidR="00077066" w:rsidRPr="0061332E" w:rsidRDefault="00077066" w:rsidP="00BD10E1">
      <w:pPr>
        <w:pStyle w:val="Odsekzoznamu"/>
        <w:numPr>
          <w:ilvl w:val="0"/>
          <w:numId w:val="7"/>
        </w:numPr>
        <w:spacing w:after="0"/>
        <w:rPr>
          <w:rFonts w:ascii="Times New Roman" w:hAnsi="Times New Roman" w:cs="Times New Roman"/>
        </w:rPr>
      </w:pPr>
      <w:r w:rsidRPr="0061332E">
        <w:rPr>
          <w:rFonts w:ascii="Times New Roman" w:hAnsi="Times New Roman" w:cs="Times New Roman"/>
        </w:rPr>
        <w:t>osvedčenie o spôsobilosti vykonávať výskum a vývoj alebo doklad o spôsobilosti vykonávať výskum a vývoj v oblasti zdravotní</w:t>
      </w:r>
      <w:r w:rsidR="00C614B5">
        <w:rPr>
          <w:rFonts w:ascii="Times New Roman" w:hAnsi="Times New Roman" w:cs="Times New Roman"/>
        </w:rPr>
        <w:t>ctva podľa osobitného predpisu,</w:t>
      </w:r>
    </w:p>
    <w:p w:rsidR="00077066" w:rsidRPr="0061332E" w:rsidRDefault="00077066" w:rsidP="00BD10E1">
      <w:pPr>
        <w:pStyle w:val="Odsekzoznamu"/>
        <w:numPr>
          <w:ilvl w:val="0"/>
          <w:numId w:val="7"/>
        </w:numPr>
        <w:spacing w:after="0"/>
        <w:rPr>
          <w:rFonts w:ascii="Times New Roman" w:hAnsi="Times New Roman" w:cs="Times New Roman"/>
        </w:rPr>
      </w:pPr>
      <w:r w:rsidRPr="0061332E">
        <w:rPr>
          <w:rFonts w:ascii="Times New Roman" w:hAnsi="Times New Roman" w:cs="Times New Roman"/>
        </w:rPr>
        <w:t xml:space="preserve">doklad preukazujúci, že žiadateľ výskumno-vývojovú činnosť vykonáva najmenej </w:t>
      </w:r>
      <w:r w:rsidR="001C7430">
        <w:rPr>
          <w:rFonts w:ascii="Times New Roman" w:hAnsi="Times New Roman" w:cs="Times New Roman"/>
        </w:rPr>
        <w:br/>
      </w:r>
      <w:r w:rsidRPr="0061332E">
        <w:rPr>
          <w:rFonts w:ascii="Times New Roman" w:hAnsi="Times New Roman" w:cs="Times New Roman"/>
        </w:rPr>
        <w:t xml:space="preserve">po dobu troch rokov, </w:t>
      </w:r>
    </w:p>
    <w:p w:rsidR="001C7430" w:rsidRDefault="00077066" w:rsidP="00BD10E1">
      <w:pPr>
        <w:pStyle w:val="Odsekzoznamu"/>
        <w:numPr>
          <w:ilvl w:val="0"/>
          <w:numId w:val="7"/>
        </w:numPr>
        <w:spacing w:after="0"/>
        <w:rPr>
          <w:rFonts w:ascii="Times New Roman" w:hAnsi="Times New Roman" w:cs="Times New Roman"/>
        </w:rPr>
      </w:pPr>
      <w:r w:rsidRPr="0061332E">
        <w:rPr>
          <w:rFonts w:ascii="Times New Roman" w:hAnsi="Times New Roman" w:cs="Times New Roman"/>
        </w:rPr>
        <w:t xml:space="preserve">doklad preukazujúci oprávnenie člena štatutárneho orgánu konať za žiadateľa, </w:t>
      </w:r>
      <w:r w:rsidR="00B8701A">
        <w:rPr>
          <w:rFonts w:ascii="Times New Roman" w:hAnsi="Times New Roman" w:cs="Times New Roman"/>
        </w:rPr>
        <w:br/>
      </w:r>
      <w:r w:rsidRPr="0061332E">
        <w:rPr>
          <w:rFonts w:ascii="Times New Roman" w:hAnsi="Times New Roman" w:cs="Times New Roman"/>
        </w:rPr>
        <w:t xml:space="preserve">ak je žiadateľom právnická osoba, </w:t>
      </w:r>
    </w:p>
    <w:p w:rsidR="00077066" w:rsidRDefault="00077066" w:rsidP="00BD10E1">
      <w:pPr>
        <w:pStyle w:val="Odsekzoznamu"/>
        <w:numPr>
          <w:ilvl w:val="0"/>
          <w:numId w:val="7"/>
        </w:numPr>
        <w:spacing w:after="0"/>
        <w:rPr>
          <w:rFonts w:ascii="Times New Roman" w:hAnsi="Times New Roman" w:cs="Times New Roman"/>
        </w:rPr>
      </w:pPr>
      <w:r w:rsidRPr="00FF4E8E">
        <w:rPr>
          <w:rFonts w:ascii="Times New Roman" w:hAnsi="Times New Roman" w:cs="Times New Roman"/>
        </w:rPr>
        <w:t>čestné vyhlásenie, že na projekt neboli získané žiadne iné finančné prostriedky okrem tých, ktoré sú preukázané dolože</w:t>
      </w:r>
      <w:r w:rsidR="00C614B5">
        <w:rPr>
          <w:rFonts w:ascii="Times New Roman" w:hAnsi="Times New Roman" w:cs="Times New Roman"/>
        </w:rPr>
        <w:t>nými potvrdeniami o financovaní,</w:t>
      </w:r>
    </w:p>
    <w:p w:rsidR="009A3518" w:rsidRPr="00C614B5" w:rsidRDefault="001C7430" w:rsidP="00BD10E1">
      <w:pPr>
        <w:pStyle w:val="Odsekzoznamu"/>
        <w:numPr>
          <w:ilvl w:val="0"/>
          <w:numId w:val="7"/>
        </w:numPr>
        <w:spacing w:after="0"/>
        <w:rPr>
          <w:rFonts w:ascii="Times New Roman" w:hAnsi="Times New Roman" w:cs="Times New Roman"/>
        </w:rPr>
      </w:pPr>
      <w:r w:rsidRPr="00C614B5">
        <w:rPr>
          <w:rFonts w:ascii="Times New Roman" w:hAnsi="Times New Roman" w:cs="Times New Roman"/>
        </w:rPr>
        <w:t xml:space="preserve">čestné vyhlásenie žiadateľa, že </w:t>
      </w:r>
      <w:r w:rsidR="009A3518" w:rsidRPr="00C614B5">
        <w:rPr>
          <w:rFonts w:ascii="Times New Roman" w:hAnsi="Times New Roman" w:cs="Times New Roman"/>
        </w:rPr>
        <w:t xml:space="preserve">žiadateľ </w:t>
      </w:r>
      <w:r w:rsidRPr="00C614B5">
        <w:rPr>
          <w:rFonts w:ascii="Times New Roman" w:hAnsi="Times New Roman" w:cs="Times New Roman"/>
        </w:rPr>
        <w:t xml:space="preserve">má </w:t>
      </w:r>
      <w:proofErr w:type="spellStart"/>
      <w:r w:rsidRPr="00C614B5">
        <w:rPr>
          <w:rFonts w:ascii="Times New Roman" w:hAnsi="Times New Roman" w:cs="Times New Roman"/>
        </w:rPr>
        <w:t>vysporiada</w:t>
      </w:r>
      <w:r w:rsidR="009A3518" w:rsidRPr="00C614B5">
        <w:rPr>
          <w:rFonts w:ascii="Times New Roman" w:hAnsi="Times New Roman" w:cs="Times New Roman"/>
        </w:rPr>
        <w:t>n</w:t>
      </w:r>
      <w:r w:rsidRPr="00C614B5">
        <w:rPr>
          <w:rFonts w:ascii="Times New Roman" w:hAnsi="Times New Roman" w:cs="Times New Roman"/>
        </w:rPr>
        <w:t>é</w:t>
      </w:r>
      <w:proofErr w:type="spellEnd"/>
      <w:r w:rsidRPr="00C614B5">
        <w:rPr>
          <w:rFonts w:ascii="Times New Roman" w:hAnsi="Times New Roman" w:cs="Times New Roman"/>
        </w:rPr>
        <w:t xml:space="preserve"> </w:t>
      </w:r>
      <w:r w:rsidR="009A3518" w:rsidRPr="00C614B5">
        <w:rPr>
          <w:rFonts w:ascii="Times New Roman" w:hAnsi="Times New Roman" w:cs="Times New Roman"/>
        </w:rPr>
        <w:t xml:space="preserve">finančné </w:t>
      </w:r>
      <w:r w:rsidRPr="00C614B5">
        <w:rPr>
          <w:rFonts w:ascii="Times New Roman" w:hAnsi="Times New Roman" w:cs="Times New Roman"/>
        </w:rPr>
        <w:t>vzťahy so štátnym rozpočtom, a potvrdenie miestneho príslušného správcu dane, nie st</w:t>
      </w:r>
      <w:r w:rsidR="009A3518" w:rsidRPr="00C614B5">
        <w:rPr>
          <w:rFonts w:ascii="Times New Roman" w:hAnsi="Times New Roman" w:cs="Times New Roman"/>
        </w:rPr>
        <w:t>aršie</w:t>
      </w:r>
      <w:r w:rsidRPr="00C614B5">
        <w:rPr>
          <w:rFonts w:ascii="Times New Roman" w:hAnsi="Times New Roman" w:cs="Times New Roman"/>
        </w:rPr>
        <w:t xml:space="preserve"> ako tri mesiace, že žiadateľ </w:t>
      </w:r>
      <w:r w:rsidR="009A3518" w:rsidRPr="00C614B5">
        <w:rPr>
          <w:rFonts w:ascii="Times New Roman" w:hAnsi="Times New Roman" w:cs="Times New Roman"/>
        </w:rPr>
        <w:t>nemá daňové nedoplatky,</w:t>
      </w:r>
    </w:p>
    <w:p w:rsidR="009A3518" w:rsidRPr="00C614B5" w:rsidRDefault="009A3518" w:rsidP="00BD10E1">
      <w:pPr>
        <w:pStyle w:val="Odsekzoznamu"/>
        <w:numPr>
          <w:ilvl w:val="0"/>
          <w:numId w:val="7"/>
        </w:numPr>
        <w:spacing w:after="0"/>
        <w:rPr>
          <w:rFonts w:ascii="Times New Roman" w:hAnsi="Times New Roman" w:cs="Times New Roman"/>
        </w:rPr>
      </w:pPr>
      <w:r w:rsidRPr="00C614B5">
        <w:rPr>
          <w:rFonts w:ascii="Times New Roman" w:hAnsi="Times New Roman" w:cs="Times New Roman"/>
        </w:rPr>
        <w:t xml:space="preserve">potvrdenie príslušného konkurzného súdu, nie staršie ako tri mesiace, </w:t>
      </w:r>
      <w:r w:rsidR="00612993">
        <w:rPr>
          <w:rFonts w:ascii="Times New Roman" w:hAnsi="Times New Roman" w:cs="Times New Roman"/>
        </w:rPr>
        <w:br/>
      </w:r>
      <w:r w:rsidRPr="00C614B5">
        <w:rPr>
          <w:rFonts w:ascii="Times New Roman" w:hAnsi="Times New Roman" w:cs="Times New Roman"/>
        </w:rPr>
        <w:t xml:space="preserve">že voči žiadateľovi nie je vedené konkurzné konanie, nie je v konkurze, </w:t>
      </w:r>
      <w:r w:rsidRPr="00C614B5">
        <w:rPr>
          <w:rFonts w:ascii="Times New Roman" w:hAnsi="Times New Roman" w:cs="Times New Roman"/>
        </w:rPr>
        <w:lastRenderedPageBreak/>
        <w:t>v reštrukturalizácii a nebol proti nemu zamietnutý návrh na vyhlásenie konkurzu pre nedostatok majetku</w:t>
      </w:r>
      <w:r w:rsidR="001777EE" w:rsidRPr="00C614B5">
        <w:rPr>
          <w:rStyle w:val="Odkaznapoznmkupodiarou"/>
          <w:rFonts w:ascii="Times New Roman" w:hAnsi="Times New Roman" w:cs="Times New Roman"/>
        </w:rPr>
        <w:footnoteReference w:id="1"/>
      </w:r>
      <w:r w:rsidRPr="00C614B5">
        <w:rPr>
          <w:rFonts w:ascii="Times New Roman" w:hAnsi="Times New Roman" w:cs="Times New Roman"/>
        </w:rPr>
        <w:t>,</w:t>
      </w:r>
    </w:p>
    <w:p w:rsidR="009A3518" w:rsidRPr="00C614B5" w:rsidRDefault="009A3518" w:rsidP="00BD10E1">
      <w:pPr>
        <w:pStyle w:val="Odsekzoznamu"/>
        <w:numPr>
          <w:ilvl w:val="0"/>
          <w:numId w:val="7"/>
        </w:numPr>
        <w:spacing w:after="0"/>
        <w:rPr>
          <w:rFonts w:ascii="Times New Roman" w:hAnsi="Times New Roman" w:cs="Times New Roman"/>
        </w:rPr>
      </w:pPr>
      <w:r w:rsidRPr="00C614B5">
        <w:rPr>
          <w:rFonts w:ascii="Times New Roman" w:hAnsi="Times New Roman" w:cs="Times New Roman"/>
        </w:rPr>
        <w:t>čestné vyhlásenie žiadateľa, že voči nemu nie je vedený výkon rozhodnutia</w:t>
      </w:r>
      <w:r w:rsidR="00973F9B" w:rsidRPr="00C614B5">
        <w:rPr>
          <w:rStyle w:val="Odkaznapoznmkupodiarou"/>
          <w:rFonts w:ascii="Times New Roman" w:hAnsi="Times New Roman" w:cs="Times New Roman"/>
        </w:rPr>
        <w:footnoteReference w:id="2"/>
      </w:r>
      <w:r w:rsidRPr="00C614B5">
        <w:rPr>
          <w:rFonts w:ascii="Times New Roman" w:hAnsi="Times New Roman" w:cs="Times New Roman"/>
        </w:rPr>
        <w:t>,</w:t>
      </w:r>
    </w:p>
    <w:p w:rsidR="009A3518" w:rsidRPr="00C614B5" w:rsidRDefault="009A3518" w:rsidP="00BD10E1">
      <w:pPr>
        <w:pStyle w:val="Odsekzoznamu"/>
        <w:numPr>
          <w:ilvl w:val="0"/>
          <w:numId w:val="7"/>
        </w:numPr>
        <w:spacing w:after="0"/>
        <w:rPr>
          <w:rFonts w:ascii="Times New Roman" w:hAnsi="Times New Roman" w:cs="Times New Roman"/>
        </w:rPr>
      </w:pPr>
      <w:r w:rsidRPr="00C614B5">
        <w:rPr>
          <w:rFonts w:ascii="Times New Roman" w:hAnsi="Times New Roman" w:cs="Times New Roman"/>
        </w:rPr>
        <w:t xml:space="preserve">potvrdenie príslušného inšpektorátu práce, nie staršie ako tri mesiace, že žiadateľ neporušil zákaz nelegálneho zamestnávania v predchádzajúcich troch rokoch, </w:t>
      </w:r>
    </w:p>
    <w:p w:rsidR="009A3518" w:rsidRPr="00C614B5" w:rsidRDefault="009A3518" w:rsidP="00BD10E1">
      <w:pPr>
        <w:pStyle w:val="Odsekzoznamu"/>
        <w:numPr>
          <w:ilvl w:val="0"/>
          <w:numId w:val="7"/>
        </w:numPr>
        <w:spacing w:after="0"/>
        <w:rPr>
          <w:rFonts w:ascii="Times New Roman" w:hAnsi="Times New Roman" w:cs="Times New Roman"/>
        </w:rPr>
      </w:pPr>
      <w:r w:rsidRPr="00C614B5">
        <w:rPr>
          <w:rFonts w:ascii="Times New Roman" w:hAnsi="Times New Roman" w:cs="Times New Roman"/>
        </w:rPr>
        <w:t>potvrdenie Sociálnej poisťovne a každej zdravotnej poisťovne</w:t>
      </w:r>
      <w:r w:rsidR="007C7A21" w:rsidRPr="00C614B5">
        <w:rPr>
          <w:rFonts w:ascii="Times New Roman" w:hAnsi="Times New Roman" w:cs="Times New Roman"/>
        </w:rPr>
        <w:t xml:space="preserve"> (Dôvera zdravotná poisťovňa a.</w:t>
      </w:r>
      <w:r w:rsidR="00332E2E">
        <w:rPr>
          <w:rFonts w:ascii="Times New Roman" w:hAnsi="Times New Roman" w:cs="Times New Roman"/>
        </w:rPr>
        <w:t xml:space="preserve"> </w:t>
      </w:r>
      <w:r w:rsidR="007C7A21" w:rsidRPr="00C614B5">
        <w:rPr>
          <w:rFonts w:ascii="Times New Roman" w:hAnsi="Times New Roman" w:cs="Times New Roman"/>
        </w:rPr>
        <w:t xml:space="preserve">s., </w:t>
      </w:r>
      <w:proofErr w:type="spellStart"/>
      <w:r w:rsidR="007C7A21" w:rsidRPr="00C614B5">
        <w:rPr>
          <w:rFonts w:ascii="Times New Roman" w:hAnsi="Times New Roman" w:cs="Times New Roman"/>
        </w:rPr>
        <w:t>Union</w:t>
      </w:r>
      <w:proofErr w:type="spellEnd"/>
      <w:r w:rsidR="007C7A21" w:rsidRPr="00C614B5">
        <w:rPr>
          <w:rFonts w:ascii="Times New Roman" w:hAnsi="Times New Roman" w:cs="Times New Roman"/>
        </w:rPr>
        <w:t xml:space="preserve"> zdravotná poisťovňa a.</w:t>
      </w:r>
      <w:r w:rsidR="00332E2E">
        <w:rPr>
          <w:rFonts w:ascii="Times New Roman" w:hAnsi="Times New Roman" w:cs="Times New Roman"/>
        </w:rPr>
        <w:t xml:space="preserve"> </w:t>
      </w:r>
      <w:r w:rsidR="007C7A21" w:rsidRPr="00C614B5">
        <w:rPr>
          <w:rFonts w:ascii="Times New Roman" w:hAnsi="Times New Roman" w:cs="Times New Roman"/>
        </w:rPr>
        <w:t>s., Všeobecná zdravotná poisťovňa)</w:t>
      </w:r>
      <w:r w:rsidRPr="00C614B5">
        <w:rPr>
          <w:rFonts w:ascii="Times New Roman" w:hAnsi="Times New Roman" w:cs="Times New Roman"/>
        </w:rPr>
        <w:t xml:space="preserve">, </w:t>
      </w:r>
      <w:r w:rsidR="00C614B5">
        <w:rPr>
          <w:rFonts w:ascii="Times New Roman" w:hAnsi="Times New Roman" w:cs="Times New Roman"/>
        </w:rPr>
        <w:br/>
      </w:r>
      <w:r w:rsidR="00A168E5" w:rsidRPr="00C614B5">
        <w:rPr>
          <w:rFonts w:ascii="Times New Roman" w:hAnsi="Times New Roman" w:cs="Times New Roman"/>
        </w:rPr>
        <w:t>nie staršie ako tri mesiace,</w:t>
      </w:r>
      <w:r w:rsidRPr="00C614B5">
        <w:rPr>
          <w:rFonts w:ascii="Times New Roman" w:hAnsi="Times New Roman" w:cs="Times New Roman"/>
        </w:rPr>
        <w:t xml:space="preserve"> že žiadateľ nemá evidované nedoplatky poistného </w:t>
      </w:r>
      <w:r w:rsidR="007C7A21" w:rsidRPr="00C614B5">
        <w:rPr>
          <w:rFonts w:ascii="Times New Roman" w:hAnsi="Times New Roman" w:cs="Times New Roman"/>
        </w:rPr>
        <w:br/>
      </w:r>
      <w:r w:rsidRPr="00C614B5">
        <w:rPr>
          <w:rFonts w:ascii="Times New Roman" w:hAnsi="Times New Roman" w:cs="Times New Roman"/>
        </w:rPr>
        <w:t>na zdravotné poistenie, sociálne poistenie a príspevkov n</w:t>
      </w:r>
      <w:r w:rsidR="00F043F6" w:rsidRPr="00C614B5">
        <w:rPr>
          <w:rFonts w:ascii="Times New Roman" w:hAnsi="Times New Roman" w:cs="Times New Roman"/>
        </w:rPr>
        <w:t>a starobné dôchodkové poistenie</w:t>
      </w:r>
      <w:r w:rsidR="00F043F6" w:rsidRPr="00C614B5">
        <w:rPr>
          <w:rStyle w:val="Odkaznapoznmkupodiarou"/>
          <w:rFonts w:ascii="Times New Roman" w:hAnsi="Times New Roman" w:cs="Times New Roman"/>
        </w:rPr>
        <w:footnoteReference w:id="3"/>
      </w:r>
      <w:r w:rsidR="00F043F6" w:rsidRPr="00C614B5">
        <w:rPr>
          <w:rFonts w:ascii="Times New Roman" w:hAnsi="Times New Roman" w:cs="Times New Roman"/>
        </w:rPr>
        <w:t>,</w:t>
      </w:r>
    </w:p>
    <w:p w:rsidR="009A3518" w:rsidRPr="00C614B5" w:rsidRDefault="009A3518" w:rsidP="00BD10E1">
      <w:pPr>
        <w:pStyle w:val="Odsekzoznamu"/>
        <w:numPr>
          <w:ilvl w:val="0"/>
          <w:numId w:val="7"/>
        </w:numPr>
        <w:spacing w:after="0"/>
        <w:rPr>
          <w:rFonts w:ascii="Times New Roman" w:hAnsi="Times New Roman" w:cs="Times New Roman"/>
        </w:rPr>
      </w:pPr>
      <w:r w:rsidRPr="00C614B5">
        <w:rPr>
          <w:rFonts w:ascii="Times New Roman" w:hAnsi="Times New Roman" w:cs="Times New Roman"/>
        </w:rPr>
        <w:t>výpis z registra trestov, nie starší ako tri mesiace, že žiadateľ nemá právoplatne uložený trest zákazu prijímať dotácie alebo subvencie, a tiež, že žiadateľ nem</w:t>
      </w:r>
      <w:r w:rsidR="00DB63BF" w:rsidRPr="00C614B5">
        <w:rPr>
          <w:rFonts w:ascii="Times New Roman" w:hAnsi="Times New Roman" w:cs="Times New Roman"/>
        </w:rPr>
        <w:t>á</w:t>
      </w:r>
      <w:r w:rsidRPr="00C614B5">
        <w:rPr>
          <w:rFonts w:ascii="Times New Roman" w:hAnsi="Times New Roman" w:cs="Times New Roman"/>
        </w:rPr>
        <w:t xml:space="preserve"> právoplatne uložený trest zákazu prijímať pomoc a podporu posk</w:t>
      </w:r>
      <w:r w:rsidR="00A168E5" w:rsidRPr="00C614B5">
        <w:rPr>
          <w:rFonts w:ascii="Times New Roman" w:hAnsi="Times New Roman" w:cs="Times New Roman"/>
        </w:rPr>
        <w:t>ytovanú z fondov Európskej únie</w:t>
      </w:r>
      <w:r w:rsidR="00057B18" w:rsidRPr="00C614B5">
        <w:rPr>
          <w:rStyle w:val="Odkaznapoznmkupodiarou"/>
          <w:rFonts w:ascii="Times New Roman" w:hAnsi="Times New Roman" w:cs="Times New Roman"/>
        </w:rPr>
        <w:footnoteReference w:id="4"/>
      </w:r>
      <w:r w:rsidR="00057B18" w:rsidRPr="00C614B5">
        <w:rPr>
          <w:rFonts w:ascii="Times New Roman" w:hAnsi="Times New Roman" w:cs="Times New Roman"/>
        </w:rPr>
        <w:t>,</w:t>
      </w:r>
    </w:p>
    <w:p w:rsidR="00A168E5" w:rsidRPr="00C614B5" w:rsidRDefault="00A168E5" w:rsidP="00BD10E1">
      <w:pPr>
        <w:pStyle w:val="Odsekzoznamu"/>
        <w:numPr>
          <w:ilvl w:val="0"/>
          <w:numId w:val="7"/>
        </w:numPr>
        <w:spacing w:after="0"/>
        <w:rPr>
          <w:rFonts w:ascii="Times New Roman" w:hAnsi="Times New Roman" w:cs="Times New Roman"/>
        </w:rPr>
      </w:pPr>
      <w:r w:rsidRPr="00C614B5">
        <w:rPr>
          <w:rFonts w:ascii="Times New Roman" w:hAnsi="Times New Roman" w:cs="Times New Roman"/>
        </w:rPr>
        <w:t xml:space="preserve">čestné vyhlásenie žiadateľa v prípade, že je </w:t>
      </w:r>
      <w:r w:rsidR="00DB63BF" w:rsidRPr="00C614B5">
        <w:rPr>
          <w:rFonts w:ascii="Times New Roman" w:hAnsi="Times New Roman" w:cs="Times New Roman"/>
        </w:rPr>
        <w:t xml:space="preserve">žiadateľ </w:t>
      </w:r>
      <w:r w:rsidRPr="00C614B5">
        <w:rPr>
          <w:rFonts w:ascii="Times New Roman" w:hAnsi="Times New Roman" w:cs="Times New Roman"/>
        </w:rPr>
        <w:t>zapísaný v registri partnerov verejn</w:t>
      </w:r>
      <w:r w:rsidR="00DB63BF" w:rsidRPr="00C614B5">
        <w:rPr>
          <w:rFonts w:ascii="Times New Roman" w:hAnsi="Times New Roman" w:cs="Times New Roman"/>
        </w:rPr>
        <w:t>ého sektora alebo má povinnosť</w:t>
      </w:r>
      <w:r w:rsidRPr="00C614B5">
        <w:rPr>
          <w:rFonts w:ascii="Times New Roman" w:hAnsi="Times New Roman" w:cs="Times New Roman"/>
        </w:rPr>
        <w:t xml:space="preserve"> zapisovať </w:t>
      </w:r>
      <w:r w:rsidR="00DB63BF" w:rsidRPr="00C614B5">
        <w:rPr>
          <w:rFonts w:ascii="Times New Roman" w:hAnsi="Times New Roman" w:cs="Times New Roman"/>
        </w:rPr>
        <w:t xml:space="preserve">sa </w:t>
      </w:r>
      <w:r w:rsidRPr="00C614B5">
        <w:rPr>
          <w:rFonts w:ascii="Times New Roman" w:hAnsi="Times New Roman" w:cs="Times New Roman"/>
        </w:rPr>
        <w:t>do registra partnerov ver</w:t>
      </w:r>
      <w:r w:rsidR="00A45077" w:rsidRPr="00C614B5">
        <w:rPr>
          <w:rFonts w:ascii="Times New Roman" w:hAnsi="Times New Roman" w:cs="Times New Roman"/>
        </w:rPr>
        <w:t>ejného sektora,</w:t>
      </w:r>
    </w:p>
    <w:p w:rsidR="00A45077" w:rsidRPr="00C614B5" w:rsidRDefault="00A45077" w:rsidP="00BD10E1">
      <w:pPr>
        <w:pStyle w:val="Odsekzoznamu"/>
        <w:numPr>
          <w:ilvl w:val="0"/>
          <w:numId w:val="7"/>
        </w:numPr>
        <w:spacing w:after="0"/>
        <w:rPr>
          <w:rFonts w:ascii="Times New Roman" w:hAnsi="Times New Roman" w:cs="Times New Roman"/>
        </w:rPr>
      </w:pPr>
      <w:r w:rsidRPr="00C614B5">
        <w:rPr>
          <w:rFonts w:ascii="Times New Roman" w:hAnsi="Times New Roman" w:cs="Times New Roman"/>
        </w:rPr>
        <w:t xml:space="preserve">súhlas so spracovaním osobných údajov v zmysle zákona Slovenskej republiky </w:t>
      </w:r>
      <w:r w:rsidR="00C614B5">
        <w:rPr>
          <w:rFonts w:ascii="Times New Roman" w:hAnsi="Times New Roman" w:cs="Times New Roman"/>
        </w:rPr>
        <w:br/>
      </w:r>
      <w:r w:rsidRPr="00C614B5">
        <w:rPr>
          <w:rFonts w:ascii="Times New Roman" w:hAnsi="Times New Roman" w:cs="Times New Roman"/>
        </w:rPr>
        <w:t>č. 122/2013 Z. z. o ochrane osobných údajov a o zmen</w:t>
      </w:r>
      <w:r w:rsidR="00180D3E" w:rsidRPr="00C614B5">
        <w:rPr>
          <w:rFonts w:ascii="Times New Roman" w:hAnsi="Times New Roman" w:cs="Times New Roman"/>
        </w:rPr>
        <w:t>e a doplnení niektorých zákonov. S</w:t>
      </w:r>
      <w:r w:rsidRPr="00C614B5">
        <w:rPr>
          <w:rFonts w:ascii="Times New Roman" w:hAnsi="Times New Roman" w:cs="Times New Roman"/>
        </w:rPr>
        <w:t>vojím podpisom žiadateľ vyjadruje súhlas Ministerstvu zdravotníctva Slovenskej republiky so spracovaním poskytnut</w:t>
      </w:r>
      <w:r w:rsidR="002C1F55" w:rsidRPr="00C614B5">
        <w:rPr>
          <w:rFonts w:ascii="Times New Roman" w:hAnsi="Times New Roman" w:cs="Times New Roman"/>
        </w:rPr>
        <w:t xml:space="preserve">ých osobných údajov uvedených </w:t>
      </w:r>
      <w:r w:rsidR="00612993">
        <w:rPr>
          <w:rFonts w:ascii="Times New Roman" w:hAnsi="Times New Roman" w:cs="Times New Roman"/>
        </w:rPr>
        <w:br/>
      </w:r>
      <w:r w:rsidR="002C1F55" w:rsidRPr="00C614B5">
        <w:rPr>
          <w:rFonts w:ascii="Times New Roman" w:hAnsi="Times New Roman" w:cs="Times New Roman"/>
        </w:rPr>
        <w:t xml:space="preserve">vo formulári </w:t>
      </w:r>
      <w:r w:rsidRPr="00C614B5">
        <w:rPr>
          <w:rFonts w:ascii="Times New Roman" w:hAnsi="Times New Roman" w:cs="Times New Roman"/>
          <w:i/>
        </w:rPr>
        <w:t xml:space="preserve">Žiadosti o poskytnutie dotácie </w:t>
      </w:r>
      <w:r w:rsidR="007E5760" w:rsidRPr="00C614B5">
        <w:rPr>
          <w:rFonts w:ascii="Times New Roman" w:hAnsi="Times New Roman" w:cs="Times New Roman"/>
          <w:i/>
        </w:rPr>
        <w:t>na projekt výskumu a vývoja v oblasti zdravotníctva</w:t>
      </w:r>
      <w:r w:rsidR="007E5760" w:rsidRPr="00C614B5">
        <w:rPr>
          <w:rFonts w:ascii="Times New Roman" w:hAnsi="Times New Roman" w:cs="Times New Roman"/>
        </w:rPr>
        <w:t xml:space="preserve"> </w:t>
      </w:r>
      <w:r w:rsidRPr="00C614B5">
        <w:rPr>
          <w:rFonts w:ascii="Times New Roman" w:hAnsi="Times New Roman" w:cs="Times New Roman"/>
        </w:rPr>
        <w:t xml:space="preserve">a v priložených prílohách za účelom administrácie projektov počas obdobia realizácie projektu. Uvedený súhlas sa týka aj poskytnutia uvedených údajov tretím stranám v nevyhnutných prípadoch (hodnotiteľom projektov), a to na účely hodnotenia projektov. Žiadateľ si je vedomý, že v prípade stiahnutia tohto súhlasu bude mať za následok zrušenie tejto žiadosti, akoby nebola podaná. Žiadateľ berie </w:t>
      </w:r>
      <w:r w:rsidR="00DF3136">
        <w:rPr>
          <w:rFonts w:ascii="Times New Roman" w:hAnsi="Times New Roman" w:cs="Times New Roman"/>
        </w:rPr>
        <w:br/>
      </w:r>
      <w:r w:rsidRPr="00C614B5">
        <w:rPr>
          <w:rFonts w:ascii="Times New Roman" w:hAnsi="Times New Roman" w:cs="Times New Roman"/>
        </w:rPr>
        <w:t xml:space="preserve">na vedomie,  že spracúvanie osobných údajov sa riadi zákonom Slovenskej republiky </w:t>
      </w:r>
      <w:r w:rsidR="00612993">
        <w:rPr>
          <w:rFonts w:ascii="Times New Roman" w:hAnsi="Times New Roman" w:cs="Times New Roman"/>
        </w:rPr>
        <w:br/>
      </w:r>
      <w:r w:rsidRPr="00C614B5">
        <w:rPr>
          <w:rFonts w:ascii="Times New Roman" w:hAnsi="Times New Roman" w:cs="Times New Roman"/>
        </w:rPr>
        <w:t>č. 122/2013 Z. z. o ochrane osobných údajo</w:t>
      </w:r>
      <w:r w:rsidR="007E5760" w:rsidRPr="00C614B5">
        <w:rPr>
          <w:rFonts w:ascii="Times New Roman" w:hAnsi="Times New Roman" w:cs="Times New Roman"/>
        </w:rPr>
        <w:t>v v znení neskorších predpisov. Zároveň žiadateľ vyhlasuje, že údaje uvedené v </w:t>
      </w:r>
      <w:r w:rsidR="007E5760" w:rsidRPr="00C614B5">
        <w:rPr>
          <w:rFonts w:ascii="Times New Roman" w:hAnsi="Times New Roman" w:cs="Times New Roman"/>
          <w:i/>
        </w:rPr>
        <w:t>Žiadosti o poskytnutie dotácie na projekt výskumu a vývoja v oblasti zdravotníctva</w:t>
      </w:r>
      <w:r w:rsidR="007E5760" w:rsidRPr="00C614B5">
        <w:rPr>
          <w:rFonts w:ascii="Times New Roman" w:hAnsi="Times New Roman" w:cs="Times New Roman"/>
        </w:rPr>
        <w:t>, sú pravdivé</w:t>
      </w:r>
      <w:r w:rsidR="00720900" w:rsidRPr="00C614B5">
        <w:rPr>
          <w:rFonts w:ascii="Times New Roman" w:hAnsi="Times New Roman" w:cs="Times New Roman"/>
        </w:rPr>
        <w:t>, presné</w:t>
      </w:r>
      <w:r w:rsidR="007E5760" w:rsidRPr="00C614B5">
        <w:rPr>
          <w:rFonts w:ascii="Times New Roman" w:hAnsi="Times New Roman" w:cs="Times New Roman"/>
        </w:rPr>
        <w:t xml:space="preserve"> a úplné.</w:t>
      </w:r>
    </w:p>
    <w:p w:rsidR="00057B18" w:rsidRDefault="00057B18" w:rsidP="007E5760">
      <w:pPr>
        <w:pStyle w:val="Odsekzoznamu"/>
        <w:spacing w:after="0"/>
        <w:rPr>
          <w:rFonts w:ascii="Times New Roman" w:hAnsi="Times New Roman" w:cs="Times New Roman"/>
        </w:rPr>
      </w:pPr>
    </w:p>
    <w:p w:rsidR="00077066" w:rsidRPr="00C614B5" w:rsidRDefault="00057B18" w:rsidP="00077066">
      <w:pPr>
        <w:spacing w:after="0"/>
        <w:rPr>
          <w:rFonts w:ascii="Times New Roman" w:hAnsi="Times New Roman" w:cs="Times New Roman"/>
        </w:rPr>
      </w:pPr>
      <w:r w:rsidRPr="00C614B5">
        <w:rPr>
          <w:rFonts w:ascii="Times New Roman" w:hAnsi="Times New Roman" w:cs="Times New Roman"/>
        </w:rPr>
        <w:t>Uvedené prílohy k</w:t>
      </w:r>
      <w:r w:rsidR="008F6A54" w:rsidRPr="00C614B5">
        <w:rPr>
          <w:rFonts w:ascii="Times New Roman" w:hAnsi="Times New Roman" w:cs="Times New Roman"/>
        </w:rPr>
        <w:t xml:space="preserve"> formuláru </w:t>
      </w:r>
      <w:r w:rsidRPr="00C614B5">
        <w:rPr>
          <w:rFonts w:ascii="Times New Roman" w:hAnsi="Times New Roman" w:cs="Times New Roman"/>
        </w:rPr>
        <w:t>žiadosti</w:t>
      </w:r>
      <w:r w:rsidR="008F6A54" w:rsidRPr="00C614B5">
        <w:rPr>
          <w:rFonts w:ascii="Times New Roman" w:hAnsi="Times New Roman" w:cs="Times New Roman"/>
        </w:rPr>
        <w:t xml:space="preserve"> o poskytnutie dotácie</w:t>
      </w:r>
      <w:r w:rsidRPr="00C614B5">
        <w:rPr>
          <w:rFonts w:ascii="Times New Roman" w:hAnsi="Times New Roman" w:cs="Times New Roman"/>
        </w:rPr>
        <w:t xml:space="preserve"> musia byť predložené vo forme originálu alebo úradne overenej kópie</w:t>
      </w:r>
      <w:r w:rsidR="008F6A54" w:rsidRPr="00C614B5">
        <w:rPr>
          <w:rFonts w:ascii="Times New Roman" w:hAnsi="Times New Roman" w:cs="Times New Roman"/>
        </w:rPr>
        <w:t>,</w:t>
      </w:r>
      <w:r w:rsidRPr="00C614B5">
        <w:rPr>
          <w:rFonts w:ascii="Times New Roman" w:hAnsi="Times New Roman" w:cs="Times New Roman"/>
        </w:rPr>
        <w:t xml:space="preserve"> nie staršej ako tri mesiace ku dňu predloženia žiadosti.</w:t>
      </w:r>
    </w:p>
    <w:p w:rsidR="00057B18" w:rsidRDefault="00057B18" w:rsidP="00077066">
      <w:pPr>
        <w:spacing w:after="0"/>
        <w:rPr>
          <w:rFonts w:ascii="Times New Roman" w:hAnsi="Times New Roman" w:cs="Times New Roman"/>
        </w:rPr>
      </w:pPr>
    </w:p>
    <w:p w:rsidR="00077066" w:rsidRDefault="00077066" w:rsidP="00077066">
      <w:pPr>
        <w:spacing w:after="0"/>
        <w:rPr>
          <w:rFonts w:ascii="Times New Roman" w:hAnsi="Times New Roman" w:cs="Times New Roman"/>
        </w:rPr>
      </w:pPr>
      <w:r w:rsidRPr="008E6843">
        <w:rPr>
          <w:rFonts w:ascii="Times New Roman" w:hAnsi="Times New Roman" w:cs="Times New Roman"/>
        </w:rPr>
        <w:t>Za zhodu slovenskej a anglickej verz</w:t>
      </w:r>
      <w:r w:rsidR="001C7430">
        <w:rPr>
          <w:rFonts w:ascii="Times New Roman" w:hAnsi="Times New Roman" w:cs="Times New Roman"/>
        </w:rPr>
        <w:t>ie projektu zodpovedá žiadateľ.</w:t>
      </w:r>
    </w:p>
    <w:p w:rsidR="00077066" w:rsidRPr="00EC1077" w:rsidRDefault="00077066" w:rsidP="009F1784">
      <w:pPr>
        <w:pStyle w:val="Nadpis1"/>
        <w:numPr>
          <w:ilvl w:val="0"/>
          <w:numId w:val="24"/>
        </w:numPr>
      </w:pPr>
      <w:bookmarkStart w:id="3" w:name="_Toc511632451"/>
      <w:r w:rsidRPr="00EC1077">
        <w:lastRenderedPageBreak/>
        <w:t>Schvaľovanie žiadostí o dotáciu</w:t>
      </w:r>
      <w:bookmarkEnd w:id="3"/>
    </w:p>
    <w:p w:rsidR="009F7382" w:rsidRDefault="009F7382" w:rsidP="00077066"/>
    <w:p w:rsidR="00077066" w:rsidRDefault="00077066" w:rsidP="00077066">
      <w:r>
        <w:t xml:space="preserve">Ministerstvo zdravotníctva Slovenskej republiky pri zabezpečovaní procesu schvaľovania </w:t>
      </w:r>
      <w:r w:rsidRPr="005641BF">
        <w:rPr>
          <w:i/>
        </w:rPr>
        <w:t xml:space="preserve">Žiadosti o poskytnutie dotácie v pôsobnosti Ministerstva zdravotníctva Slovenskej republiky pre oblasť zdravotníctva na účely výskumu a vývoja </w:t>
      </w:r>
      <w:r w:rsidR="00663425" w:rsidRPr="00663425">
        <w:t>(ďalej len „žiadosť o poskytnutie dotácie</w:t>
      </w:r>
      <w:r w:rsidR="009B0324">
        <w:t>“</w:t>
      </w:r>
      <w:r w:rsidR="00663425" w:rsidRPr="00663425">
        <w:t>)</w:t>
      </w:r>
      <w:r w:rsidR="00663425">
        <w:rPr>
          <w:i/>
        </w:rPr>
        <w:t xml:space="preserve"> </w:t>
      </w:r>
      <w:r>
        <w:t>zodpovedá za dodržiavanie princípov transparentnosti, rovnakého zaobchádzania a nediskriminácie v súlade so všeobecne záväznými právnymi predpismi Slovenskej republiky.</w:t>
      </w:r>
      <w:r w:rsidR="00B71C78">
        <w:t xml:space="preserve"> Ministerstvo prijíma žiadosti o</w:t>
      </w:r>
      <w:r w:rsidR="009C3982">
        <w:t xml:space="preserve"> poskytnutie </w:t>
      </w:r>
      <w:r w:rsidR="00B71C78">
        <w:t xml:space="preserve">dotácie, ktorých zameranie </w:t>
      </w:r>
      <w:r w:rsidR="00663425">
        <w:br/>
      </w:r>
      <w:r w:rsidR="00B71C78">
        <w:t>bude v súlade s prioritnými okruhmi a podporovanými oblasťami vedecko-výskumnej problematiky slovenského zdravotníctva na rok 2018. Žiadosti budú posudzované individuálne v súlade s týmto materiálom a poskytované do výšky schváleného finančného limitu.</w:t>
      </w:r>
    </w:p>
    <w:p w:rsidR="00077066" w:rsidRDefault="00077066" w:rsidP="00077066">
      <w:r>
        <w:t xml:space="preserve">Proces schvaľovania sa začína doručením </w:t>
      </w:r>
      <w:r w:rsidRPr="00B84334">
        <w:rPr>
          <w:i/>
        </w:rPr>
        <w:t>Žiadosti o poskytnutie dotácie v pôsobnosti Ministerstva zdravotníctva Slovenskej republiky pre oblasť zdravotníctva na účely výskumu a vývoja</w:t>
      </w:r>
      <w:r>
        <w:t xml:space="preserve"> a končí vydaním </w:t>
      </w:r>
      <w:r w:rsidR="007C6051">
        <w:t>oznámenia</w:t>
      </w:r>
      <w:r w:rsidR="00B84334">
        <w:t xml:space="preserve">, </w:t>
      </w:r>
      <w:r w:rsidR="00B84334" w:rsidRPr="00C614B5">
        <w:t>a teda schválením resp. neschválením konkrétnej žiadosti o dotáciu žiadateľa</w:t>
      </w:r>
      <w:r w:rsidR="00167A86" w:rsidRPr="00C614B5">
        <w:t>.</w:t>
      </w:r>
    </w:p>
    <w:p w:rsidR="00A250AD" w:rsidRDefault="00A250AD" w:rsidP="00077066">
      <w:r>
        <w:t>Formálne hodnotenie projektov pozostáva z vyhodnotenia nasledovných kritérií:</w:t>
      </w:r>
    </w:p>
    <w:p w:rsidR="00A250AD" w:rsidRDefault="00A250AD" w:rsidP="00BD10E1">
      <w:pPr>
        <w:pStyle w:val="Odsekzoznamu"/>
        <w:numPr>
          <w:ilvl w:val="0"/>
          <w:numId w:val="7"/>
        </w:numPr>
      </w:pPr>
      <w:r>
        <w:t>vyplnenie žiadosti na požadovanom formulári,</w:t>
      </w:r>
    </w:p>
    <w:p w:rsidR="00A250AD" w:rsidRDefault="00A250AD" w:rsidP="00BD10E1">
      <w:pPr>
        <w:pStyle w:val="Odsekzoznamu"/>
        <w:numPr>
          <w:ilvl w:val="0"/>
          <w:numId w:val="7"/>
        </w:numPr>
      </w:pPr>
      <w:r>
        <w:t>kompletnosť a úplnosť žiadosti vrátane príloh,</w:t>
      </w:r>
    </w:p>
    <w:p w:rsidR="00A250AD" w:rsidRDefault="00A250AD" w:rsidP="00BD10E1">
      <w:pPr>
        <w:pStyle w:val="Odsekzoznamu"/>
        <w:numPr>
          <w:ilvl w:val="0"/>
          <w:numId w:val="7"/>
        </w:numPr>
      </w:pPr>
      <w:r>
        <w:t>predloženie</w:t>
      </w:r>
      <w:r w:rsidR="008B4FB9">
        <w:t xml:space="preserve"> žiadosti v stanovenom termíne,</w:t>
      </w:r>
    </w:p>
    <w:p w:rsidR="00A250AD" w:rsidRDefault="00A250AD" w:rsidP="00BD10E1">
      <w:pPr>
        <w:pStyle w:val="Odsekzoznamu"/>
        <w:numPr>
          <w:ilvl w:val="0"/>
          <w:numId w:val="7"/>
        </w:numPr>
      </w:pPr>
      <w:r>
        <w:t xml:space="preserve">predloženie žiadosti v požadovanom počte písomných a elektronických verzií v lehote do termínu uzávierky, </w:t>
      </w:r>
    </w:p>
    <w:p w:rsidR="00A250AD" w:rsidRDefault="00A250AD" w:rsidP="00BD10E1">
      <w:pPr>
        <w:pStyle w:val="Odsekzoznamu"/>
        <w:numPr>
          <w:ilvl w:val="0"/>
          <w:numId w:val="7"/>
        </w:numPr>
      </w:pPr>
      <w:r>
        <w:t>dodržanie predpísaného spôsobu doručenia,</w:t>
      </w:r>
    </w:p>
    <w:p w:rsidR="00A250AD" w:rsidRDefault="00A250AD" w:rsidP="00BD10E1">
      <w:pPr>
        <w:pStyle w:val="Odsekzoznamu"/>
        <w:numPr>
          <w:ilvl w:val="0"/>
          <w:numId w:val="7"/>
        </w:numPr>
      </w:pPr>
      <w:r>
        <w:t>dodržanie všetkých náležitostí verejnej výzvy na poskytnutie finančných prostriedkov z rozpočtu kapitoly ministerstva v oblasti zdravotníctva na účely výskumu a vývoja.</w:t>
      </w:r>
    </w:p>
    <w:p w:rsidR="007C6051" w:rsidRDefault="00A250AD" w:rsidP="00A250AD">
      <w:r>
        <w:t xml:space="preserve">Žiadateľ, ktorého žiadosť nespĺňa kritériá formálnej kontroly je o tejto skutočnosti písomne informovaný a je vyzvaný na odstránenie formálnych nedostatkov formou doručenia prepracovanej žiadosti najneskôr do 15 kalendárnych dní odo dňa doručenia písomného oznámenia. V prípade ak žiadateľ nedoplní chýbajúce dokumenty alebo neodstráni </w:t>
      </w:r>
      <w:r w:rsidR="00E4339E">
        <w:br/>
      </w:r>
      <w:r>
        <w:t xml:space="preserve">iné formálne nedostatky žiadosti v stanovenej lehote, žiadosť bude vyradená z ďalšieho hodnotenia, o čom bude </w:t>
      </w:r>
      <w:r w:rsidR="008B4FB9">
        <w:t xml:space="preserve">žiadateľ </w:t>
      </w:r>
      <w:r>
        <w:t>informovaný do 15 kalendárnych dní</w:t>
      </w:r>
      <w:r w:rsidR="007C6051">
        <w:t>.</w:t>
      </w:r>
      <w:r>
        <w:t xml:space="preserve"> </w:t>
      </w:r>
    </w:p>
    <w:p w:rsidR="008C29AB" w:rsidRPr="00C614B5" w:rsidRDefault="008C29AB" w:rsidP="00A250AD">
      <w:r w:rsidRPr="00C614B5">
        <w:t>Vzhľadom na to, že komunikácia zo strany ministerstva ohľadne odstránenia nedostatkov v žiadosti o poskytnutie dotácie v pôsobnosti Ministerstva zdravotníctva Slovenskej republiky v oblasti zdravotníctva na účely výskumu a vývoja bude prebiehať výlučne prostr</w:t>
      </w:r>
      <w:r w:rsidR="005641BF" w:rsidRPr="00C614B5">
        <w:t xml:space="preserve">edníctvom emailovej komunikácie </w:t>
      </w:r>
      <w:r w:rsidR="00B84334" w:rsidRPr="00C614B5">
        <w:t>p</w:t>
      </w:r>
      <w:r w:rsidR="005641BF" w:rsidRPr="00C614B5">
        <w:t>rosíme žiadateľov, aby vo svojich žiadostiach uv</w:t>
      </w:r>
      <w:r w:rsidR="00B84334" w:rsidRPr="00C614B5">
        <w:t>ádzali funkčné emailové adresy. Z</w:t>
      </w:r>
      <w:r w:rsidR="005641BF" w:rsidRPr="00C614B5">
        <w:t>ároveň</w:t>
      </w:r>
      <w:r w:rsidR="00B84334" w:rsidRPr="00C614B5">
        <w:t xml:space="preserve"> ich ministerstvo vyzýva,</w:t>
      </w:r>
      <w:r w:rsidR="005641BF" w:rsidRPr="00C614B5">
        <w:t xml:space="preserve"> počas obdobia výzvy</w:t>
      </w:r>
      <w:r w:rsidR="00B84334" w:rsidRPr="00C614B5">
        <w:t>,</w:t>
      </w:r>
      <w:r w:rsidR="005641BF" w:rsidRPr="00C614B5">
        <w:t xml:space="preserve"> </w:t>
      </w:r>
      <w:r w:rsidR="00B84334" w:rsidRPr="00C614B5">
        <w:t xml:space="preserve">k pravidelnému kontrolovaniu obsahu </w:t>
      </w:r>
      <w:r w:rsidR="005641BF" w:rsidRPr="00C614B5">
        <w:t xml:space="preserve">emailovej schránky za účelom </w:t>
      </w:r>
      <w:r w:rsidR="00B84334" w:rsidRPr="00C614B5">
        <w:t>dodržania</w:t>
      </w:r>
      <w:r w:rsidR="005641BF" w:rsidRPr="00C614B5">
        <w:t xml:space="preserve"> lehôt určených</w:t>
      </w:r>
      <w:r w:rsidR="00B84334" w:rsidRPr="00C614B5">
        <w:t>, v prípade potreby,</w:t>
      </w:r>
      <w:r w:rsidR="005641BF" w:rsidRPr="00C614B5">
        <w:t xml:space="preserve"> na odstránenie nedostatkov</w:t>
      </w:r>
      <w:r w:rsidR="00B84334" w:rsidRPr="00C614B5">
        <w:t xml:space="preserve"> žiadosti o dotáciu</w:t>
      </w:r>
      <w:r w:rsidR="005641BF" w:rsidRPr="00C614B5">
        <w:t>.</w:t>
      </w:r>
    </w:p>
    <w:p w:rsidR="00A250AD" w:rsidRDefault="008E0B1A" w:rsidP="00A250AD">
      <w:r>
        <w:t xml:space="preserve">Podľa § </w:t>
      </w:r>
      <w:r w:rsidR="00A51F5E">
        <w:t>3</w:t>
      </w:r>
      <w:r>
        <w:t xml:space="preserve"> ods. </w:t>
      </w:r>
      <w:r w:rsidR="00A51F5E">
        <w:t xml:space="preserve">8 </w:t>
      </w:r>
      <w:r w:rsidR="00842A15">
        <w:t xml:space="preserve">zákona č. 525/2010 Z. z. žiadosti </w:t>
      </w:r>
      <w:r w:rsidR="00510BA8">
        <w:t xml:space="preserve">o poskytnutie dotácie </w:t>
      </w:r>
      <w:r w:rsidR="00842A15">
        <w:t>vyhodnocuje</w:t>
      </w:r>
      <w:r>
        <w:t xml:space="preserve"> Vedecká rada ministerstva. Zloženie </w:t>
      </w:r>
      <w:r w:rsidR="00A51F5E">
        <w:t>a rokovací poriadok Vedeckej rady Ministerstvo zdravotníctva Slovenskej republiky</w:t>
      </w:r>
      <w:r>
        <w:t xml:space="preserve"> upravuje Štatút Vedeckej rady Ministerstva zdravotníctva </w:t>
      </w:r>
      <w:r>
        <w:lastRenderedPageBreak/>
        <w:t>Slovenskej republiky</w:t>
      </w:r>
      <w:r w:rsidR="00A51F5E">
        <w:t xml:space="preserve"> (ktorý nadobudol účinnosť dňa 2. mája 2018)</w:t>
      </w:r>
      <w:r>
        <w:t xml:space="preserve">, ktorý tvorí </w:t>
      </w:r>
      <w:r w:rsidRPr="00DC4A18">
        <w:t>prílohu č. 2</w:t>
      </w:r>
      <w:r w:rsidR="00A51F5E">
        <w:t xml:space="preserve">. 1. </w:t>
      </w:r>
      <w:r w:rsidR="00DC4A18" w:rsidRPr="00DC4A18">
        <w:t xml:space="preserve">tejto  </w:t>
      </w:r>
      <w:r w:rsidRPr="00DC4A18">
        <w:t>výzvy. Odborné</w:t>
      </w:r>
      <w:r>
        <w:t xml:space="preserve"> hodnotenie pozostáva z overenia splnenia hodnotiacich kritérií, ktoré sú určené </w:t>
      </w:r>
      <w:r w:rsidR="00C614B5" w:rsidRPr="00C614B5">
        <w:t>Výnosom Ministerstva zdravotníctva Slovenskej republiky z 22.</w:t>
      </w:r>
      <w:r w:rsidR="00C614B5">
        <w:t xml:space="preserve"> júna 2015, ktorým sa ustanovujú kritériá a</w:t>
      </w:r>
      <w:r w:rsidR="00A51F5E">
        <w:t> </w:t>
      </w:r>
      <w:r w:rsidR="00C614B5">
        <w:t>postup</w:t>
      </w:r>
      <w:r w:rsidR="00A51F5E">
        <w:t xml:space="preserve"> </w:t>
      </w:r>
      <w:r w:rsidR="00C614B5">
        <w:t>na vyhodnocovanie žiadostí o poskytnutie dotácie.</w:t>
      </w:r>
    </w:p>
    <w:p w:rsidR="008E0B1A" w:rsidRDefault="008E0B1A" w:rsidP="00A250AD">
      <w:r>
        <w:t>Ministerstvo zdravotníctva na základe overenia splnenia</w:t>
      </w:r>
      <w:r w:rsidR="00D355BC">
        <w:t>, resp. nesplnenia</w:t>
      </w:r>
      <w:r>
        <w:t xml:space="preserve"> podmienok </w:t>
      </w:r>
      <w:r w:rsidR="00510BA8">
        <w:t>žiadosti o poskytnutie</w:t>
      </w:r>
      <w:r>
        <w:t xml:space="preserve"> dotácie </w:t>
      </w:r>
      <w:r w:rsidR="00510BA8">
        <w:t>po</w:t>
      </w:r>
      <w:r>
        <w:t xml:space="preserve"> procese </w:t>
      </w:r>
      <w:r w:rsidR="00510BA8">
        <w:t xml:space="preserve">rozhodovania o tejto </w:t>
      </w:r>
      <w:r>
        <w:t>žiadosti vydá</w:t>
      </w:r>
      <w:r w:rsidR="00510BA8">
        <w:t>va</w:t>
      </w:r>
      <w:r>
        <w:t>:</w:t>
      </w:r>
    </w:p>
    <w:p w:rsidR="008E0B1A" w:rsidRPr="00F6233E" w:rsidRDefault="00A51F5E" w:rsidP="00BD10E1">
      <w:pPr>
        <w:pStyle w:val="Odsekzoznamu"/>
        <w:numPr>
          <w:ilvl w:val="0"/>
          <w:numId w:val="8"/>
        </w:numPr>
        <w:rPr>
          <w:u w:val="single"/>
        </w:rPr>
      </w:pPr>
      <w:r>
        <w:rPr>
          <w:i/>
        </w:rPr>
        <w:t>Oznámenie</w:t>
      </w:r>
      <w:r w:rsidR="008E0B1A" w:rsidRPr="001B70C8">
        <w:rPr>
          <w:i/>
        </w:rPr>
        <w:t xml:space="preserve"> o schválení </w:t>
      </w:r>
      <w:r w:rsidR="00B84334" w:rsidRPr="001B70C8">
        <w:rPr>
          <w:i/>
        </w:rPr>
        <w:t xml:space="preserve">žiadosti o poskytnutie </w:t>
      </w:r>
      <w:r w:rsidR="008E0B1A" w:rsidRPr="001B70C8">
        <w:rPr>
          <w:i/>
        </w:rPr>
        <w:t>dotácie</w:t>
      </w:r>
      <w:r w:rsidR="001B70C8">
        <w:t xml:space="preserve">, </w:t>
      </w:r>
      <w:r w:rsidR="008E0B1A">
        <w:t xml:space="preserve">Ministerstvo zdravotníctva konštatuje splnenie všetkých podmienok poskytnutia </w:t>
      </w:r>
      <w:r w:rsidR="00510BA8" w:rsidRPr="00F6233E">
        <w:t>dotácie z rozpočtovej kapitoly Ministerstva zdravotníctva</w:t>
      </w:r>
      <w:r w:rsidR="008E0B1A">
        <w:t> </w:t>
      </w:r>
      <w:r w:rsidR="00F6233E" w:rsidRPr="00F6233E">
        <w:t xml:space="preserve">a </w:t>
      </w:r>
      <w:r w:rsidR="008E0B1A" w:rsidRPr="00F6233E">
        <w:t xml:space="preserve">zároveň deklaruje dostatok finančných prostriedkov </w:t>
      </w:r>
      <w:r w:rsidR="00F6233E" w:rsidRPr="00F6233E">
        <w:br/>
      </w:r>
      <w:r w:rsidR="008E0B1A" w:rsidRPr="00F6233E">
        <w:t>na financovanie schváleného projektu</w:t>
      </w:r>
      <w:r w:rsidR="00F6233E" w:rsidRPr="00F6233E">
        <w:t>.</w:t>
      </w:r>
      <w:r w:rsidR="00842A15" w:rsidRPr="00F6233E">
        <w:t xml:space="preserve"> </w:t>
      </w:r>
      <w:r w:rsidR="0045380F" w:rsidRPr="00F6233E">
        <w:t>Zoznam schválených žiadostí o poskytnutie dotácie v pôsobnosti ministerstva bude uverejnený</w:t>
      </w:r>
      <w:r w:rsidR="004624F3" w:rsidRPr="00F6233E">
        <w:t>,</w:t>
      </w:r>
      <w:r w:rsidR="0045380F" w:rsidRPr="00F6233E">
        <w:t xml:space="preserve"> po ich schválení ministerkou zdravotníctva</w:t>
      </w:r>
      <w:r w:rsidR="004624F3" w:rsidRPr="00F6233E">
        <w:t>,</w:t>
      </w:r>
      <w:r w:rsidR="0045380F" w:rsidRPr="00F6233E">
        <w:t xml:space="preserve"> na webovom sídle ministerstva.</w:t>
      </w:r>
    </w:p>
    <w:p w:rsidR="003704C6" w:rsidRPr="00091AEC" w:rsidRDefault="00A51F5E" w:rsidP="00BD10E1">
      <w:pPr>
        <w:pStyle w:val="Odsekzoznamu"/>
        <w:numPr>
          <w:ilvl w:val="0"/>
          <w:numId w:val="8"/>
        </w:numPr>
      </w:pPr>
      <w:r>
        <w:rPr>
          <w:i/>
        </w:rPr>
        <w:t>Oznámenie</w:t>
      </w:r>
      <w:r w:rsidR="008E0B1A" w:rsidRPr="001B70C8">
        <w:rPr>
          <w:i/>
        </w:rPr>
        <w:t xml:space="preserve"> o neschválení </w:t>
      </w:r>
      <w:r w:rsidR="00B84334" w:rsidRPr="001B70C8">
        <w:rPr>
          <w:i/>
        </w:rPr>
        <w:t xml:space="preserve">žiadosti o poskytnutie </w:t>
      </w:r>
      <w:r w:rsidR="008E0B1A" w:rsidRPr="001B70C8">
        <w:rPr>
          <w:i/>
        </w:rPr>
        <w:t>dotácie</w:t>
      </w:r>
      <w:r w:rsidR="001B70C8" w:rsidRPr="00400193">
        <w:t>,</w:t>
      </w:r>
      <w:r w:rsidR="005C5EC2">
        <w:t xml:space="preserve"> Ministerstvo zdravotníctva konštatuje nesplnenie jednej alebo viacerých podmienok poskytnutia </w:t>
      </w:r>
      <w:r w:rsidR="00510BA8" w:rsidRPr="00F6233E">
        <w:t>dotácie z rozpočtovej kapitoly Ministerstva zdravotníctva.</w:t>
      </w:r>
      <w:r w:rsidR="0045380F" w:rsidRPr="00F6233E">
        <w:t xml:space="preserve"> Zoznam neschválených žiadostí o poskytnutie dotácie v pôsobnosti ministerstva bude uverejnený, po ich neschválení ministerkou</w:t>
      </w:r>
      <w:r w:rsidR="004624F3" w:rsidRPr="00F6233E">
        <w:t xml:space="preserve"> zdravotníctva</w:t>
      </w:r>
      <w:r w:rsidR="0045380F" w:rsidRPr="00F6233E">
        <w:t>, na webovom sídle ministerstva.</w:t>
      </w:r>
    </w:p>
    <w:p w:rsidR="00091AEC" w:rsidRPr="00F6233E" w:rsidRDefault="00091AEC" w:rsidP="00F6233E">
      <w:r w:rsidRPr="00F6233E">
        <w:t xml:space="preserve">Termín na vyhodnotenie žiadostí o poskytnutie dotácie v pôsobnosti Ministerstva zdravotníctva Slovenskej republiky v oblasti zdravotníctva na účely výskumu a vývoja </w:t>
      </w:r>
      <w:r w:rsidRPr="00CD754D">
        <w:t xml:space="preserve">je do </w:t>
      </w:r>
      <w:r w:rsidR="00CD754D" w:rsidRPr="00CD754D">
        <w:rPr>
          <w:b/>
        </w:rPr>
        <w:t>16. 11</w:t>
      </w:r>
      <w:r w:rsidR="00FF5EDF" w:rsidRPr="00CD754D">
        <w:rPr>
          <w:b/>
        </w:rPr>
        <w:t>.</w:t>
      </w:r>
      <w:r w:rsidR="00CD754D" w:rsidRPr="00CD754D">
        <w:rPr>
          <w:b/>
        </w:rPr>
        <w:t xml:space="preserve"> </w:t>
      </w:r>
      <w:r w:rsidR="00DC4A18" w:rsidRPr="00CD754D">
        <w:rPr>
          <w:b/>
        </w:rPr>
        <w:t>2018</w:t>
      </w:r>
      <w:r w:rsidRPr="00CD754D">
        <w:t>.</w:t>
      </w:r>
    </w:p>
    <w:p w:rsidR="003704C6" w:rsidRPr="00F6233E" w:rsidRDefault="003704C6" w:rsidP="003704C6">
      <w:r w:rsidRPr="00F6233E">
        <w:t xml:space="preserve">Objem predpokladaných disponibilných finančných prostriedkov </w:t>
      </w:r>
      <w:r w:rsidR="00C46617" w:rsidRPr="00F6233E">
        <w:t xml:space="preserve">alokovaných </w:t>
      </w:r>
      <w:r w:rsidRPr="00F6233E">
        <w:t xml:space="preserve">na účely </w:t>
      </w:r>
      <w:r w:rsidR="00F6233E">
        <w:br/>
      </w:r>
      <w:r w:rsidRPr="00F6233E">
        <w:t xml:space="preserve">tejto výzvy počas troch rokov realizácii projektov je </w:t>
      </w:r>
      <w:r w:rsidR="00A61EC9">
        <w:t xml:space="preserve">3 000 </w:t>
      </w:r>
      <w:proofErr w:type="spellStart"/>
      <w:r w:rsidR="00A61EC9">
        <w:t>000</w:t>
      </w:r>
      <w:proofErr w:type="spellEnd"/>
      <w:r w:rsidRPr="00DC4A18">
        <w:t xml:space="preserve"> eur.</w:t>
      </w:r>
      <w:r w:rsidRPr="00F6233E">
        <w:t xml:space="preserve"> V</w:t>
      </w:r>
      <w:r w:rsidR="0052125C" w:rsidRPr="00F6233E">
        <w:t> </w:t>
      </w:r>
      <w:r w:rsidRPr="00F6233E">
        <w:t>1</w:t>
      </w:r>
      <w:r w:rsidR="0052125C" w:rsidRPr="00F6233E">
        <w:t>.</w:t>
      </w:r>
      <w:r w:rsidRPr="00F6233E">
        <w:t xml:space="preserve"> roku, v roku 2018, realizácie projektov je rozpočet určený na dotácie v pôsobnosti Ministerstva zdravotníctva v oblasti zdravotníctva na účely výskumu a vývoja </w:t>
      </w:r>
      <w:r w:rsidR="00A61EC9">
        <w:t xml:space="preserve">1 000 </w:t>
      </w:r>
      <w:proofErr w:type="spellStart"/>
      <w:r w:rsidR="00A61EC9">
        <w:t>000</w:t>
      </w:r>
      <w:proofErr w:type="spellEnd"/>
      <w:r w:rsidRPr="00DC4A18">
        <w:t xml:space="preserve"> eur, v 2. roku, v roku 2019, realizácie projektov je výška predpokladaného schváleného rozpočtu</w:t>
      </w:r>
      <w:r w:rsidR="008E7A25" w:rsidRPr="00DC4A18">
        <w:t xml:space="preserve"> </w:t>
      </w:r>
      <w:r w:rsidR="00A61EC9">
        <w:t>1 0</w:t>
      </w:r>
      <w:r w:rsidR="00DC4A18" w:rsidRPr="00DC4A18">
        <w:t xml:space="preserve">00 </w:t>
      </w:r>
      <w:proofErr w:type="spellStart"/>
      <w:r w:rsidR="00DC4A18" w:rsidRPr="00DC4A18">
        <w:t>000</w:t>
      </w:r>
      <w:proofErr w:type="spellEnd"/>
      <w:r w:rsidRPr="00DC4A18">
        <w:t xml:space="preserve"> eur, v 3. roku, v roku 2020, realizácie projektov je výška predpokladaného schváleného rozpočtu </w:t>
      </w:r>
      <w:r w:rsidR="00971931">
        <w:br/>
      </w:r>
      <w:r w:rsidR="00A61EC9">
        <w:t>1 0</w:t>
      </w:r>
      <w:r w:rsidR="00DC4A18" w:rsidRPr="00DC4A18">
        <w:t xml:space="preserve">00 </w:t>
      </w:r>
      <w:proofErr w:type="spellStart"/>
      <w:r w:rsidR="00DC4A18" w:rsidRPr="00DC4A18">
        <w:t>000</w:t>
      </w:r>
      <w:proofErr w:type="spellEnd"/>
      <w:r w:rsidRPr="00DC4A18">
        <w:t xml:space="preserve"> eur. Najnižšia výška </w:t>
      </w:r>
      <w:r w:rsidR="00C46617" w:rsidRPr="00DC4A18">
        <w:t>finančných prostriedkov na realizáciu jedného</w:t>
      </w:r>
      <w:r w:rsidR="00C46617" w:rsidRPr="00F6233E">
        <w:t xml:space="preserve"> úspešného </w:t>
      </w:r>
      <w:r w:rsidR="006965E1">
        <w:br/>
      </w:r>
      <w:r w:rsidR="00C46617" w:rsidRPr="00F6233E">
        <w:t xml:space="preserve">vedecko-výskumného projektu </w:t>
      </w:r>
      <w:r w:rsidRPr="00F6233E">
        <w:t xml:space="preserve">je </w:t>
      </w:r>
      <w:r w:rsidR="00684DFD" w:rsidRPr="00684DFD">
        <w:t>17 000</w:t>
      </w:r>
      <w:r w:rsidRPr="00684DFD">
        <w:t xml:space="preserve"> eur</w:t>
      </w:r>
      <w:r w:rsidR="00C46617" w:rsidRPr="00684DFD">
        <w:t>/rok</w:t>
      </w:r>
      <w:r w:rsidRPr="00684DFD">
        <w:t xml:space="preserve"> a najvyššia možná výška </w:t>
      </w:r>
      <w:r w:rsidR="00C46617" w:rsidRPr="00684DFD">
        <w:t>finančných prostriedkov na realizáciu jedného úspešného vedecko-výskumného projektu,</w:t>
      </w:r>
      <w:r w:rsidRPr="00684DFD">
        <w:t xml:space="preserve"> v rámci jedného rozpočt</w:t>
      </w:r>
      <w:r w:rsidR="00C46617" w:rsidRPr="00684DFD">
        <w:t>ového roka,</w:t>
      </w:r>
      <w:r w:rsidRPr="00684DFD">
        <w:t xml:space="preserve"> realizácie projektu je </w:t>
      </w:r>
      <w:r w:rsidR="00684DFD" w:rsidRPr="00684DFD">
        <w:t>100 000</w:t>
      </w:r>
      <w:r w:rsidRPr="00684DFD">
        <w:t xml:space="preserve"> eur.</w:t>
      </w:r>
      <w:r w:rsidR="00DD6945" w:rsidRPr="00F6233E">
        <w:t xml:space="preserve"> Finančné prostriedky sa poukazujú bankovým prevodom vrátane rozpisového listu, v ktorom je uvedená výška</w:t>
      </w:r>
      <w:r w:rsidR="0045380F" w:rsidRPr="00F6233E">
        <w:t xml:space="preserve"> dotácie</w:t>
      </w:r>
      <w:r w:rsidR="00DD6945" w:rsidRPr="00F6233E">
        <w:t>,</w:t>
      </w:r>
      <w:r w:rsidR="00684DFD">
        <w:t xml:space="preserve"> </w:t>
      </w:r>
      <w:r w:rsidR="00DD6945" w:rsidRPr="00F6233E">
        <w:t>účel</w:t>
      </w:r>
      <w:r w:rsidR="0045380F" w:rsidRPr="00F6233E">
        <w:t xml:space="preserve"> jej</w:t>
      </w:r>
      <w:r w:rsidR="00DD6945" w:rsidRPr="00F6233E">
        <w:t xml:space="preserve"> použitia a ostatné zákonné podmienky čerpania dotácie.</w:t>
      </w:r>
    </w:p>
    <w:p w:rsidR="003704C6" w:rsidRPr="00F6233E" w:rsidRDefault="003704C6" w:rsidP="003704C6">
      <w:pPr>
        <w:rPr>
          <w:rStyle w:val="st1"/>
          <w:rFonts w:ascii="Times New Roman" w:hAnsi="Times New Roman" w:cs="Times New Roman"/>
        </w:rPr>
      </w:pPr>
      <w:r w:rsidRPr="00F6233E">
        <w:t xml:space="preserve">Obdobie na ktoré je dotácia poskytnutá, zo strany poskytovateľa, začína dňom </w:t>
      </w:r>
      <w:r w:rsidRPr="00F6233E">
        <w:rPr>
          <w:rFonts w:ascii="Times New Roman" w:hAnsi="Times New Roman" w:cs="Times New Roman"/>
        </w:rPr>
        <w:t xml:space="preserve">nadobudnutia platnosti a účinnosti zmluvy a končí dátumom uvedeným v projekte, najneskôr však </w:t>
      </w:r>
      <w:r w:rsidRPr="00F66D3D">
        <w:rPr>
          <w:rFonts w:ascii="Times New Roman" w:hAnsi="Times New Roman" w:cs="Times New Roman"/>
        </w:rPr>
        <w:t xml:space="preserve">dňom </w:t>
      </w:r>
      <w:r w:rsidR="00FA04F2">
        <w:rPr>
          <w:rFonts w:ascii="Times New Roman" w:hAnsi="Times New Roman" w:cs="Times New Roman"/>
        </w:rPr>
        <w:br/>
        <w:t>31. marca</w:t>
      </w:r>
      <w:r w:rsidR="00F66D3D" w:rsidRPr="00F66D3D">
        <w:rPr>
          <w:rFonts w:ascii="Times New Roman" w:hAnsi="Times New Roman" w:cs="Times New Roman"/>
        </w:rPr>
        <w:t xml:space="preserve"> 2021</w:t>
      </w:r>
      <w:r w:rsidRPr="00F66D3D">
        <w:rPr>
          <w:rFonts w:ascii="Times New Roman" w:hAnsi="Times New Roman" w:cs="Times New Roman"/>
        </w:rPr>
        <w:t>,</w:t>
      </w:r>
      <w:r w:rsidRPr="00F6233E">
        <w:rPr>
          <w:rFonts w:ascii="Times New Roman" w:hAnsi="Times New Roman" w:cs="Times New Roman"/>
        </w:rPr>
        <w:t xml:space="preserve"> </w:t>
      </w:r>
      <w:r w:rsidR="00BE6912">
        <w:rPr>
          <w:rFonts w:ascii="Times New Roman" w:hAnsi="Times New Roman" w:cs="Times New Roman"/>
        </w:rPr>
        <w:t>vrátane</w:t>
      </w:r>
      <w:r w:rsidRPr="00F6233E">
        <w:rPr>
          <w:rFonts w:ascii="Times New Roman" w:hAnsi="Times New Roman" w:cs="Times New Roman"/>
        </w:rPr>
        <w:t xml:space="preserve"> finančných pros</w:t>
      </w:r>
      <w:r w:rsidR="008B0F3E" w:rsidRPr="00F6233E">
        <w:rPr>
          <w:rFonts w:ascii="Times New Roman" w:hAnsi="Times New Roman" w:cs="Times New Roman"/>
        </w:rPr>
        <w:t xml:space="preserve">triedkov poskytnutých po </w:t>
      </w:r>
      <w:r w:rsidRPr="00F6233E">
        <w:rPr>
          <w:rFonts w:ascii="Times New Roman" w:hAnsi="Times New Roman" w:cs="Times New Roman"/>
        </w:rPr>
        <w:t>1. auguste rozpočtového roka a ktoré nebolo možné použiť do konc</w:t>
      </w:r>
      <w:r w:rsidR="0035473F" w:rsidRPr="00F6233E">
        <w:rPr>
          <w:rFonts w:ascii="Times New Roman" w:hAnsi="Times New Roman" w:cs="Times New Roman"/>
        </w:rPr>
        <w:t>a príslušného rozpočtového roka</w:t>
      </w:r>
      <w:r w:rsidRPr="00F6233E">
        <w:rPr>
          <w:rFonts w:ascii="Times New Roman" w:hAnsi="Times New Roman" w:cs="Times New Roman"/>
        </w:rPr>
        <w:t xml:space="preserve">, možno použiť </w:t>
      </w:r>
      <w:r w:rsidR="006347EE">
        <w:rPr>
          <w:rFonts w:ascii="Times New Roman" w:hAnsi="Times New Roman" w:cs="Times New Roman"/>
        </w:rPr>
        <w:br/>
      </w:r>
      <w:r w:rsidRPr="00F6233E">
        <w:rPr>
          <w:rFonts w:ascii="Times New Roman" w:hAnsi="Times New Roman" w:cs="Times New Roman"/>
        </w:rPr>
        <w:t xml:space="preserve">do 31. marca nasledujúceho rozpočtového roka, na ktorých použitie sa vzťahuje ustanovenie </w:t>
      </w:r>
      <w:r w:rsidR="006347EE">
        <w:rPr>
          <w:rFonts w:ascii="Times New Roman" w:hAnsi="Times New Roman" w:cs="Times New Roman"/>
        </w:rPr>
        <w:br/>
      </w:r>
      <w:r w:rsidRPr="00F6233E">
        <w:rPr>
          <w:rStyle w:val="st1"/>
          <w:rFonts w:ascii="Times New Roman" w:hAnsi="Times New Roman" w:cs="Times New Roman"/>
        </w:rPr>
        <w:t>§ 8 ods. 4 a 5 zákona č. 523/2004 Z.</w:t>
      </w:r>
      <w:r w:rsidR="008B0F3E" w:rsidRPr="00F6233E">
        <w:rPr>
          <w:rStyle w:val="st1"/>
          <w:rFonts w:ascii="Times New Roman" w:hAnsi="Times New Roman" w:cs="Times New Roman"/>
        </w:rPr>
        <w:t xml:space="preserve"> </w:t>
      </w:r>
      <w:r w:rsidRPr="00F6233E">
        <w:rPr>
          <w:rStyle w:val="st1"/>
          <w:rFonts w:ascii="Times New Roman" w:hAnsi="Times New Roman" w:cs="Times New Roman"/>
        </w:rPr>
        <w:t>z..</w:t>
      </w:r>
    </w:p>
    <w:p w:rsidR="00091AEC" w:rsidRPr="00F6233E" w:rsidRDefault="00091AEC" w:rsidP="003704C6">
      <w:pPr>
        <w:rPr>
          <w:rStyle w:val="st1"/>
          <w:rFonts w:ascii="Times New Roman" w:hAnsi="Times New Roman" w:cs="Times New Roman"/>
        </w:rPr>
      </w:pPr>
      <w:r w:rsidRPr="00F6233E">
        <w:rPr>
          <w:rStyle w:val="st1"/>
          <w:rFonts w:ascii="Times New Roman" w:hAnsi="Times New Roman" w:cs="Times New Roman"/>
        </w:rPr>
        <w:t xml:space="preserve">Úspešní </w:t>
      </w:r>
      <w:r w:rsidR="00736329" w:rsidRPr="00F6233E">
        <w:rPr>
          <w:rStyle w:val="st1"/>
          <w:rFonts w:ascii="Times New Roman" w:hAnsi="Times New Roman" w:cs="Times New Roman"/>
        </w:rPr>
        <w:t xml:space="preserve">projektoví </w:t>
      </w:r>
      <w:r w:rsidRPr="00F6233E">
        <w:rPr>
          <w:rStyle w:val="st1"/>
          <w:rFonts w:ascii="Times New Roman" w:hAnsi="Times New Roman" w:cs="Times New Roman"/>
        </w:rPr>
        <w:t xml:space="preserve">žiadatelia o dotáciu v pôsobnosti Ministerstva zdravotníctva v oblasti zdravotníctva na účely výskumu a vývoja sú </w:t>
      </w:r>
      <w:r w:rsidR="00736329" w:rsidRPr="00F6233E">
        <w:rPr>
          <w:rStyle w:val="st1"/>
          <w:rFonts w:ascii="Times New Roman" w:hAnsi="Times New Roman" w:cs="Times New Roman"/>
        </w:rPr>
        <w:t xml:space="preserve">po schválení projektu </w:t>
      </w:r>
      <w:r w:rsidRPr="00F6233E">
        <w:rPr>
          <w:rStyle w:val="st1"/>
          <w:rFonts w:ascii="Times New Roman" w:hAnsi="Times New Roman" w:cs="Times New Roman"/>
        </w:rPr>
        <w:t xml:space="preserve">povinní každoročne predkladať priebežnú odbornú a finančnú správu, resp. v záverečnom roku záverečnú odbornú </w:t>
      </w:r>
      <w:r w:rsidRPr="00F6233E">
        <w:rPr>
          <w:rStyle w:val="st1"/>
          <w:rFonts w:ascii="Times New Roman" w:hAnsi="Times New Roman" w:cs="Times New Roman"/>
        </w:rPr>
        <w:lastRenderedPageBreak/>
        <w:t xml:space="preserve">a finančnú </w:t>
      </w:r>
      <w:r w:rsidR="00736329" w:rsidRPr="00F6233E">
        <w:rPr>
          <w:rStyle w:val="st1"/>
          <w:rFonts w:ascii="Times New Roman" w:hAnsi="Times New Roman" w:cs="Times New Roman"/>
        </w:rPr>
        <w:t>správu, na základe ktorej Ministerstvo zdravotníctva vykonáva priebežné</w:t>
      </w:r>
      <w:r w:rsidR="00811830" w:rsidRPr="00F6233E">
        <w:rPr>
          <w:rStyle w:val="st1"/>
          <w:rFonts w:ascii="Times New Roman" w:hAnsi="Times New Roman" w:cs="Times New Roman"/>
        </w:rPr>
        <w:t xml:space="preserve">, </w:t>
      </w:r>
      <w:r w:rsidR="00811830" w:rsidRPr="00F6233E">
        <w:rPr>
          <w:rStyle w:val="st1"/>
          <w:rFonts w:ascii="Times New Roman" w:hAnsi="Times New Roman" w:cs="Times New Roman"/>
        </w:rPr>
        <w:br/>
        <w:t>resp. záverečné,</w:t>
      </w:r>
      <w:r w:rsidR="00736329" w:rsidRPr="00F6233E">
        <w:rPr>
          <w:rStyle w:val="st1"/>
          <w:rFonts w:ascii="Times New Roman" w:hAnsi="Times New Roman" w:cs="Times New Roman"/>
        </w:rPr>
        <w:t xml:space="preserve"> hodnotenie projektu </w:t>
      </w:r>
      <w:r w:rsidR="00736329" w:rsidRPr="00774FA3">
        <w:rPr>
          <w:rStyle w:val="st1"/>
          <w:rFonts w:ascii="Times New Roman" w:hAnsi="Times New Roman" w:cs="Times New Roman"/>
        </w:rPr>
        <w:t>dvomi člen</w:t>
      </w:r>
      <w:r w:rsidR="00811830" w:rsidRPr="00774FA3">
        <w:rPr>
          <w:rStyle w:val="st1"/>
          <w:rFonts w:ascii="Times New Roman" w:hAnsi="Times New Roman" w:cs="Times New Roman"/>
        </w:rPr>
        <w:t>mi V</w:t>
      </w:r>
      <w:r w:rsidR="00736329" w:rsidRPr="00774FA3">
        <w:rPr>
          <w:rStyle w:val="st1"/>
          <w:rFonts w:ascii="Times New Roman" w:hAnsi="Times New Roman" w:cs="Times New Roman"/>
        </w:rPr>
        <w:t>edeckej rady,</w:t>
      </w:r>
      <w:r w:rsidR="00736329" w:rsidRPr="00F6233E">
        <w:rPr>
          <w:rStyle w:val="st1"/>
          <w:rFonts w:ascii="Times New Roman" w:hAnsi="Times New Roman" w:cs="Times New Roman"/>
        </w:rPr>
        <w:t xml:space="preserve"> pričom je navrhnuté ďalšie financovanie projektu (bližšie pozri </w:t>
      </w:r>
      <w:r w:rsidR="00736329" w:rsidRPr="00F6233E">
        <w:rPr>
          <w:rStyle w:val="st1"/>
          <w:rFonts w:ascii="Times New Roman" w:hAnsi="Times New Roman" w:cs="Times New Roman"/>
          <w:i/>
        </w:rPr>
        <w:t>Zmluvu o poskytnutí dotácie z rozpočtovej kapitoly Ministerstva zdravotníctva Slovenskej republiky</w:t>
      </w:r>
      <w:r w:rsidR="00736329" w:rsidRPr="00F6233E">
        <w:rPr>
          <w:rStyle w:val="st1"/>
          <w:rFonts w:ascii="Times New Roman" w:hAnsi="Times New Roman" w:cs="Times New Roman"/>
        </w:rPr>
        <w:t>). Vyhodnotenie výsledkov už poskytnutých dotácií</w:t>
      </w:r>
      <w:r w:rsidR="00EA54E3" w:rsidRPr="00F6233E">
        <w:rPr>
          <w:rStyle w:val="st1"/>
          <w:rFonts w:ascii="Times New Roman" w:hAnsi="Times New Roman" w:cs="Times New Roman"/>
        </w:rPr>
        <w:t xml:space="preserve"> na</w:t>
      </w:r>
      <w:r w:rsidR="00736329" w:rsidRPr="00F6233E">
        <w:rPr>
          <w:rStyle w:val="st1"/>
          <w:rFonts w:ascii="Times New Roman" w:hAnsi="Times New Roman" w:cs="Times New Roman"/>
        </w:rPr>
        <w:t xml:space="preserve"> </w:t>
      </w:r>
      <w:r w:rsidR="009B4F7A" w:rsidRPr="00F6233E">
        <w:rPr>
          <w:rStyle w:val="st1"/>
          <w:rFonts w:ascii="Times New Roman" w:hAnsi="Times New Roman" w:cs="Times New Roman"/>
        </w:rPr>
        <w:t>kon</w:t>
      </w:r>
      <w:r w:rsidR="00EA54E3" w:rsidRPr="00F6233E">
        <w:rPr>
          <w:rStyle w:val="st1"/>
          <w:rFonts w:ascii="Times New Roman" w:hAnsi="Times New Roman" w:cs="Times New Roman"/>
        </w:rPr>
        <w:t>krétne projekty</w:t>
      </w:r>
      <w:r w:rsidR="00671C22" w:rsidRPr="00F6233E">
        <w:rPr>
          <w:rStyle w:val="st1"/>
          <w:rFonts w:ascii="Times New Roman" w:hAnsi="Times New Roman" w:cs="Times New Roman"/>
        </w:rPr>
        <w:t xml:space="preserve"> </w:t>
      </w:r>
      <w:r w:rsidR="00736329" w:rsidRPr="00F6233E">
        <w:rPr>
          <w:rStyle w:val="st1"/>
          <w:rFonts w:ascii="Times New Roman" w:hAnsi="Times New Roman" w:cs="Times New Roman"/>
        </w:rPr>
        <w:t xml:space="preserve">bude uverejnené na webovom sídle ministerstva po </w:t>
      </w:r>
      <w:r w:rsidR="001F6590" w:rsidRPr="00F6233E">
        <w:rPr>
          <w:rStyle w:val="st1"/>
          <w:rFonts w:ascii="Times New Roman" w:hAnsi="Times New Roman" w:cs="Times New Roman"/>
        </w:rPr>
        <w:t xml:space="preserve">ich </w:t>
      </w:r>
      <w:r w:rsidR="00736329" w:rsidRPr="00F6233E">
        <w:rPr>
          <w:rStyle w:val="st1"/>
          <w:rFonts w:ascii="Times New Roman" w:hAnsi="Times New Roman" w:cs="Times New Roman"/>
        </w:rPr>
        <w:t xml:space="preserve">vyhodnotení </w:t>
      </w:r>
      <w:r w:rsidR="00811830" w:rsidRPr="00F6233E">
        <w:rPr>
          <w:rStyle w:val="st1"/>
          <w:rFonts w:ascii="Times New Roman" w:hAnsi="Times New Roman" w:cs="Times New Roman"/>
        </w:rPr>
        <w:t>V</w:t>
      </w:r>
      <w:r w:rsidR="00736329" w:rsidRPr="00F6233E">
        <w:rPr>
          <w:rStyle w:val="st1"/>
          <w:rFonts w:ascii="Times New Roman" w:hAnsi="Times New Roman" w:cs="Times New Roman"/>
        </w:rPr>
        <w:t>edeckou radou.</w:t>
      </w:r>
    </w:p>
    <w:p w:rsidR="00052B22" w:rsidRDefault="00052B22" w:rsidP="003704C6">
      <w:pPr>
        <w:rPr>
          <w:u w:val="single"/>
        </w:rPr>
      </w:pPr>
    </w:p>
    <w:p w:rsidR="009E3213" w:rsidRPr="00EC1077" w:rsidRDefault="009E3213" w:rsidP="009F1784">
      <w:pPr>
        <w:pStyle w:val="Nadpis1"/>
        <w:numPr>
          <w:ilvl w:val="0"/>
          <w:numId w:val="24"/>
        </w:numPr>
        <w:rPr>
          <w:szCs w:val="28"/>
        </w:rPr>
      </w:pPr>
      <w:bookmarkStart w:id="4" w:name="_Toc511632452"/>
      <w:r w:rsidRPr="00EC1077">
        <w:rPr>
          <w:szCs w:val="28"/>
        </w:rPr>
        <w:t>Oprávnené náklady na riešenie projektu</w:t>
      </w:r>
      <w:bookmarkEnd w:id="4"/>
    </w:p>
    <w:p w:rsidR="009E3213" w:rsidRDefault="009E3213" w:rsidP="009E3213"/>
    <w:p w:rsidR="009E3213" w:rsidRPr="009250D7" w:rsidRDefault="009E3213" w:rsidP="009E3213">
      <w:pPr>
        <w:pStyle w:val="Zkladntext2"/>
        <w:spacing w:after="0" w:line="240" w:lineRule="auto"/>
        <w:ind w:right="72"/>
      </w:pPr>
      <w:r w:rsidRPr="009250D7">
        <w:t xml:space="preserve">Oprávnené náklady na riešenie projektu sú náklady určené žiadateľom v žiadosti predloženej rámci verejnej výzvy, ktoré poskytovateľ schváli ako odôvodnené náklady na riešenie projektu. Oprávnené náklady obsahujú príslušné položky jednotlivých druhov nákladov, ktoré musia preukázateľne priamo súvisieť s riešením projektu. </w:t>
      </w:r>
      <w:r w:rsidR="00B24CC2">
        <w:t>Prijímateľ</w:t>
      </w:r>
      <w:r w:rsidRPr="009250D7">
        <w:t xml:space="preserve"> zodpovedá </w:t>
      </w:r>
      <w:r>
        <w:br/>
      </w:r>
      <w:r w:rsidRPr="009250D7">
        <w:t xml:space="preserve">za ekonomicky najefektívnejšie využitie všetkých oprávnených nákladov v celom projekte. Medzi oprávnené náklady na vedecko-výskumný projekt patria podľa zamerania: </w:t>
      </w:r>
    </w:p>
    <w:p w:rsidR="009E3213" w:rsidRPr="000D6108" w:rsidRDefault="009E3213" w:rsidP="009E3213">
      <w:pPr>
        <w:spacing w:after="0" w:line="240" w:lineRule="auto"/>
        <w:ind w:right="61"/>
      </w:pPr>
    </w:p>
    <w:p w:rsidR="008B4B95" w:rsidRPr="008B4B95" w:rsidRDefault="00AA109D" w:rsidP="009F1784">
      <w:pPr>
        <w:pStyle w:val="Zkladntext2"/>
        <w:numPr>
          <w:ilvl w:val="1"/>
          <w:numId w:val="25"/>
        </w:numPr>
        <w:spacing w:after="0" w:line="240" w:lineRule="auto"/>
        <w:ind w:right="61"/>
        <w:rPr>
          <w:b/>
          <w:sz w:val="26"/>
        </w:rPr>
      </w:pPr>
      <w:r w:rsidRPr="00EC1077">
        <w:rPr>
          <w:b/>
          <w:sz w:val="28"/>
        </w:rPr>
        <w:t>Bežné výdavky</w:t>
      </w:r>
      <w:r w:rsidR="009A1B39">
        <w:rPr>
          <w:rStyle w:val="Odkaznapoznmkupodiarou"/>
          <w:b/>
          <w:sz w:val="28"/>
        </w:rPr>
        <w:footnoteReference w:id="5"/>
      </w:r>
    </w:p>
    <w:p w:rsidR="009E3213" w:rsidRPr="008B4B95" w:rsidRDefault="009E3213" w:rsidP="009F1784">
      <w:pPr>
        <w:pStyle w:val="Zkladntext2"/>
        <w:numPr>
          <w:ilvl w:val="2"/>
          <w:numId w:val="25"/>
        </w:numPr>
        <w:spacing w:after="0" w:line="240" w:lineRule="auto"/>
        <w:ind w:right="61"/>
        <w:rPr>
          <w:b/>
          <w:sz w:val="28"/>
        </w:rPr>
      </w:pPr>
      <w:r w:rsidRPr="008B4B95">
        <w:rPr>
          <w:b/>
        </w:rPr>
        <w:t>Mzdové a ostatné osobné náklady (priame náklady)</w:t>
      </w:r>
      <w:r w:rsidRPr="009250D7">
        <w:t xml:space="preserve"> </w:t>
      </w:r>
    </w:p>
    <w:p w:rsidR="009E3213" w:rsidRDefault="009E3213" w:rsidP="009E3213">
      <w:pPr>
        <w:widowControl w:val="0"/>
        <w:adjustRightInd w:val="0"/>
        <w:spacing w:after="0"/>
        <w:ind w:right="72"/>
        <w:textAlignment w:val="baseline"/>
      </w:pPr>
    </w:p>
    <w:p w:rsidR="00316222" w:rsidRDefault="009E3213" w:rsidP="00316222">
      <w:pPr>
        <w:widowControl w:val="0"/>
        <w:adjustRightInd w:val="0"/>
        <w:spacing w:after="0"/>
        <w:ind w:right="72"/>
        <w:textAlignment w:val="baseline"/>
      </w:pPr>
      <w:r w:rsidRPr="000D6108">
        <w:t>Osobné náklady sú oprávnené v dvoch prípadoch:</w:t>
      </w:r>
    </w:p>
    <w:p w:rsidR="00163BF8" w:rsidRDefault="00163BF8" w:rsidP="00316222">
      <w:pPr>
        <w:widowControl w:val="0"/>
        <w:adjustRightInd w:val="0"/>
        <w:spacing w:after="0"/>
        <w:ind w:right="72"/>
        <w:textAlignment w:val="baseline"/>
      </w:pPr>
    </w:p>
    <w:p w:rsidR="00316222" w:rsidRDefault="009E3213" w:rsidP="009F1784">
      <w:pPr>
        <w:pStyle w:val="Odsekzoznamu"/>
        <w:widowControl w:val="0"/>
        <w:numPr>
          <w:ilvl w:val="0"/>
          <w:numId w:val="37"/>
        </w:numPr>
        <w:adjustRightInd w:val="0"/>
        <w:spacing w:after="0"/>
        <w:ind w:right="72"/>
        <w:textAlignment w:val="baseline"/>
      </w:pPr>
      <w:r w:rsidRPr="000D6108">
        <w:t xml:space="preserve">osoby s pracovným pomerom pracujúce na úväzok (pracovnoprávny vzťah) </w:t>
      </w:r>
      <w:r w:rsidR="00F6233E">
        <w:br/>
      </w:r>
      <w:r w:rsidRPr="000D6108">
        <w:t xml:space="preserve">pre </w:t>
      </w:r>
      <w:r w:rsidR="00B24CC2">
        <w:t>prijímateľa</w:t>
      </w:r>
      <w:r>
        <w:t>/</w:t>
      </w:r>
      <w:proofErr w:type="spellStart"/>
      <w:r>
        <w:t>spolupr</w:t>
      </w:r>
      <w:r w:rsidR="00B24CC2">
        <w:t>ijímateľa</w:t>
      </w:r>
      <w:proofErr w:type="spellEnd"/>
      <w:r w:rsidRPr="000D6108">
        <w:t xml:space="preserve">, priamo a overiteľne pracujúce na projekte presne vymedzený počet hodín. Podmienkou je, že počet hodín určených pre výkon práce na projekte je venovaný výlučne práci na projekte, práca je vykazovaná na základe výkazov odpracovanej činnosti, potvrdených </w:t>
      </w:r>
      <w:r w:rsidR="00B24CC2">
        <w:t>prijímateľom/</w:t>
      </w:r>
      <w:proofErr w:type="spellStart"/>
      <w:r w:rsidR="00B24CC2">
        <w:t>spoluprijímateľom</w:t>
      </w:r>
      <w:proofErr w:type="spellEnd"/>
      <w:r w:rsidR="00F6233E">
        <w:br/>
      </w:r>
      <w:r w:rsidRPr="000D6108">
        <w:t xml:space="preserve">a sú stanovené presné výstupy, ktoré musia tieto osoby splniť. Osobné náklady </w:t>
      </w:r>
      <w:r w:rsidR="00F6233E">
        <w:br/>
      </w:r>
      <w:r w:rsidRPr="000D6108">
        <w:t>týchto osôb sú definované ako oprávnené</w:t>
      </w:r>
      <w:r>
        <w:t>,</w:t>
      </w:r>
      <w:r w:rsidRPr="000D6108">
        <w:t xml:space="preserve"> ale nemôžu byť hradené z prostriedkov poskytovateľa. Do tejto kategórie spadajú medzi inými, aj osobné náklady </w:t>
      </w:r>
      <w:r w:rsidR="00F6233E">
        <w:br/>
      </w:r>
      <w:r w:rsidRPr="000D6108">
        <w:t xml:space="preserve">na finančného manažéra ako aj vedúceho projektu. Zároveň sú tieto osoby vylúčené z možnosti uzatvárať </w:t>
      </w:r>
      <w:r>
        <w:t>zmluvné vzťahy uvedené v bode b</w:t>
      </w:r>
      <w:r w:rsidRPr="000D6108">
        <w:t xml:space="preserve">). Rovnako to platí </w:t>
      </w:r>
      <w:r w:rsidR="00F6233E">
        <w:br/>
      </w:r>
      <w:r w:rsidRPr="000D6108">
        <w:t>aj pre osoby, ktoré boli v  pracovnom pomere s</w:t>
      </w:r>
      <w:r>
        <w:t> </w:t>
      </w:r>
      <w:r w:rsidR="00B24CC2">
        <w:t>prijímateľom/</w:t>
      </w:r>
      <w:proofErr w:type="spellStart"/>
      <w:r w:rsidR="00B24CC2">
        <w:t>spoluprijímateľom</w:t>
      </w:r>
      <w:proofErr w:type="spellEnd"/>
      <w:r w:rsidR="00F6233E">
        <w:br/>
      </w:r>
      <w:r w:rsidRPr="000D6108">
        <w:t>za obdobie posledných 6 mesiacov od dátumu registrácie podanej žiadosti.</w:t>
      </w:r>
    </w:p>
    <w:p w:rsidR="009E3213" w:rsidRPr="009250D7" w:rsidRDefault="009E3213" w:rsidP="009F1784">
      <w:pPr>
        <w:pStyle w:val="Odsekzoznamu"/>
        <w:widowControl w:val="0"/>
        <w:numPr>
          <w:ilvl w:val="0"/>
          <w:numId w:val="37"/>
        </w:numPr>
        <w:adjustRightInd w:val="0"/>
        <w:spacing w:after="0"/>
        <w:ind w:right="72"/>
        <w:textAlignment w:val="baseline"/>
      </w:pPr>
      <w:r w:rsidRPr="000D6108">
        <w:lastRenderedPageBreak/>
        <w:t xml:space="preserve">osobné náklady, ktoré vznikli na základe zmluvného vzťahu </w:t>
      </w:r>
      <w:r w:rsidR="00F6233E">
        <w:br/>
      </w:r>
      <w:r w:rsidRPr="000D6108">
        <w:t xml:space="preserve">medzi </w:t>
      </w:r>
      <w:r w:rsidR="00B24CC2">
        <w:t>prijímateľom/</w:t>
      </w:r>
      <w:proofErr w:type="spellStart"/>
      <w:r w:rsidR="00B24CC2">
        <w:t>spoluprijímateľom</w:t>
      </w:r>
      <w:proofErr w:type="spellEnd"/>
      <w:r w:rsidR="00B24CC2" w:rsidRPr="000D6108">
        <w:t xml:space="preserve"> </w:t>
      </w:r>
      <w:r w:rsidRPr="000D6108">
        <w:t>a</w:t>
      </w:r>
      <w:r>
        <w:t> </w:t>
      </w:r>
      <w:r w:rsidRPr="000D6108">
        <w:t>osobou/osobami priamo vykonávajúcimi vedeckú prácu</w:t>
      </w:r>
      <w:r>
        <w:t xml:space="preserve"> </w:t>
      </w:r>
      <w:r w:rsidRPr="000D6108">
        <w:t xml:space="preserve">alebo vedecko-technické služby na projekte, pričom dĺžka </w:t>
      </w:r>
      <w:r w:rsidR="00B24CC2">
        <w:br/>
      </w:r>
      <w:r w:rsidRPr="000D6108">
        <w:t>takejto zmluvy je limitovaná na dopredu definovanú dobu. Zmluvný vzťah možno uzavrieť l</w:t>
      </w:r>
      <w:r>
        <w:t xml:space="preserve">en na činnosti, ktoré </w:t>
      </w:r>
      <w:r w:rsidR="00B24CC2">
        <w:t>prijímateľ/</w:t>
      </w:r>
      <w:proofErr w:type="spellStart"/>
      <w:r w:rsidR="00B24CC2">
        <w:t>spoluprijímateľ</w:t>
      </w:r>
      <w:proofErr w:type="spellEnd"/>
      <w:r w:rsidR="00B24CC2" w:rsidRPr="000D6108">
        <w:t xml:space="preserve"> </w:t>
      </w:r>
      <w:r w:rsidRPr="000D6108">
        <w:t xml:space="preserve">preukázateľne nevie, </w:t>
      </w:r>
      <w:r w:rsidR="00B24CC2">
        <w:br/>
      </w:r>
      <w:r w:rsidRPr="000D6108">
        <w:t xml:space="preserve">alebo z verifikovaných dôvodov nemôže vykonávať vlastnými kapacitami a v rámci vlastných činností. Odmeny je možné vyplácať na základe takto uzavretej zmluvy </w:t>
      </w:r>
      <w:r w:rsidR="00B24CC2">
        <w:br/>
      </w:r>
      <w:r w:rsidRPr="000D6108">
        <w:t xml:space="preserve">len v odôvodniteľnej výške, za skutočne odpracované hodiny, potvrdené výkazom o vykonanej práci potvrdeným </w:t>
      </w:r>
      <w:r w:rsidR="00B24CC2">
        <w:t>prijímateľom/</w:t>
      </w:r>
      <w:proofErr w:type="spellStart"/>
      <w:r w:rsidR="00B24CC2">
        <w:t>spoluprijímateľom</w:t>
      </w:r>
      <w:proofErr w:type="spellEnd"/>
      <w:r w:rsidR="00B24CC2" w:rsidRPr="000D6108">
        <w:t xml:space="preserve"> </w:t>
      </w:r>
      <w:r w:rsidR="00EC6553">
        <w:br/>
      </w:r>
      <w:r w:rsidRPr="000D6108">
        <w:t>a</w:t>
      </w:r>
      <w:r w:rsidR="00EC6553">
        <w:t xml:space="preserve"> </w:t>
      </w:r>
      <w:r w:rsidR="00B24CC2">
        <w:t xml:space="preserve">so </w:t>
      </w:r>
      <w:r w:rsidRPr="000D6108">
        <w:t xml:space="preserve">zdokumentovanými reálnymi výsledkami vykonávanej činnosti. Tieto náklady </w:t>
      </w:r>
      <w:r w:rsidR="00EC6553">
        <w:br/>
      </w:r>
      <w:r w:rsidRPr="000D6108">
        <w:t xml:space="preserve">sa dajú financovať z dotácie poskytovateľa. Primeranosť týchto nákladov </w:t>
      </w:r>
      <w:r w:rsidR="00C04DB6">
        <w:br/>
      </w:r>
      <w:r w:rsidRPr="000D6108">
        <w:t>bude jedným z najdôležitejších kritérií pri posudzovaní finančnej stránky projektu.</w:t>
      </w:r>
    </w:p>
    <w:p w:rsidR="008B4B95" w:rsidRDefault="008B4B95" w:rsidP="009E3213">
      <w:pPr>
        <w:widowControl w:val="0"/>
        <w:tabs>
          <w:tab w:val="left" w:pos="540"/>
        </w:tabs>
        <w:adjustRightInd w:val="0"/>
        <w:spacing w:after="0"/>
        <w:ind w:right="72"/>
        <w:textAlignment w:val="baseline"/>
      </w:pPr>
    </w:p>
    <w:p w:rsidR="009E3213" w:rsidRPr="008B4B95" w:rsidRDefault="009E3213" w:rsidP="009F1784">
      <w:pPr>
        <w:pStyle w:val="Odsekzoznamu"/>
        <w:widowControl w:val="0"/>
        <w:numPr>
          <w:ilvl w:val="2"/>
          <w:numId w:val="25"/>
        </w:numPr>
        <w:tabs>
          <w:tab w:val="left" w:pos="540"/>
        </w:tabs>
        <w:adjustRightInd w:val="0"/>
        <w:spacing w:after="0"/>
        <w:ind w:right="72"/>
        <w:textAlignment w:val="baseline"/>
        <w:rPr>
          <w:b/>
        </w:rPr>
      </w:pPr>
      <w:r w:rsidRPr="008B4B95">
        <w:rPr>
          <w:b/>
        </w:rPr>
        <w:t xml:space="preserve">Cestovné náhrady tuzemské/zahraničné (dopravné náklady, stravné, ubytovanie) </w:t>
      </w:r>
    </w:p>
    <w:p w:rsidR="009E3213" w:rsidRDefault="009E3213" w:rsidP="009E3213">
      <w:pPr>
        <w:widowControl w:val="0"/>
        <w:tabs>
          <w:tab w:val="left" w:pos="540"/>
        </w:tabs>
        <w:adjustRightInd w:val="0"/>
        <w:spacing w:after="0"/>
        <w:ind w:right="72"/>
        <w:textAlignment w:val="baseline"/>
      </w:pPr>
      <w:r w:rsidRPr="00DC0B44">
        <w:rPr>
          <w:b/>
        </w:rPr>
        <w:br/>
      </w:r>
      <w:r>
        <w:t>V</w:t>
      </w:r>
      <w:r w:rsidRPr="000D6108">
        <w:t>ýdavky súvisiace s účasťou na pracovných cestách vykonávané len v priamej súvislosti s projektom, ktoré sú vopred definované v projekte. Môžu sa uplatniť len pre slovenských odborníkov, zahrnu</w:t>
      </w:r>
      <w:r>
        <w:t xml:space="preserve">tých v riešiteľskom kolektíve. </w:t>
      </w:r>
      <w:r w:rsidRPr="000D6108">
        <w:t xml:space="preserve">Cestovné náhrady sú oprávnené v prípade leteckej dopravy na úrovni </w:t>
      </w:r>
      <w:r w:rsidRPr="009E3213">
        <w:rPr>
          <w:i/>
        </w:rPr>
        <w:t>„</w:t>
      </w:r>
      <w:proofErr w:type="spellStart"/>
      <w:r w:rsidRPr="009E3213">
        <w:rPr>
          <w:i/>
        </w:rPr>
        <w:t>economy</w:t>
      </w:r>
      <w:proofErr w:type="spellEnd"/>
      <w:r w:rsidRPr="009E3213">
        <w:rPr>
          <w:i/>
        </w:rPr>
        <w:t>“</w:t>
      </w:r>
      <w:r w:rsidRPr="000D6108">
        <w:t xml:space="preserve"> triedy, v prípade inej dopravy na úrovni cestovného lístka</w:t>
      </w:r>
      <w:r>
        <w:t xml:space="preserve"> na vlak - rýchlik II. triedy.</w:t>
      </w:r>
    </w:p>
    <w:p w:rsidR="008B4B95" w:rsidRDefault="008B4B95" w:rsidP="009E3213">
      <w:pPr>
        <w:widowControl w:val="0"/>
        <w:tabs>
          <w:tab w:val="num" w:pos="540"/>
        </w:tabs>
        <w:adjustRightInd w:val="0"/>
        <w:spacing w:after="0"/>
        <w:ind w:right="72"/>
        <w:textAlignment w:val="baseline"/>
      </w:pPr>
    </w:p>
    <w:p w:rsidR="009E3213" w:rsidRPr="008B4B95" w:rsidRDefault="009E3213" w:rsidP="009F1784">
      <w:pPr>
        <w:pStyle w:val="Odsekzoznamu"/>
        <w:widowControl w:val="0"/>
        <w:numPr>
          <w:ilvl w:val="2"/>
          <w:numId w:val="25"/>
        </w:numPr>
        <w:tabs>
          <w:tab w:val="num" w:pos="540"/>
        </w:tabs>
        <w:adjustRightInd w:val="0"/>
        <w:spacing w:after="0"/>
        <w:ind w:right="72"/>
        <w:textAlignment w:val="baseline"/>
        <w:rPr>
          <w:b/>
        </w:rPr>
      </w:pPr>
      <w:r w:rsidRPr="008B4B95">
        <w:rPr>
          <w:b/>
        </w:rPr>
        <w:t>Spotrebný materiál</w:t>
      </w:r>
    </w:p>
    <w:p w:rsidR="009E3213" w:rsidRDefault="009E3213" w:rsidP="009E3213">
      <w:pPr>
        <w:widowControl w:val="0"/>
        <w:tabs>
          <w:tab w:val="num" w:pos="540"/>
        </w:tabs>
        <w:adjustRightInd w:val="0"/>
        <w:spacing w:after="0"/>
        <w:ind w:right="72"/>
        <w:textAlignment w:val="baseline"/>
      </w:pPr>
    </w:p>
    <w:p w:rsidR="008B4B95" w:rsidRDefault="009E3213" w:rsidP="008B4B95">
      <w:pPr>
        <w:widowControl w:val="0"/>
        <w:tabs>
          <w:tab w:val="num" w:pos="540"/>
        </w:tabs>
        <w:adjustRightInd w:val="0"/>
        <w:spacing w:after="0"/>
        <w:ind w:right="72"/>
        <w:textAlignment w:val="baseline"/>
      </w:pPr>
      <w:r>
        <w:t>N</w:t>
      </w:r>
      <w:r w:rsidRPr="000D6108">
        <w:t xml:space="preserve">áklady na nákup spotrebného materiálu, ktorého využitie priamo súvisí s riešením projektu (napr. lieky, chemikálie, </w:t>
      </w:r>
      <w:proofErr w:type="spellStart"/>
      <w:r w:rsidRPr="000D6108">
        <w:t>diagnostiká</w:t>
      </w:r>
      <w:proofErr w:type="spellEnd"/>
      <w:r w:rsidRPr="000D6108">
        <w:t xml:space="preserve">, </w:t>
      </w:r>
      <w:proofErr w:type="spellStart"/>
      <w:r w:rsidRPr="000D6108">
        <w:t>monoklónové</w:t>
      </w:r>
      <w:proofErr w:type="spellEnd"/>
      <w:r w:rsidRPr="000D6108">
        <w:t xml:space="preserve"> protilátky, očkovacie séra, </w:t>
      </w:r>
      <w:proofErr w:type="spellStart"/>
      <w:r w:rsidRPr="000D6108">
        <w:t>kity</w:t>
      </w:r>
      <w:proofErr w:type="spellEnd"/>
      <w:r>
        <w:t xml:space="preserve"> a pod.).</w:t>
      </w:r>
    </w:p>
    <w:p w:rsidR="00163BF8" w:rsidRDefault="00163BF8" w:rsidP="008B4B95">
      <w:pPr>
        <w:widowControl w:val="0"/>
        <w:tabs>
          <w:tab w:val="num" w:pos="540"/>
        </w:tabs>
        <w:adjustRightInd w:val="0"/>
        <w:spacing w:after="0"/>
        <w:ind w:right="72"/>
        <w:textAlignment w:val="baseline"/>
      </w:pPr>
    </w:p>
    <w:p w:rsidR="009E3213" w:rsidRPr="008B4B95" w:rsidRDefault="009E3213" w:rsidP="009F1784">
      <w:pPr>
        <w:pStyle w:val="Odsekzoznamu"/>
        <w:widowControl w:val="0"/>
        <w:numPr>
          <w:ilvl w:val="2"/>
          <w:numId w:val="25"/>
        </w:numPr>
        <w:tabs>
          <w:tab w:val="num" w:pos="540"/>
        </w:tabs>
        <w:adjustRightInd w:val="0"/>
        <w:spacing w:after="0"/>
        <w:ind w:right="72"/>
        <w:textAlignment w:val="baseline"/>
        <w:rPr>
          <w:b/>
        </w:rPr>
      </w:pPr>
      <w:r w:rsidRPr="008B4B95">
        <w:rPr>
          <w:b/>
        </w:rPr>
        <w:t xml:space="preserve">Služby </w:t>
      </w:r>
    </w:p>
    <w:p w:rsidR="009E3213" w:rsidRDefault="009E3213" w:rsidP="009E3213">
      <w:pPr>
        <w:pStyle w:val="Odsekzoznamu"/>
        <w:widowControl w:val="0"/>
        <w:adjustRightInd w:val="0"/>
        <w:spacing w:after="0"/>
        <w:ind w:left="0" w:right="72"/>
        <w:textAlignment w:val="baseline"/>
      </w:pPr>
    </w:p>
    <w:p w:rsidR="009E3213" w:rsidRPr="009250D7" w:rsidRDefault="009E3213" w:rsidP="009E3213">
      <w:pPr>
        <w:pStyle w:val="Odsekzoznamu"/>
        <w:widowControl w:val="0"/>
        <w:adjustRightInd w:val="0"/>
        <w:spacing w:after="0"/>
        <w:ind w:left="0" w:right="72"/>
        <w:textAlignment w:val="baseline"/>
      </w:pPr>
      <w:r>
        <w:t>N</w:t>
      </w:r>
      <w:r w:rsidRPr="000D6108">
        <w:t>áklady vzniknuté rea</w:t>
      </w:r>
      <w:r>
        <w:t xml:space="preserve">lizáciou iného zmluvného vzťahu medzi </w:t>
      </w:r>
      <w:r w:rsidR="00B24CC2">
        <w:t>prijímateľom/</w:t>
      </w:r>
      <w:proofErr w:type="spellStart"/>
      <w:r w:rsidR="00B24CC2">
        <w:t>spoluprijímateľom</w:t>
      </w:r>
      <w:proofErr w:type="spellEnd"/>
      <w:r w:rsidR="00B24CC2" w:rsidRPr="000D6108">
        <w:t xml:space="preserve"> </w:t>
      </w:r>
      <w:r w:rsidRPr="000D6108">
        <w:t xml:space="preserve">a treťou stranou, pričom cieľom zmluvného vzťahu </w:t>
      </w:r>
      <w:r w:rsidR="00B24CC2">
        <w:br/>
      </w:r>
      <w:r w:rsidRPr="000D6108">
        <w:t>je zabezpečiť si služby, ktoré sú nevyhnutné pre realizáciu projektu a</w:t>
      </w:r>
      <w:r w:rsidR="00B24CC2">
        <w:t xml:space="preserve"> prijímateľ </w:t>
      </w:r>
      <w:r w:rsidRPr="000D6108">
        <w:t xml:space="preserve">ich nevie preukázateľne realizovať z vlastných zdrojov (personálne, finančné, materiálové). </w:t>
      </w:r>
      <w:r w:rsidRPr="009250D7">
        <w:t xml:space="preserve">Z celkových finančných nákladov poskytnutých poskytovateľom možno použiť </w:t>
      </w:r>
      <w:r w:rsidR="00B24CC2">
        <w:br/>
      </w:r>
      <w:r w:rsidRPr="009250D7">
        <w:t>na zabezpečenie služieb maximálne 20 %.</w:t>
      </w:r>
      <w:r w:rsidRPr="000D6108">
        <w:t xml:space="preserve"> </w:t>
      </w:r>
      <w:r w:rsidR="00B24CC2">
        <w:t>Prijímateľ/</w:t>
      </w:r>
      <w:proofErr w:type="spellStart"/>
      <w:r w:rsidR="00B24CC2">
        <w:t>spoluprijímateľ</w:t>
      </w:r>
      <w:proofErr w:type="spellEnd"/>
      <w:r w:rsidR="00B24CC2" w:rsidRPr="000D6108">
        <w:t xml:space="preserve"> </w:t>
      </w:r>
      <w:r w:rsidRPr="000D6108">
        <w:t>je pri obstarávaní všetkých slu</w:t>
      </w:r>
      <w:r>
        <w:t>žieb v rámci projektu povinný</w:t>
      </w:r>
      <w:r w:rsidRPr="000D6108">
        <w:t xml:space="preserve"> dodržiavať platný zákon o verejnom obstarávaní. </w:t>
      </w:r>
    </w:p>
    <w:p w:rsidR="009E3213" w:rsidRDefault="009E3213" w:rsidP="009E3213">
      <w:pPr>
        <w:widowControl w:val="0"/>
        <w:adjustRightInd w:val="0"/>
        <w:spacing w:after="0"/>
        <w:ind w:right="72"/>
        <w:textAlignment w:val="baseline"/>
      </w:pPr>
      <w:r w:rsidRPr="000D6108">
        <w:t xml:space="preserve">Patria </w:t>
      </w:r>
      <w:r w:rsidR="00137835">
        <w:t>sem náklady na služby, ako napríklad</w:t>
      </w:r>
      <w:r w:rsidRPr="000D6108">
        <w:t>:</w:t>
      </w:r>
    </w:p>
    <w:p w:rsidR="008B48E6" w:rsidRPr="003F06A1" w:rsidRDefault="008B48E6" w:rsidP="009E3213">
      <w:pPr>
        <w:widowControl w:val="0"/>
        <w:adjustRightInd w:val="0"/>
        <w:spacing w:after="0"/>
        <w:ind w:right="72"/>
        <w:textAlignment w:val="baseline"/>
      </w:pPr>
    </w:p>
    <w:p w:rsidR="009E3213" w:rsidRPr="003F06A1" w:rsidRDefault="009E3213" w:rsidP="009F1784">
      <w:pPr>
        <w:widowControl w:val="0"/>
        <w:numPr>
          <w:ilvl w:val="0"/>
          <w:numId w:val="21"/>
        </w:numPr>
        <w:adjustRightInd w:val="0"/>
        <w:spacing w:after="0" w:line="240" w:lineRule="auto"/>
        <w:ind w:right="72"/>
        <w:textAlignment w:val="baseline"/>
      </w:pPr>
      <w:r w:rsidRPr="003F06A1">
        <w:t>náklady na organizovanie konferencií, </w:t>
      </w:r>
      <w:r w:rsidR="00015536" w:rsidRPr="003F06A1">
        <w:t>seminárov, konferenčné poplatky,</w:t>
      </w:r>
    </w:p>
    <w:p w:rsidR="009E3213" w:rsidRPr="003F06A1" w:rsidRDefault="009E3213" w:rsidP="009F1784">
      <w:pPr>
        <w:widowControl w:val="0"/>
        <w:numPr>
          <w:ilvl w:val="0"/>
          <w:numId w:val="21"/>
        </w:numPr>
        <w:adjustRightInd w:val="0"/>
        <w:spacing w:after="0" w:line="240" w:lineRule="auto"/>
        <w:ind w:right="72"/>
        <w:textAlignment w:val="baseline"/>
      </w:pPr>
      <w:r w:rsidRPr="003F06A1">
        <w:t>náklady na analýzy, výpočt</w:t>
      </w:r>
      <w:r w:rsidR="00015536" w:rsidRPr="003F06A1">
        <w:t>y, tlač, prekladateľskú činnosť,</w:t>
      </w:r>
    </w:p>
    <w:p w:rsidR="009E3213" w:rsidRDefault="009E3213" w:rsidP="009F1784">
      <w:pPr>
        <w:widowControl w:val="0"/>
        <w:numPr>
          <w:ilvl w:val="0"/>
          <w:numId w:val="21"/>
        </w:numPr>
        <w:adjustRightInd w:val="0"/>
        <w:spacing w:after="0" w:line="240" w:lineRule="auto"/>
        <w:ind w:right="72"/>
        <w:textAlignment w:val="baseline"/>
      </w:pPr>
      <w:r w:rsidRPr="003F06A1">
        <w:t>náklady na konzultačné služby a podobné služby využívané pri riešení, poskytovanie a </w:t>
      </w:r>
      <w:r w:rsidRPr="000D6108">
        <w:t>šírenie informácií, publikácií a výsledkov projektu (nie však náklady na marketing, reklamu, distribúciu a predaj výrobkov)</w:t>
      </w:r>
      <w:r>
        <w:t>.</w:t>
      </w:r>
    </w:p>
    <w:p w:rsidR="00F6233E" w:rsidRDefault="00F6233E" w:rsidP="00F6233E">
      <w:pPr>
        <w:widowControl w:val="0"/>
        <w:adjustRightInd w:val="0"/>
        <w:spacing w:after="0" w:line="240" w:lineRule="auto"/>
        <w:ind w:right="72"/>
        <w:textAlignment w:val="baseline"/>
      </w:pPr>
    </w:p>
    <w:p w:rsidR="00AC60BF" w:rsidRDefault="00AC60BF" w:rsidP="00F6233E">
      <w:pPr>
        <w:widowControl w:val="0"/>
        <w:adjustRightInd w:val="0"/>
        <w:spacing w:after="0" w:line="240" w:lineRule="auto"/>
        <w:ind w:right="72"/>
        <w:textAlignment w:val="baseline"/>
      </w:pPr>
    </w:p>
    <w:p w:rsidR="009E3213" w:rsidRPr="008B4B95" w:rsidRDefault="009E3213" w:rsidP="009F1784">
      <w:pPr>
        <w:pStyle w:val="Odsekzoznamu"/>
        <w:widowControl w:val="0"/>
        <w:numPr>
          <w:ilvl w:val="2"/>
          <w:numId w:val="25"/>
        </w:numPr>
        <w:adjustRightInd w:val="0"/>
        <w:spacing w:after="0"/>
        <w:ind w:right="72"/>
        <w:textAlignment w:val="baseline"/>
        <w:rPr>
          <w:b/>
        </w:rPr>
      </w:pPr>
      <w:r w:rsidRPr="008B4B95">
        <w:rPr>
          <w:b/>
        </w:rPr>
        <w:lastRenderedPageBreak/>
        <w:t>Náklady na realizáciu oponentských konaní a</w:t>
      </w:r>
      <w:r w:rsidR="00123EEC" w:rsidRPr="008B4B95">
        <w:rPr>
          <w:b/>
        </w:rPr>
        <w:t> </w:t>
      </w:r>
      <w:r w:rsidRPr="008B4B95">
        <w:rPr>
          <w:b/>
        </w:rPr>
        <w:t>kontrolných dní</w:t>
      </w:r>
      <w:r w:rsidRPr="009250D7">
        <w:t xml:space="preserve"> </w:t>
      </w:r>
    </w:p>
    <w:p w:rsidR="009E3213" w:rsidRDefault="009E3213" w:rsidP="009E3213">
      <w:pPr>
        <w:widowControl w:val="0"/>
        <w:adjustRightInd w:val="0"/>
        <w:spacing w:after="0"/>
        <w:ind w:right="72"/>
        <w:textAlignment w:val="baseline"/>
      </w:pPr>
    </w:p>
    <w:p w:rsidR="009E3213" w:rsidRDefault="009E3213" w:rsidP="009E3213">
      <w:pPr>
        <w:widowControl w:val="0"/>
        <w:adjustRightInd w:val="0"/>
        <w:spacing w:after="0"/>
        <w:ind w:right="72"/>
        <w:textAlignment w:val="baseline"/>
      </w:pPr>
      <w:r>
        <w:t>Z</w:t>
      </w:r>
      <w:r w:rsidRPr="000D6108">
        <w:t>abezpečenie oponentských konaní a kontrolných dní sú oprávnenými nákladmi odôvodnené náklady na cestovné, prenájom priestorov, kancelárske potreby a stanovené primerané odmeny oponentom.</w:t>
      </w:r>
    </w:p>
    <w:p w:rsidR="003704C6" w:rsidRPr="000D6108" w:rsidRDefault="003704C6" w:rsidP="009E3213">
      <w:pPr>
        <w:widowControl w:val="0"/>
        <w:adjustRightInd w:val="0"/>
        <w:spacing w:after="0"/>
        <w:ind w:right="72"/>
        <w:textAlignment w:val="baseline"/>
      </w:pPr>
    </w:p>
    <w:p w:rsidR="009E3213" w:rsidRPr="008B4B95" w:rsidRDefault="009E3213" w:rsidP="009F1784">
      <w:pPr>
        <w:pStyle w:val="Odsekzoznamu"/>
        <w:widowControl w:val="0"/>
        <w:numPr>
          <w:ilvl w:val="2"/>
          <w:numId w:val="25"/>
        </w:numPr>
        <w:adjustRightInd w:val="0"/>
        <w:spacing w:after="0"/>
        <w:ind w:right="72"/>
        <w:textAlignment w:val="baseline"/>
        <w:rPr>
          <w:b/>
        </w:rPr>
      </w:pPr>
      <w:r w:rsidRPr="008B4B95">
        <w:rPr>
          <w:b/>
        </w:rPr>
        <w:t xml:space="preserve">Režijné náklady </w:t>
      </w:r>
    </w:p>
    <w:p w:rsidR="009E3213" w:rsidRDefault="009E3213" w:rsidP="009E3213">
      <w:pPr>
        <w:widowControl w:val="0"/>
        <w:adjustRightInd w:val="0"/>
        <w:spacing w:after="0"/>
        <w:ind w:right="72"/>
        <w:textAlignment w:val="baseline"/>
      </w:pPr>
    </w:p>
    <w:p w:rsidR="009E3213" w:rsidRPr="000D6108" w:rsidRDefault="009E3213" w:rsidP="009E3213">
      <w:pPr>
        <w:widowControl w:val="0"/>
        <w:adjustRightInd w:val="0"/>
        <w:spacing w:after="0"/>
        <w:ind w:right="72"/>
        <w:textAlignment w:val="baseline"/>
      </w:pPr>
      <w:r>
        <w:t>N</w:t>
      </w:r>
      <w:r w:rsidRPr="009250D7">
        <w:t xml:space="preserve">áklady, súvisiace s realizáciou projektu, ako napr. </w:t>
      </w:r>
      <w:r w:rsidRPr="000D6108">
        <w:t xml:space="preserve">prenájom priestorov, náklady </w:t>
      </w:r>
      <w:r>
        <w:br/>
      </w:r>
      <w:r w:rsidRPr="000D6108">
        <w:t xml:space="preserve">na zapožičanie a opravy prístrojového vybavenia využívaného na riešenie projektu, vodné, stočné, vykurovanie, elektrická energia, plyn, poštové a telekomunikačné služby, náklady </w:t>
      </w:r>
      <w:r>
        <w:br/>
      </w:r>
      <w:r w:rsidRPr="000D6108">
        <w:t xml:space="preserve">na zriadenie účtu pre príjem prostriedkov od </w:t>
      </w:r>
      <w:r w:rsidRPr="00B44DE5">
        <w:t>poskytovateľa,</w:t>
      </w:r>
      <w:r>
        <w:t xml:space="preserve"> administratívne náklady a pod.</w:t>
      </w:r>
      <w:r w:rsidR="00F6233E">
        <w:t>.</w:t>
      </w:r>
      <w:r w:rsidRPr="000D6108">
        <w:t xml:space="preserve"> </w:t>
      </w:r>
      <w:r w:rsidRPr="009250D7">
        <w:t>Z dotácie poskytovateľa možno použiť n</w:t>
      </w:r>
      <w:r w:rsidR="004110E7">
        <w:t>a režijné náklady maximálne 7 % z celkových finančných nákladov poskytnutých poskytovateľom.</w:t>
      </w:r>
    </w:p>
    <w:p w:rsidR="008B4B95" w:rsidRDefault="008B4B95" w:rsidP="009E3213">
      <w:pPr>
        <w:widowControl w:val="0"/>
        <w:tabs>
          <w:tab w:val="left" w:pos="360"/>
          <w:tab w:val="left" w:pos="1080"/>
        </w:tabs>
        <w:adjustRightInd w:val="0"/>
        <w:spacing w:after="0"/>
        <w:ind w:right="72"/>
        <w:textAlignment w:val="baseline"/>
      </w:pPr>
    </w:p>
    <w:p w:rsidR="009E3213" w:rsidRPr="008B4B95" w:rsidRDefault="009E3213" w:rsidP="009F1784">
      <w:pPr>
        <w:pStyle w:val="Odsekzoznamu"/>
        <w:widowControl w:val="0"/>
        <w:numPr>
          <w:ilvl w:val="1"/>
          <w:numId w:val="25"/>
        </w:numPr>
        <w:tabs>
          <w:tab w:val="left" w:pos="360"/>
          <w:tab w:val="left" w:pos="1080"/>
        </w:tabs>
        <w:adjustRightInd w:val="0"/>
        <w:spacing w:after="0"/>
        <w:ind w:right="72"/>
        <w:textAlignment w:val="baseline"/>
        <w:rPr>
          <w:b/>
        </w:rPr>
      </w:pPr>
      <w:r w:rsidRPr="008B4B95">
        <w:rPr>
          <w:b/>
          <w:sz w:val="28"/>
        </w:rPr>
        <w:t>Kapitálové výdavky</w:t>
      </w:r>
    </w:p>
    <w:p w:rsidR="009E3213" w:rsidRDefault="009E3213" w:rsidP="009E3213">
      <w:pPr>
        <w:widowControl w:val="0"/>
        <w:tabs>
          <w:tab w:val="left" w:pos="360"/>
          <w:tab w:val="left" w:pos="1080"/>
        </w:tabs>
        <w:adjustRightInd w:val="0"/>
        <w:spacing w:after="0"/>
        <w:ind w:right="72"/>
        <w:textAlignment w:val="baseline"/>
      </w:pPr>
    </w:p>
    <w:p w:rsidR="009E3213" w:rsidRPr="009250D7" w:rsidRDefault="009E3213" w:rsidP="009E3213">
      <w:pPr>
        <w:widowControl w:val="0"/>
        <w:tabs>
          <w:tab w:val="left" w:pos="360"/>
          <w:tab w:val="left" w:pos="1080"/>
        </w:tabs>
        <w:adjustRightInd w:val="0"/>
        <w:spacing w:after="0"/>
        <w:ind w:right="72"/>
        <w:textAlignment w:val="baseline"/>
      </w:pPr>
      <w:r>
        <w:t xml:space="preserve">Sú najmä </w:t>
      </w:r>
      <w:r w:rsidR="007245C1">
        <w:t>r</w:t>
      </w:r>
      <w:r w:rsidRPr="000D6108">
        <w:t xml:space="preserve">ozpočtové výdavky na obstaranie a zhodnotenie dlhodobého hmotného a nehmotného majetku. </w:t>
      </w:r>
      <w:r w:rsidRPr="009250D7">
        <w:t>Objem kapitálových výdavkov nesmie prekročiť 30 % z celkových finančných nákladov poskytnutých poskytovateľom.</w:t>
      </w:r>
    </w:p>
    <w:p w:rsidR="009E3213" w:rsidRPr="000D6108" w:rsidRDefault="009E3213" w:rsidP="009E3213">
      <w:pPr>
        <w:widowControl w:val="0"/>
        <w:tabs>
          <w:tab w:val="left" w:pos="1080"/>
        </w:tabs>
        <w:adjustRightInd w:val="0"/>
        <w:spacing w:after="0"/>
        <w:ind w:right="72"/>
        <w:textAlignment w:val="baseline"/>
      </w:pPr>
    </w:p>
    <w:p w:rsidR="009E3213" w:rsidRPr="000D6108" w:rsidRDefault="009E3213" w:rsidP="009F1784">
      <w:pPr>
        <w:pStyle w:val="Odsekzoznamu"/>
        <w:widowControl w:val="0"/>
        <w:numPr>
          <w:ilvl w:val="0"/>
          <w:numId w:val="38"/>
        </w:numPr>
        <w:tabs>
          <w:tab w:val="left" w:pos="1080"/>
        </w:tabs>
        <w:adjustRightInd w:val="0"/>
        <w:spacing w:after="0" w:line="240" w:lineRule="auto"/>
        <w:ind w:right="72"/>
        <w:textAlignment w:val="baseline"/>
      </w:pPr>
      <w:r w:rsidRPr="009250D7">
        <w:t>dlhodobý hmotný majetok</w:t>
      </w:r>
      <w:r w:rsidRPr="000D6108">
        <w:t xml:space="preserve"> – sú samostatné hnuteľn</w:t>
      </w:r>
      <w:r>
        <w:t>é veci, prípadne súbory hnuteľn</w:t>
      </w:r>
      <w:r w:rsidRPr="000D6108">
        <w:t xml:space="preserve">ých vecí, ktoré majú samostatné technicko-ekonomické určenie, </w:t>
      </w:r>
      <w:r w:rsidR="00F6233E">
        <w:br/>
      </w:r>
      <w:r w:rsidRPr="000D6108">
        <w:t>ktorých vstupná cena je vyššia ako 1</w:t>
      </w:r>
      <w:r w:rsidR="007E50B5">
        <w:t xml:space="preserve"> </w:t>
      </w:r>
      <w:r w:rsidRPr="000D6108">
        <w:t>700</w:t>
      </w:r>
      <w:r w:rsidR="007E50B5">
        <w:t xml:space="preserve"> eur</w:t>
      </w:r>
      <w:r w:rsidRPr="00844208">
        <w:rPr>
          <w:vertAlign w:val="superscript"/>
        </w:rPr>
        <w:footnoteReference w:id="6"/>
      </w:r>
      <w:r w:rsidRPr="000D6108">
        <w:t xml:space="preserve"> a prevádzkovo technické funkcie dlhšie ako jeden rok. Obstaranie „</w:t>
      </w:r>
      <w:r w:rsidRPr="00316222">
        <w:rPr>
          <w:i/>
        </w:rPr>
        <w:t>obslužných</w:t>
      </w:r>
      <w:r w:rsidRPr="000D6108">
        <w:t>“ kapitálových aktív (napr.</w:t>
      </w:r>
      <w:r w:rsidR="00FA2BD9">
        <w:t xml:space="preserve"> PC, notebook, tlačiareň a pod.</w:t>
      </w:r>
      <w:r w:rsidRPr="000D6108">
        <w:t xml:space="preserve">) je povolené len výnimočne, v odôvodnených prípadoch </w:t>
      </w:r>
      <w:r w:rsidR="00F6233E">
        <w:br/>
      </w:r>
      <w:r w:rsidRPr="000D6108">
        <w:t xml:space="preserve">a za podmienky, že inštitúcia, ktorá bude dané tovary používať preukáže, že nevlastní podobné zariadenia, ktoré by sa mohli využívať pre účely projektu. Všetky tovary musia byť obstarané v súlade s platným zákonom o verejnom obstarávaní. </w:t>
      </w:r>
    </w:p>
    <w:p w:rsidR="009E3213" w:rsidRPr="000D6108" w:rsidRDefault="009E3213" w:rsidP="009F1784">
      <w:pPr>
        <w:pStyle w:val="Odsekzoznamu"/>
        <w:widowControl w:val="0"/>
        <w:numPr>
          <w:ilvl w:val="0"/>
          <w:numId w:val="38"/>
        </w:numPr>
        <w:adjustRightInd w:val="0"/>
        <w:spacing w:after="0" w:line="240" w:lineRule="auto"/>
        <w:ind w:right="72"/>
        <w:textAlignment w:val="baseline"/>
      </w:pPr>
      <w:r w:rsidRPr="009250D7">
        <w:t>dlhodobý nehmotný majetok –</w:t>
      </w:r>
      <w:r w:rsidRPr="000D6108">
        <w:t xml:space="preserve"> sú práva priemyselného vlastníctva, autorské práva, </w:t>
      </w:r>
      <w:r>
        <w:br/>
      </w:r>
      <w:r w:rsidRPr="000D6108">
        <w:t>alebo práva príbuzné autorskému právu vrátane počítačových programov a dat</w:t>
      </w:r>
      <w:r>
        <w:t>abáz, projektov a pod., ktorých</w:t>
      </w:r>
      <w:r w:rsidRPr="000D6108">
        <w:t xml:space="preserve"> obstarávacia cena je vyššia ako 2</w:t>
      </w:r>
      <w:r w:rsidR="007E50B5">
        <w:t> </w:t>
      </w:r>
      <w:r w:rsidRPr="000D6108">
        <w:t>400</w:t>
      </w:r>
      <w:r w:rsidR="007E50B5">
        <w:t xml:space="preserve"> eur</w:t>
      </w:r>
      <w:r w:rsidRPr="002E4097">
        <w:rPr>
          <w:vertAlign w:val="superscript"/>
        </w:rPr>
        <w:footnoteReference w:id="7"/>
      </w:r>
      <w:r w:rsidRPr="000D6108">
        <w:t xml:space="preserve"> s prevádzkovo – technickou funkciou alebo použiteľnosťou dlhšou ako 1 rok.</w:t>
      </w:r>
    </w:p>
    <w:p w:rsidR="009E3213" w:rsidRPr="000D6108" w:rsidRDefault="009E3213" w:rsidP="009E3213">
      <w:pPr>
        <w:widowControl w:val="0"/>
        <w:adjustRightInd w:val="0"/>
        <w:spacing w:after="0"/>
        <w:ind w:right="72"/>
        <w:textAlignment w:val="baseline"/>
      </w:pPr>
      <w:r w:rsidRPr="00181846">
        <w:t xml:space="preserve">Vlastníkom hmotného a nehmotného majetku obstaraného z prostriedkov na riešenie projektu je </w:t>
      </w:r>
      <w:r w:rsidR="00B24CC2">
        <w:t>prijímateľ</w:t>
      </w:r>
      <w:r w:rsidRPr="00181846">
        <w:t xml:space="preserve"> alebo </w:t>
      </w:r>
      <w:proofErr w:type="spellStart"/>
      <w:r w:rsidR="00B24CC2">
        <w:t>spoluprijímateľ</w:t>
      </w:r>
      <w:proofErr w:type="spellEnd"/>
      <w:r w:rsidRPr="00181846">
        <w:t xml:space="preserve">, s výnimkou štátnych rozpočtových a štátnych príspevkových organizácií, kedy je vlastníkom Slovenská republika a správcom </w:t>
      </w:r>
      <w:r w:rsidR="00F6233E">
        <w:br/>
      </w:r>
      <w:r w:rsidRPr="00181846">
        <w:t>sú tieto organizácie. Ak sa na</w:t>
      </w:r>
      <w:r>
        <w:t xml:space="preserve"> obstaraní hnuteľných vecí podieľa viac </w:t>
      </w:r>
      <w:r w:rsidR="00B24CC2">
        <w:t>prijímateľov</w:t>
      </w:r>
      <w:r w:rsidRPr="000D6108">
        <w:t xml:space="preserve">, </w:t>
      </w:r>
      <w:r w:rsidR="00F6233E">
        <w:br/>
      </w:r>
      <w:r w:rsidRPr="000D6108">
        <w:t>potom</w:t>
      </w:r>
      <w:r>
        <w:t xml:space="preserve"> podiel jednotlivých </w:t>
      </w:r>
      <w:r w:rsidR="00B24CC2">
        <w:t>prijímateľov</w:t>
      </w:r>
      <w:r>
        <w:t xml:space="preserve"> </w:t>
      </w:r>
      <w:r w:rsidRPr="000D6108">
        <w:t>na vlastníctve tohto majetku je úmerný podiel</w:t>
      </w:r>
      <w:r>
        <w:t xml:space="preserve">u </w:t>
      </w:r>
      <w:r w:rsidR="00F6233E">
        <w:br/>
      </w:r>
      <w:r>
        <w:t>nimi vynaložených finančných prostriedkov na jeho</w:t>
      </w:r>
      <w:r w:rsidRPr="000D6108">
        <w:t xml:space="preserve"> obstaranie alebo vytvorenie.</w:t>
      </w:r>
    </w:p>
    <w:p w:rsidR="009E3213" w:rsidRDefault="009E3213" w:rsidP="009E3213">
      <w:pPr>
        <w:widowControl w:val="0"/>
        <w:adjustRightInd w:val="0"/>
        <w:spacing w:after="0"/>
        <w:ind w:right="72"/>
        <w:textAlignment w:val="baseline"/>
        <w:rPr>
          <w:sz w:val="28"/>
        </w:rPr>
      </w:pPr>
    </w:p>
    <w:p w:rsidR="00AC60BF" w:rsidRDefault="00AC60BF" w:rsidP="009E3213">
      <w:pPr>
        <w:widowControl w:val="0"/>
        <w:adjustRightInd w:val="0"/>
        <w:spacing w:after="0"/>
        <w:ind w:right="72"/>
        <w:textAlignment w:val="baseline"/>
        <w:rPr>
          <w:sz w:val="28"/>
        </w:rPr>
      </w:pPr>
    </w:p>
    <w:p w:rsidR="00AC60BF" w:rsidRDefault="00AC60BF" w:rsidP="009E3213">
      <w:pPr>
        <w:widowControl w:val="0"/>
        <w:adjustRightInd w:val="0"/>
        <w:spacing w:after="0"/>
        <w:ind w:right="72"/>
        <w:textAlignment w:val="baseline"/>
        <w:rPr>
          <w:sz w:val="28"/>
        </w:rPr>
      </w:pPr>
      <w:bookmarkStart w:id="5" w:name="_GoBack"/>
      <w:bookmarkEnd w:id="5"/>
    </w:p>
    <w:p w:rsidR="009E3213" w:rsidRPr="00EC1077" w:rsidRDefault="009E3213" w:rsidP="009F1784">
      <w:pPr>
        <w:pStyle w:val="Nadpis1"/>
        <w:numPr>
          <w:ilvl w:val="0"/>
          <w:numId w:val="24"/>
        </w:numPr>
      </w:pPr>
      <w:bookmarkStart w:id="6" w:name="_Toc511632453"/>
      <w:r w:rsidRPr="00EC1077">
        <w:lastRenderedPageBreak/>
        <w:t>Často kladené otázky súvisiace s dotáciami</w:t>
      </w:r>
      <w:bookmarkEnd w:id="6"/>
    </w:p>
    <w:p w:rsidR="009E3213" w:rsidRDefault="009E3213" w:rsidP="009E3213"/>
    <w:p w:rsidR="009E3213" w:rsidRPr="00CD754D" w:rsidRDefault="009E3213" w:rsidP="009E3213">
      <w:pPr>
        <w:pStyle w:val="Bezriadkovania"/>
        <w:rPr>
          <w:rFonts w:ascii="Times New Roman" w:hAnsi="Times New Roman"/>
          <w:b/>
          <w:sz w:val="24"/>
          <w:szCs w:val="24"/>
        </w:rPr>
      </w:pPr>
      <w:r w:rsidRPr="004A3443">
        <w:rPr>
          <w:rFonts w:ascii="Times New Roman" w:hAnsi="Times New Roman"/>
          <w:b/>
          <w:bCs/>
          <w:sz w:val="24"/>
          <w:szCs w:val="24"/>
        </w:rPr>
        <w:t xml:space="preserve">Otázka: Termín na predloženie </w:t>
      </w:r>
      <w:r w:rsidR="001B70C8" w:rsidRPr="001B70C8">
        <w:rPr>
          <w:rFonts w:ascii="Times New Roman" w:hAnsi="Times New Roman"/>
          <w:b/>
          <w:bCs/>
          <w:i/>
          <w:sz w:val="24"/>
          <w:szCs w:val="24"/>
        </w:rPr>
        <w:t>Ž</w:t>
      </w:r>
      <w:r w:rsidRPr="001B70C8">
        <w:rPr>
          <w:rFonts w:ascii="Times New Roman" w:hAnsi="Times New Roman"/>
          <w:b/>
          <w:bCs/>
          <w:i/>
          <w:sz w:val="24"/>
          <w:szCs w:val="24"/>
        </w:rPr>
        <w:t xml:space="preserve">iadosti </w:t>
      </w:r>
      <w:r w:rsidR="001B70C8" w:rsidRPr="001B70C8">
        <w:rPr>
          <w:rFonts w:ascii="Times New Roman" w:hAnsi="Times New Roman"/>
          <w:b/>
          <w:bCs/>
          <w:i/>
          <w:sz w:val="24"/>
          <w:szCs w:val="24"/>
        </w:rPr>
        <w:t>o poskytnutie dotácie v pôsobnosti Ministerstva zdravotníctva Slovenskej republiky v oblasti zdravotníctva na účely výskumu a vývoja</w:t>
      </w:r>
      <w:r w:rsidR="001B70C8">
        <w:rPr>
          <w:rFonts w:ascii="Times New Roman" w:hAnsi="Times New Roman"/>
          <w:b/>
          <w:bCs/>
          <w:sz w:val="24"/>
          <w:szCs w:val="24"/>
        </w:rPr>
        <w:t xml:space="preserve"> (ďalej len „žiadosť o </w:t>
      </w:r>
      <w:r w:rsidR="001B70C8" w:rsidRPr="00CD754D">
        <w:rPr>
          <w:rFonts w:ascii="Times New Roman" w:hAnsi="Times New Roman"/>
          <w:b/>
          <w:bCs/>
          <w:sz w:val="24"/>
          <w:szCs w:val="24"/>
        </w:rPr>
        <w:t xml:space="preserve">poskytnutie dotácie“) </w:t>
      </w:r>
      <w:r w:rsidRPr="00CD754D">
        <w:rPr>
          <w:rFonts w:ascii="Times New Roman" w:hAnsi="Times New Roman"/>
          <w:b/>
          <w:bCs/>
          <w:sz w:val="24"/>
          <w:szCs w:val="24"/>
        </w:rPr>
        <w:t xml:space="preserve">je do </w:t>
      </w:r>
      <w:r w:rsidR="00CD754D" w:rsidRPr="00CD754D">
        <w:rPr>
          <w:rFonts w:ascii="Times New Roman" w:hAnsi="Times New Roman"/>
          <w:b/>
          <w:bCs/>
          <w:sz w:val="24"/>
          <w:szCs w:val="24"/>
        </w:rPr>
        <w:t>31. 7.</w:t>
      </w:r>
      <w:r w:rsidR="00774FA3" w:rsidRPr="00CD754D">
        <w:rPr>
          <w:rFonts w:ascii="Times New Roman" w:hAnsi="Times New Roman"/>
          <w:b/>
          <w:bCs/>
          <w:sz w:val="24"/>
          <w:szCs w:val="24"/>
        </w:rPr>
        <w:t xml:space="preserve"> </w:t>
      </w:r>
      <w:r w:rsidR="00EC1077" w:rsidRPr="00CD754D">
        <w:rPr>
          <w:rFonts w:ascii="Times New Roman" w:hAnsi="Times New Roman"/>
          <w:b/>
          <w:bCs/>
          <w:sz w:val="24"/>
          <w:szCs w:val="24"/>
        </w:rPr>
        <w:t>2018</w:t>
      </w:r>
      <w:r w:rsidRPr="00CD754D">
        <w:rPr>
          <w:rFonts w:ascii="Times New Roman" w:hAnsi="Times New Roman"/>
          <w:b/>
          <w:bCs/>
          <w:sz w:val="24"/>
          <w:szCs w:val="24"/>
        </w:rPr>
        <w:t>, znamená to, že stačí najneskôr v tento deň podať žiadosť na pošte? Rozhoduje poštová pečiatka?</w:t>
      </w:r>
    </w:p>
    <w:p w:rsidR="009E3213" w:rsidRPr="00CD754D" w:rsidRDefault="009E3213" w:rsidP="009E3213">
      <w:pPr>
        <w:pStyle w:val="Bezriadkovania"/>
        <w:rPr>
          <w:rFonts w:ascii="Times New Roman" w:hAnsi="Times New Roman"/>
          <w:i/>
          <w:sz w:val="24"/>
          <w:szCs w:val="24"/>
          <w:u w:val="single"/>
        </w:rPr>
      </w:pPr>
      <w:r w:rsidRPr="00CD754D">
        <w:rPr>
          <w:rFonts w:ascii="Times New Roman" w:hAnsi="Times New Roman"/>
          <w:i/>
          <w:sz w:val="24"/>
          <w:szCs w:val="24"/>
          <w:u w:val="single"/>
        </w:rPr>
        <w:t>Odpoveď:</w:t>
      </w:r>
    </w:p>
    <w:p w:rsidR="009E3213" w:rsidRPr="004A3443" w:rsidRDefault="009E3213" w:rsidP="009E3213">
      <w:pPr>
        <w:pStyle w:val="Normlnywebov"/>
        <w:jc w:val="both"/>
      </w:pPr>
      <w:r w:rsidRPr="00CD754D">
        <w:t xml:space="preserve">Žiadosť </w:t>
      </w:r>
      <w:r w:rsidRPr="00CD754D">
        <w:rPr>
          <w:bCs/>
        </w:rPr>
        <w:t>zasielaná poštou</w:t>
      </w:r>
      <w:r w:rsidRPr="00CD754D">
        <w:t xml:space="preserve">, za termín doručenia sa považuje údaj na poštovej pečiatke, </w:t>
      </w:r>
      <w:r w:rsidR="003A443B" w:rsidRPr="00CD754D">
        <w:br/>
      </w:r>
      <w:r w:rsidRPr="00CD754D">
        <w:t xml:space="preserve">ktorá môže byť najneskôr </w:t>
      </w:r>
      <w:r w:rsidR="00CD754D" w:rsidRPr="00CD754D">
        <w:t xml:space="preserve">31. 7. </w:t>
      </w:r>
      <w:r w:rsidR="00EC1077" w:rsidRPr="00CD754D">
        <w:t>2018</w:t>
      </w:r>
      <w:r w:rsidRPr="00CD754D">
        <w:t xml:space="preserve">. Takáto žiadosť však musí byť doručená poštou </w:t>
      </w:r>
      <w:r w:rsidR="003A443B" w:rsidRPr="00CD754D">
        <w:br/>
      </w:r>
      <w:r w:rsidRPr="00CD754D">
        <w:t xml:space="preserve">do podateľne ministerstva najneskôr </w:t>
      </w:r>
      <w:r w:rsidRPr="00CD754D">
        <w:rPr>
          <w:bCs/>
        </w:rPr>
        <w:t xml:space="preserve">do </w:t>
      </w:r>
      <w:r w:rsidR="00FF5EDF" w:rsidRPr="00CD754D">
        <w:rPr>
          <w:bCs/>
        </w:rPr>
        <w:t>09.</w:t>
      </w:r>
      <w:r w:rsidR="00CD754D" w:rsidRPr="00CD754D">
        <w:rPr>
          <w:bCs/>
        </w:rPr>
        <w:t xml:space="preserve"> </w:t>
      </w:r>
      <w:r w:rsidR="00FF5EDF" w:rsidRPr="00CD754D">
        <w:rPr>
          <w:bCs/>
        </w:rPr>
        <w:t>08</w:t>
      </w:r>
      <w:r w:rsidR="00684DFD" w:rsidRPr="00CD754D">
        <w:rPr>
          <w:bCs/>
        </w:rPr>
        <w:t>.</w:t>
      </w:r>
      <w:r w:rsidR="00CD754D" w:rsidRPr="00CD754D">
        <w:rPr>
          <w:bCs/>
        </w:rPr>
        <w:t xml:space="preserve"> </w:t>
      </w:r>
      <w:r w:rsidR="00EC1077" w:rsidRPr="00CD754D">
        <w:rPr>
          <w:bCs/>
        </w:rPr>
        <w:t>2018</w:t>
      </w:r>
      <w:r w:rsidRPr="00CD754D">
        <w:t xml:space="preserve">. Obálky/balíky s pečiatkou do termínu </w:t>
      </w:r>
      <w:r w:rsidR="00CD754D" w:rsidRPr="00CD754D">
        <w:t xml:space="preserve">31. 7. </w:t>
      </w:r>
      <w:r w:rsidR="00684DFD" w:rsidRPr="00CD754D">
        <w:t>2018</w:t>
      </w:r>
      <w:r w:rsidRPr="00CD754D">
        <w:t xml:space="preserve"> (vrátane), ale doručené a zaregistrované podateľňou ministerstva po termíne </w:t>
      </w:r>
      <w:r w:rsidR="00FF5EDF" w:rsidRPr="00CD754D">
        <w:t>09.08</w:t>
      </w:r>
      <w:r w:rsidR="00684DFD" w:rsidRPr="00CD754D">
        <w:t>.2018</w:t>
      </w:r>
      <w:r w:rsidRPr="00CD754D">
        <w:t xml:space="preserve"> nebudú hodnotené vôbec a budú vrátené organizácii, ktorá žiadosť odoslala.</w:t>
      </w:r>
    </w:p>
    <w:p w:rsidR="009E3213" w:rsidRPr="004A3443" w:rsidRDefault="009E3213" w:rsidP="009E3213">
      <w:pPr>
        <w:pStyle w:val="Bezriadkovania"/>
        <w:rPr>
          <w:rFonts w:ascii="Times New Roman" w:hAnsi="Times New Roman"/>
          <w:b/>
          <w:sz w:val="24"/>
          <w:szCs w:val="24"/>
        </w:rPr>
      </w:pPr>
      <w:r w:rsidRPr="004A3443">
        <w:rPr>
          <w:rFonts w:ascii="Times New Roman" w:hAnsi="Times New Roman"/>
          <w:b/>
          <w:sz w:val="24"/>
          <w:szCs w:val="24"/>
        </w:rPr>
        <w:t xml:space="preserve">Otázka: </w:t>
      </w:r>
      <w:r w:rsidRPr="004A3443">
        <w:rPr>
          <w:rFonts w:ascii="Times New Roman" w:hAnsi="Times New Roman"/>
          <w:b/>
          <w:bCs/>
          <w:sz w:val="24"/>
          <w:szCs w:val="24"/>
        </w:rPr>
        <w:t>V koľkých exemplároc</w:t>
      </w:r>
      <w:r w:rsidR="001B70C8">
        <w:rPr>
          <w:rFonts w:ascii="Times New Roman" w:hAnsi="Times New Roman"/>
          <w:b/>
          <w:bCs/>
          <w:sz w:val="24"/>
          <w:szCs w:val="24"/>
        </w:rPr>
        <w:t>h je potrebné zaslať ž</w:t>
      </w:r>
      <w:r w:rsidRPr="004A3443">
        <w:rPr>
          <w:rFonts w:ascii="Times New Roman" w:hAnsi="Times New Roman"/>
          <w:b/>
          <w:bCs/>
          <w:sz w:val="24"/>
          <w:szCs w:val="24"/>
        </w:rPr>
        <w:t>iadosť o poskytnutie dotácie?</w:t>
      </w:r>
    </w:p>
    <w:p w:rsidR="009E3213" w:rsidRDefault="009E3213" w:rsidP="009E3213">
      <w:pPr>
        <w:pStyle w:val="Bezriadkovania"/>
        <w:rPr>
          <w:rFonts w:ascii="Times New Roman" w:hAnsi="Times New Roman"/>
          <w:i/>
          <w:sz w:val="24"/>
          <w:szCs w:val="24"/>
          <w:u w:val="single"/>
        </w:rPr>
      </w:pPr>
      <w:r w:rsidRPr="004A3443">
        <w:rPr>
          <w:rFonts w:ascii="Times New Roman" w:hAnsi="Times New Roman"/>
          <w:i/>
          <w:sz w:val="24"/>
          <w:szCs w:val="24"/>
          <w:u w:val="single"/>
        </w:rPr>
        <w:t>Odpoveď:</w:t>
      </w:r>
    </w:p>
    <w:p w:rsidR="009E3213" w:rsidRPr="004A3443" w:rsidRDefault="009E3213" w:rsidP="009E3213">
      <w:pPr>
        <w:pStyle w:val="Bezriadkovania"/>
        <w:rPr>
          <w:rFonts w:ascii="Times New Roman" w:hAnsi="Times New Roman"/>
          <w:i/>
          <w:sz w:val="24"/>
          <w:szCs w:val="24"/>
          <w:u w:val="single"/>
        </w:rPr>
      </w:pPr>
    </w:p>
    <w:p w:rsidR="00316222" w:rsidRDefault="009E3213" w:rsidP="00CB2CC7">
      <w:pPr>
        <w:rPr>
          <w:rFonts w:ascii="Times New Roman" w:hAnsi="Times New Roman"/>
          <w:b/>
        </w:rPr>
      </w:pPr>
      <w:r w:rsidRPr="004A3443">
        <w:t xml:space="preserve">V rámci verejnej výzvy je potrebné zaslať </w:t>
      </w:r>
      <w:r w:rsidRPr="00CD754D">
        <w:t>1x originál žiadosti</w:t>
      </w:r>
      <w:r w:rsidRPr="00CD754D">
        <w:rPr>
          <w:bCs/>
        </w:rPr>
        <w:t xml:space="preserve"> o poskytnutie dotácie</w:t>
      </w:r>
      <w:r w:rsidRPr="00CD754D">
        <w:t xml:space="preserve">, </w:t>
      </w:r>
      <w:r w:rsidRPr="00CD754D">
        <w:br/>
        <w:t xml:space="preserve">so všetkými prílohami, ktorý bude zviazaný hrebeňovou väzbou a </w:t>
      </w:r>
      <w:r w:rsidR="00CD754D" w:rsidRPr="00CD754D">
        <w:t>3</w:t>
      </w:r>
      <w:r w:rsidRPr="00CD754D">
        <w:t xml:space="preserve">x kópiu žiadosti </w:t>
      </w:r>
      <w:r w:rsidRPr="00CD754D">
        <w:br/>
      </w:r>
      <w:r w:rsidRPr="00CD754D">
        <w:rPr>
          <w:bCs/>
        </w:rPr>
        <w:t>o poskytnutie dotácie</w:t>
      </w:r>
      <w:r w:rsidR="00CD754D" w:rsidRPr="00CD754D">
        <w:t xml:space="preserve"> </w:t>
      </w:r>
      <w:r w:rsidRPr="00CD754D">
        <w:t>tiež zviazanú.</w:t>
      </w:r>
      <w:r w:rsidRPr="004A3443">
        <w:t xml:space="preserve"> </w:t>
      </w:r>
    </w:p>
    <w:p w:rsidR="009E3213" w:rsidRPr="004A3443" w:rsidRDefault="009E3213" w:rsidP="009E3213">
      <w:pPr>
        <w:pStyle w:val="Bezriadkovania"/>
        <w:rPr>
          <w:rFonts w:ascii="Times New Roman" w:hAnsi="Times New Roman"/>
          <w:b/>
          <w:sz w:val="24"/>
          <w:szCs w:val="24"/>
        </w:rPr>
      </w:pPr>
      <w:r w:rsidRPr="004A3443">
        <w:rPr>
          <w:rFonts w:ascii="Times New Roman" w:hAnsi="Times New Roman"/>
          <w:b/>
          <w:sz w:val="24"/>
          <w:szCs w:val="24"/>
        </w:rPr>
        <w:t xml:space="preserve">Otázka: </w:t>
      </w:r>
      <w:r w:rsidRPr="004A3443">
        <w:rPr>
          <w:rFonts w:ascii="Times New Roman" w:hAnsi="Times New Roman"/>
          <w:b/>
          <w:bCs/>
          <w:sz w:val="24"/>
          <w:szCs w:val="24"/>
        </w:rPr>
        <w:t xml:space="preserve">Kde sa nachádza formulár </w:t>
      </w:r>
      <w:r w:rsidR="001B70C8" w:rsidRPr="001B70C8">
        <w:rPr>
          <w:rFonts w:ascii="Times New Roman" w:hAnsi="Times New Roman"/>
          <w:b/>
          <w:bCs/>
          <w:i/>
          <w:sz w:val="24"/>
          <w:szCs w:val="24"/>
        </w:rPr>
        <w:t>Ž</w:t>
      </w:r>
      <w:r w:rsidRPr="001B70C8">
        <w:rPr>
          <w:rFonts w:ascii="Times New Roman" w:hAnsi="Times New Roman"/>
          <w:b/>
          <w:bCs/>
          <w:i/>
          <w:sz w:val="24"/>
          <w:szCs w:val="24"/>
        </w:rPr>
        <w:t>iadosti o poskytnutie dotácie</w:t>
      </w:r>
      <w:r w:rsidR="001B70C8" w:rsidRPr="001B70C8">
        <w:rPr>
          <w:rFonts w:ascii="Times New Roman" w:hAnsi="Times New Roman"/>
          <w:b/>
          <w:bCs/>
          <w:i/>
          <w:sz w:val="24"/>
          <w:szCs w:val="24"/>
        </w:rPr>
        <w:t xml:space="preserve"> na projekt výskumu a vývoja v oblasti zdravotníctva</w:t>
      </w:r>
      <w:r w:rsidR="001B70C8">
        <w:rPr>
          <w:rFonts w:ascii="Times New Roman" w:hAnsi="Times New Roman"/>
          <w:b/>
          <w:bCs/>
          <w:i/>
          <w:sz w:val="24"/>
          <w:szCs w:val="24"/>
        </w:rPr>
        <w:t xml:space="preserve"> </w:t>
      </w:r>
      <w:r w:rsidR="001B70C8" w:rsidRPr="001B70C8">
        <w:rPr>
          <w:rFonts w:ascii="Times New Roman" w:hAnsi="Times New Roman"/>
          <w:b/>
          <w:bCs/>
          <w:sz w:val="24"/>
          <w:szCs w:val="24"/>
        </w:rPr>
        <w:t>(ďalej len „formulár žiadosti o poskytnutie dotácie“)</w:t>
      </w:r>
      <w:r w:rsidRPr="001B70C8">
        <w:rPr>
          <w:rFonts w:ascii="Times New Roman" w:hAnsi="Times New Roman"/>
          <w:b/>
          <w:bCs/>
          <w:sz w:val="24"/>
          <w:szCs w:val="24"/>
        </w:rPr>
        <w:t>?</w:t>
      </w:r>
    </w:p>
    <w:p w:rsidR="009E3213" w:rsidRDefault="009E3213" w:rsidP="009E3213">
      <w:pPr>
        <w:pStyle w:val="Bezriadkovania"/>
        <w:rPr>
          <w:rFonts w:ascii="Times New Roman" w:hAnsi="Times New Roman"/>
          <w:i/>
          <w:sz w:val="24"/>
          <w:szCs w:val="24"/>
          <w:u w:val="single"/>
        </w:rPr>
      </w:pPr>
      <w:r w:rsidRPr="004A3443">
        <w:rPr>
          <w:rFonts w:ascii="Times New Roman" w:hAnsi="Times New Roman"/>
          <w:i/>
          <w:sz w:val="24"/>
          <w:szCs w:val="24"/>
          <w:u w:val="single"/>
        </w:rPr>
        <w:t>Odpoveď:</w:t>
      </w:r>
    </w:p>
    <w:p w:rsidR="009E3213" w:rsidRPr="004A3443" w:rsidRDefault="009E3213" w:rsidP="009E3213">
      <w:pPr>
        <w:pStyle w:val="Bezriadkovania"/>
        <w:rPr>
          <w:rFonts w:ascii="Times New Roman" w:hAnsi="Times New Roman"/>
          <w:i/>
          <w:sz w:val="24"/>
          <w:szCs w:val="24"/>
          <w:u w:val="single"/>
        </w:rPr>
      </w:pPr>
    </w:p>
    <w:p w:rsidR="009E3213" w:rsidRDefault="009E3213" w:rsidP="009E3213">
      <w:pPr>
        <w:pStyle w:val="Bezriadkovania"/>
        <w:rPr>
          <w:rFonts w:ascii="Times New Roman" w:hAnsi="Times New Roman"/>
          <w:sz w:val="24"/>
          <w:szCs w:val="24"/>
        </w:rPr>
      </w:pPr>
      <w:r w:rsidRPr="004A3443">
        <w:rPr>
          <w:rFonts w:ascii="Times New Roman" w:hAnsi="Times New Roman"/>
          <w:sz w:val="24"/>
          <w:szCs w:val="24"/>
        </w:rPr>
        <w:t xml:space="preserve">Formulár žiadosti o poskytnutie dotácie tvorí </w:t>
      </w:r>
      <w:r w:rsidRPr="00ED5C8B">
        <w:rPr>
          <w:rFonts w:ascii="Times New Roman" w:hAnsi="Times New Roman"/>
          <w:sz w:val="24"/>
          <w:szCs w:val="24"/>
        </w:rPr>
        <w:t xml:space="preserve">prílohu č. </w:t>
      </w:r>
      <w:r w:rsidR="00516D38" w:rsidRPr="00ED5C8B">
        <w:rPr>
          <w:rFonts w:ascii="Times New Roman" w:hAnsi="Times New Roman"/>
          <w:sz w:val="24"/>
          <w:szCs w:val="24"/>
        </w:rPr>
        <w:t>1</w:t>
      </w:r>
      <w:r w:rsidRPr="00F6233E">
        <w:rPr>
          <w:rFonts w:ascii="Times New Roman" w:hAnsi="Times New Roman"/>
          <w:sz w:val="24"/>
          <w:szCs w:val="24"/>
        </w:rPr>
        <w:t xml:space="preserve"> </w:t>
      </w:r>
      <w:r w:rsidR="004843FC">
        <w:rPr>
          <w:rFonts w:ascii="Times New Roman" w:hAnsi="Times New Roman"/>
          <w:sz w:val="24"/>
          <w:szCs w:val="24"/>
        </w:rPr>
        <w:t>zákona č. 525/2010 Z. z. a</w:t>
      </w:r>
      <w:r w:rsidRPr="004A3443">
        <w:rPr>
          <w:rFonts w:ascii="Times New Roman" w:hAnsi="Times New Roman"/>
          <w:sz w:val="24"/>
          <w:szCs w:val="24"/>
        </w:rPr>
        <w:t xml:space="preserve"> jej vzor </w:t>
      </w:r>
      <w:r w:rsidR="00F6233E">
        <w:rPr>
          <w:rFonts w:ascii="Times New Roman" w:hAnsi="Times New Roman"/>
          <w:sz w:val="24"/>
          <w:szCs w:val="24"/>
        </w:rPr>
        <w:br/>
      </w:r>
      <w:r w:rsidRPr="004A3443">
        <w:rPr>
          <w:rFonts w:ascii="Times New Roman" w:hAnsi="Times New Roman"/>
          <w:sz w:val="24"/>
          <w:szCs w:val="24"/>
        </w:rPr>
        <w:t xml:space="preserve">je uvedený v </w:t>
      </w:r>
      <w:r w:rsidR="00163BF8" w:rsidRPr="00752516">
        <w:rPr>
          <w:rFonts w:ascii="Times New Roman" w:hAnsi="Times New Roman"/>
          <w:sz w:val="24"/>
          <w:szCs w:val="24"/>
        </w:rPr>
        <w:t xml:space="preserve">prílohe č. </w:t>
      </w:r>
      <w:r w:rsidR="00752516" w:rsidRPr="00752516">
        <w:rPr>
          <w:rFonts w:ascii="Times New Roman" w:hAnsi="Times New Roman"/>
          <w:sz w:val="24"/>
          <w:szCs w:val="24"/>
        </w:rPr>
        <w:t>4</w:t>
      </w:r>
      <w:r w:rsidRPr="00F6233E">
        <w:rPr>
          <w:rFonts w:ascii="Times New Roman" w:hAnsi="Times New Roman"/>
          <w:sz w:val="24"/>
          <w:szCs w:val="24"/>
        </w:rPr>
        <w:t xml:space="preserve"> </w:t>
      </w:r>
      <w:r w:rsidR="00752516">
        <w:rPr>
          <w:rFonts w:ascii="Times New Roman" w:hAnsi="Times New Roman"/>
          <w:sz w:val="24"/>
          <w:szCs w:val="24"/>
        </w:rPr>
        <w:t xml:space="preserve">tejto </w:t>
      </w:r>
      <w:r w:rsidRPr="004A3443">
        <w:rPr>
          <w:rFonts w:ascii="Times New Roman" w:hAnsi="Times New Roman"/>
          <w:sz w:val="24"/>
          <w:szCs w:val="24"/>
        </w:rPr>
        <w:t xml:space="preserve">výzvy, ktorý sa nachádza aj na webovej stránke ministerstva </w:t>
      </w:r>
      <w:r w:rsidRPr="00EC1077">
        <w:rPr>
          <w:rFonts w:ascii="Times New Roman" w:hAnsi="Times New Roman"/>
          <w:sz w:val="24"/>
          <w:szCs w:val="24"/>
        </w:rPr>
        <w:t>(</w:t>
      </w:r>
      <w:hyperlink r:id="rId12" w:history="1">
        <w:r w:rsidRPr="00EC1077">
          <w:rPr>
            <w:rStyle w:val="Hypertextovprepojenie"/>
            <w:rFonts w:ascii="Times New Roman" w:hAnsi="Times New Roman"/>
            <w:color w:val="auto"/>
            <w:sz w:val="24"/>
            <w:szCs w:val="24"/>
            <w:u w:val="none"/>
          </w:rPr>
          <w:t>www.health.gov.sk</w:t>
        </w:r>
      </w:hyperlink>
      <w:r w:rsidRPr="00EC1077">
        <w:rPr>
          <w:rStyle w:val="Hypertextovprepojenie"/>
          <w:rFonts w:ascii="Times New Roman" w:hAnsi="Times New Roman"/>
          <w:color w:val="auto"/>
          <w:sz w:val="24"/>
          <w:szCs w:val="24"/>
          <w:u w:val="none"/>
        </w:rPr>
        <w:t>).</w:t>
      </w:r>
    </w:p>
    <w:p w:rsidR="001B70C8" w:rsidRDefault="001B70C8" w:rsidP="009E3213">
      <w:pPr>
        <w:pStyle w:val="Bezriadkovania"/>
        <w:rPr>
          <w:rFonts w:ascii="Times New Roman" w:hAnsi="Times New Roman"/>
          <w:sz w:val="24"/>
          <w:szCs w:val="24"/>
        </w:rPr>
      </w:pPr>
    </w:p>
    <w:p w:rsidR="009E3213" w:rsidRPr="004A3443" w:rsidRDefault="009E3213" w:rsidP="009E3213">
      <w:pPr>
        <w:pStyle w:val="Bezriadkovania"/>
        <w:rPr>
          <w:rFonts w:ascii="Times New Roman" w:hAnsi="Times New Roman"/>
          <w:b/>
          <w:sz w:val="24"/>
          <w:szCs w:val="24"/>
        </w:rPr>
      </w:pPr>
      <w:r w:rsidRPr="004A3443">
        <w:rPr>
          <w:rFonts w:ascii="Times New Roman" w:hAnsi="Times New Roman"/>
          <w:b/>
          <w:sz w:val="24"/>
          <w:szCs w:val="24"/>
        </w:rPr>
        <w:t>Otázka: Aká je dĺžka financovania projektu?</w:t>
      </w:r>
    </w:p>
    <w:p w:rsidR="009E3213" w:rsidRDefault="009E3213" w:rsidP="009E3213">
      <w:pPr>
        <w:pStyle w:val="Bezriadkovania"/>
        <w:rPr>
          <w:rFonts w:ascii="Times New Roman" w:hAnsi="Times New Roman"/>
          <w:sz w:val="24"/>
          <w:szCs w:val="24"/>
          <w:u w:val="single"/>
        </w:rPr>
      </w:pPr>
      <w:r w:rsidRPr="004A3443">
        <w:rPr>
          <w:rFonts w:ascii="Times New Roman" w:hAnsi="Times New Roman"/>
          <w:sz w:val="24"/>
          <w:szCs w:val="24"/>
          <w:u w:val="single"/>
        </w:rPr>
        <w:t>Odpoveď:</w:t>
      </w:r>
    </w:p>
    <w:p w:rsidR="009E3213" w:rsidRPr="004A3443" w:rsidRDefault="009E3213" w:rsidP="009E3213">
      <w:pPr>
        <w:pStyle w:val="Bezriadkovania"/>
        <w:rPr>
          <w:rFonts w:ascii="Times New Roman" w:hAnsi="Times New Roman"/>
          <w:sz w:val="24"/>
          <w:szCs w:val="24"/>
          <w:u w:val="single"/>
        </w:rPr>
      </w:pPr>
    </w:p>
    <w:p w:rsidR="009E3213" w:rsidRPr="00EC1077" w:rsidRDefault="009E3213" w:rsidP="009E3213">
      <w:pPr>
        <w:pStyle w:val="Bezriadkovania"/>
        <w:rPr>
          <w:rFonts w:ascii="Times New Roman" w:hAnsi="Times New Roman"/>
          <w:sz w:val="24"/>
          <w:szCs w:val="24"/>
        </w:rPr>
      </w:pPr>
      <w:r w:rsidRPr="004A3443">
        <w:rPr>
          <w:rFonts w:ascii="Times New Roman" w:hAnsi="Times New Roman"/>
          <w:sz w:val="24"/>
          <w:szCs w:val="24"/>
        </w:rPr>
        <w:t>V prípade, že konkrétna žiadosť bude vybraná na financovanie, maximálna dĺžka financovania projektu je stanovená na 3 za sebou nasledujúce rozpočtové roky. Za prvý rozpočtový rok financovania projektu sa považuje rok, v ktorom nadobúda účinnosť zmluva o poskytnutí finančných prostriedkov Ministerstva zdravotníctva SR. Na každý rozpočtový rok je poskytnutá žiadateľovi prislúchajúca časť finančných prostriedkov, ktorú si žiadateľ stanoví v zmysle </w:t>
      </w:r>
      <w:r w:rsidR="008B4B95" w:rsidRPr="00752516">
        <w:rPr>
          <w:rFonts w:ascii="Times New Roman" w:hAnsi="Times New Roman"/>
          <w:sz w:val="24"/>
          <w:szCs w:val="24"/>
        </w:rPr>
        <w:t>tabuľky celkového</w:t>
      </w:r>
      <w:r w:rsidR="00EC1077" w:rsidRPr="00752516">
        <w:rPr>
          <w:rFonts w:ascii="Times New Roman" w:hAnsi="Times New Roman"/>
          <w:sz w:val="24"/>
          <w:szCs w:val="24"/>
        </w:rPr>
        <w:t xml:space="preserve"> a p</w:t>
      </w:r>
      <w:r w:rsidR="008B4B95" w:rsidRPr="00752516">
        <w:rPr>
          <w:rFonts w:ascii="Times New Roman" w:hAnsi="Times New Roman"/>
          <w:sz w:val="24"/>
          <w:szCs w:val="24"/>
        </w:rPr>
        <w:t>odrobného rozpočtu projektu</w:t>
      </w:r>
      <w:r w:rsidRPr="00752516">
        <w:rPr>
          <w:rFonts w:ascii="Times New Roman" w:hAnsi="Times New Roman"/>
          <w:sz w:val="24"/>
          <w:szCs w:val="24"/>
        </w:rPr>
        <w:t xml:space="preserve">, ktorá tvorí </w:t>
      </w:r>
      <w:r w:rsidR="00EC1077" w:rsidRPr="00752516">
        <w:rPr>
          <w:rFonts w:ascii="Times New Roman" w:hAnsi="Times New Roman"/>
          <w:sz w:val="24"/>
          <w:szCs w:val="24"/>
        </w:rPr>
        <w:br/>
      </w:r>
      <w:r w:rsidRPr="00752516">
        <w:rPr>
          <w:rFonts w:ascii="Times New Roman" w:hAnsi="Times New Roman"/>
          <w:sz w:val="24"/>
          <w:szCs w:val="24"/>
        </w:rPr>
        <w:t>prílohu č. 3</w:t>
      </w:r>
      <w:r w:rsidR="00752516" w:rsidRPr="00752516">
        <w:rPr>
          <w:rFonts w:ascii="Times New Roman" w:hAnsi="Times New Roman"/>
          <w:sz w:val="24"/>
          <w:szCs w:val="24"/>
        </w:rPr>
        <w:t>. 2.</w:t>
      </w:r>
      <w:r w:rsidRPr="00752516">
        <w:rPr>
          <w:rFonts w:ascii="Times New Roman" w:hAnsi="Times New Roman"/>
          <w:b/>
          <w:sz w:val="24"/>
          <w:szCs w:val="24"/>
        </w:rPr>
        <w:t xml:space="preserve"> </w:t>
      </w:r>
      <w:r w:rsidR="00752516" w:rsidRPr="00752516">
        <w:rPr>
          <w:rFonts w:ascii="Times New Roman" w:hAnsi="Times New Roman"/>
          <w:sz w:val="24"/>
          <w:szCs w:val="24"/>
        </w:rPr>
        <w:t>t</w:t>
      </w:r>
      <w:r w:rsidR="00752516">
        <w:rPr>
          <w:rFonts w:ascii="Times New Roman" w:hAnsi="Times New Roman"/>
          <w:sz w:val="24"/>
          <w:szCs w:val="24"/>
        </w:rPr>
        <w:t xml:space="preserve">ejto </w:t>
      </w:r>
      <w:r w:rsidRPr="004A3443">
        <w:rPr>
          <w:rFonts w:ascii="Times New Roman" w:hAnsi="Times New Roman"/>
          <w:sz w:val="24"/>
          <w:szCs w:val="24"/>
        </w:rPr>
        <w:t xml:space="preserve">výzvy. Maximálna a minimálna výška dotácie prislúchajúca </w:t>
      </w:r>
      <w:r w:rsidR="00F6233E">
        <w:rPr>
          <w:rFonts w:ascii="Times New Roman" w:hAnsi="Times New Roman"/>
          <w:sz w:val="24"/>
          <w:szCs w:val="24"/>
        </w:rPr>
        <w:br/>
      </w:r>
      <w:r w:rsidRPr="004A3443">
        <w:rPr>
          <w:rFonts w:ascii="Times New Roman" w:hAnsi="Times New Roman"/>
          <w:sz w:val="24"/>
          <w:szCs w:val="24"/>
        </w:rPr>
        <w:t>na uvedený rozpočtový rok je uvedená v</w:t>
      </w:r>
      <w:r w:rsidR="00EC1077">
        <w:rPr>
          <w:rFonts w:ascii="Times New Roman" w:hAnsi="Times New Roman"/>
          <w:sz w:val="24"/>
          <w:szCs w:val="24"/>
        </w:rPr>
        <w:t> </w:t>
      </w:r>
      <w:r w:rsidR="00EC1077" w:rsidRPr="00EC1077">
        <w:rPr>
          <w:rFonts w:ascii="Times New Roman" w:hAnsi="Times New Roman"/>
          <w:sz w:val="24"/>
          <w:szCs w:val="24"/>
        </w:rPr>
        <w:t xml:space="preserve">časti IV. Schvaľovanie žiadostí o dotáciu </w:t>
      </w:r>
      <w:r w:rsidR="00F6233E">
        <w:rPr>
          <w:rFonts w:ascii="Times New Roman" w:hAnsi="Times New Roman"/>
          <w:sz w:val="24"/>
          <w:szCs w:val="24"/>
        </w:rPr>
        <w:br/>
      </w:r>
      <w:r w:rsidR="00EC1077" w:rsidRPr="00EC1077">
        <w:rPr>
          <w:rFonts w:ascii="Times New Roman" w:hAnsi="Times New Roman"/>
          <w:sz w:val="24"/>
          <w:szCs w:val="24"/>
        </w:rPr>
        <w:t>tejto metodickej príručky</w:t>
      </w:r>
      <w:r w:rsidRPr="00EC1077">
        <w:rPr>
          <w:rFonts w:ascii="Times New Roman" w:hAnsi="Times New Roman"/>
          <w:sz w:val="24"/>
          <w:szCs w:val="24"/>
        </w:rPr>
        <w:t>.</w:t>
      </w:r>
    </w:p>
    <w:p w:rsidR="009E3213" w:rsidRDefault="009E3213" w:rsidP="009E3213">
      <w:pPr>
        <w:pStyle w:val="Bezriadkovania"/>
        <w:rPr>
          <w:rFonts w:ascii="Times New Roman" w:hAnsi="Times New Roman"/>
          <w:sz w:val="24"/>
          <w:szCs w:val="24"/>
        </w:rPr>
      </w:pPr>
    </w:p>
    <w:p w:rsidR="009E3213" w:rsidRPr="009E3213" w:rsidRDefault="009E3213" w:rsidP="009E3213">
      <w:pPr>
        <w:pStyle w:val="Bezriadkovania"/>
        <w:rPr>
          <w:rFonts w:ascii="Times New Roman" w:hAnsi="Times New Roman"/>
          <w:sz w:val="24"/>
          <w:szCs w:val="24"/>
        </w:rPr>
      </w:pPr>
      <w:r w:rsidRPr="004A3443">
        <w:rPr>
          <w:rFonts w:ascii="Times New Roman" w:hAnsi="Times New Roman"/>
          <w:b/>
          <w:sz w:val="24"/>
          <w:szCs w:val="24"/>
        </w:rPr>
        <w:t>Otázka: Je nutné na každý rozpočtový rok uviesť rovnakú výšku finančných prostriedkov?</w:t>
      </w:r>
    </w:p>
    <w:p w:rsidR="009E3213" w:rsidRDefault="009E3213" w:rsidP="009E3213">
      <w:pPr>
        <w:pStyle w:val="Bezriadkovania"/>
        <w:rPr>
          <w:rFonts w:ascii="Times New Roman" w:hAnsi="Times New Roman"/>
          <w:sz w:val="24"/>
          <w:szCs w:val="24"/>
          <w:u w:val="single"/>
        </w:rPr>
      </w:pPr>
      <w:r w:rsidRPr="004A3443">
        <w:rPr>
          <w:rFonts w:ascii="Times New Roman" w:hAnsi="Times New Roman"/>
          <w:sz w:val="24"/>
          <w:szCs w:val="24"/>
          <w:u w:val="single"/>
        </w:rPr>
        <w:t>Odpoveď:</w:t>
      </w:r>
    </w:p>
    <w:p w:rsidR="009E3213" w:rsidRPr="004A3443" w:rsidRDefault="009E3213" w:rsidP="009E3213">
      <w:pPr>
        <w:pStyle w:val="Bezriadkovania"/>
        <w:rPr>
          <w:rFonts w:ascii="Times New Roman" w:hAnsi="Times New Roman"/>
          <w:sz w:val="24"/>
          <w:szCs w:val="24"/>
          <w:u w:val="single"/>
        </w:rPr>
      </w:pPr>
    </w:p>
    <w:p w:rsidR="009E3213" w:rsidRPr="004A3443" w:rsidRDefault="009E3213" w:rsidP="009E3213">
      <w:pPr>
        <w:pStyle w:val="Bezriadkovania"/>
        <w:rPr>
          <w:rFonts w:ascii="Times New Roman" w:hAnsi="Times New Roman"/>
          <w:sz w:val="24"/>
          <w:szCs w:val="24"/>
        </w:rPr>
      </w:pPr>
      <w:r w:rsidRPr="004A3443">
        <w:rPr>
          <w:rFonts w:ascii="Times New Roman" w:hAnsi="Times New Roman"/>
          <w:sz w:val="24"/>
          <w:szCs w:val="24"/>
        </w:rPr>
        <w:lastRenderedPageBreak/>
        <w:t xml:space="preserve">Žiadateľ o poskytnutie dotácie nemusí uviesť na každý rozpočtový rok rovnakú výšku finančných prostriedkov, musí však dodržať limit maximálnej a minimálnej výšky stanovenej </w:t>
      </w:r>
      <w:r w:rsidR="008B4B95" w:rsidRPr="004A3443">
        <w:rPr>
          <w:rFonts w:ascii="Times New Roman" w:hAnsi="Times New Roman"/>
          <w:sz w:val="24"/>
          <w:szCs w:val="24"/>
        </w:rPr>
        <w:t>v</w:t>
      </w:r>
      <w:r w:rsidR="008B4B95">
        <w:rPr>
          <w:rFonts w:ascii="Times New Roman" w:hAnsi="Times New Roman"/>
          <w:sz w:val="24"/>
          <w:szCs w:val="24"/>
        </w:rPr>
        <w:t> </w:t>
      </w:r>
      <w:r w:rsidR="008B4B95" w:rsidRPr="00EC1077">
        <w:rPr>
          <w:rFonts w:ascii="Times New Roman" w:hAnsi="Times New Roman"/>
          <w:sz w:val="24"/>
          <w:szCs w:val="24"/>
        </w:rPr>
        <w:t>časti IV. Schvaľovanie žiadostí o dotáciu tejto metodickej príručky</w:t>
      </w:r>
      <w:r w:rsidRPr="00E423EF">
        <w:rPr>
          <w:rFonts w:ascii="Times New Roman" w:hAnsi="Times New Roman"/>
          <w:b/>
          <w:sz w:val="24"/>
          <w:szCs w:val="24"/>
        </w:rPr>
        <w:t>.</w:t>
      </w:r>
    </w:p>
    <w:p w:rsidR="009E3213" w:rsidRPr="004A3443" w:rsidRDefault="009E3213" w:rsidP="009E3213">
      <w:pPr>
        <w:pStyle w:val="Bezriadkovania"/>
        <w:rPr>
          <w:rFonts w:ascii="Times New Roman" w:hAnsi="Times New Roman"/>
          <w:sz w:val="24"/>
          <w:szCs w:val="24"/>
        </w:rPr>
      </w:pPr>
    </w:p>
    <w:p w:rsidR="009E3213" w:rsidRPr="004A3443" w:rsidRDefault="009E3213" w:rsidP="009E3213">
      <w:pPr>
        <w:pStyle w:val="Bezriadkovania"/>
        <w:rPr>
          <w:rFonts w:ascii="Times New Roman" w:hAnsi="Times New Roman"/>
          <w:b/>
          <w:sz w:val="24"/>
          <w:szCs w:val="24"/>
        </w:rPr>
      </w:pPr>
      <w:r w:rsidRPr="004A3443">
        <w:rPr>
          <w:rFonts w:ascii="Times New Roman" w:hAnsi="Times New Roman"/>
          <w:b/>
          <w:sz w:val="24"/>
          <w:szCs w:val="24"/>
        </w:rPr>
        <w:t xml:space="preserve">Otázka: </w:t>
      </w:r>
      <w:r w:rsidR="008B4B95" w:rsidRPr="008B4B95">
        <w:rPr>
          <w:rFonts w:ascii="Times New Roman" w:hAnsi="Times New Roman"/>
          <w:b/>
          <w:sz w:val="24"/>
          <w:szCs w:val="24"/>
        </w:rPr>
        <w:t>Pr</w:t>
      </w:r>
      <w:r w:rsidR="008B4B95">
        <w:rPr>
          <w:rFonts w:ascii="Times New Roman" w:hAnsi="Times New Roman"/>
          <w:b/>
          <w:sz w:val="24"/>
          <w:szCs w:val="24"/>
        </w:rPr>
        <w:t>i predložení elektronickej formy</w:t>
      </w:r>
      <w:r w:rsidR="008B4B95" w:rsidRPr="008B4B95">
        <w:rPr>
          <w:rFonts w:ascii="Times New Roman" w:hAnsi="Times New Roman"/>
          <w:b/>
          <w:sz w:val="24"/>
          <w:szCs w:val="24"/>
        </w:rPr>
        <w:t xml:space="preserve"> dokumentácie</w:t>
      </w:r>
      <w:r w:rsidR="008B4B95">
        <w:rPr>
          <w:rFonts w:ascii="Times New Roman" w:hAnsi="Times New Roman"/>
          <w:b/>
          <w:sz w:val="24"/>
          <w:szCs w:val="24"/>
        </w:rPr>
        <w:t xml:space="preserve"> projektu</w:t>
      </w:r>
      <w:r w:rsidR="008B4B95" w:rsidRPr="008B4B95">
        <w:rPr>
          <w:rFonts w:ascii="Times New Roman" w:hAnsi="Times New Roman"/>
          <w:b/>
          <w:sz w:val="24"/>
          <w:szCs w:val="24"/>
        </w:rPr>
        <w:t xml:space="preserve"> </w:t>
      </w:r>
      <w:r w:rsidR="008B4B95">
        <w:rPr>
          <w:rFonts w:ascii="Times New Roman" w:hAnsi="Times New Roman"/>
          <w:b/>
          <w:sz w:val="24"/>
          <w:szCs w:val="24"/>
        </w:rPr>
        <w:t xml:space="preserve">nahratom </w:t>
      </w:r>
      <w:r w:rsidR="00F6233E">
        <w:rPr>
          <w:rFonts w:ascii="Times New Roman" w:hAnsi="Times New Roman"/>
          <w:b/>
          <w:sz w:val="24"/>
          <w:szCs w:val="24"/>
        </w:rPr>
        <w:br/>
      </w:r>
      <w:r w:rsidR="008B4B95">
        <w:rPr>
          <w:rFonts w:ascii="Times New Roman" w:hAnsi="Times New Roman"/>
          <w:b/>
          <w:sz w:val="24"/>
          <w:szCs w:val="24"/>
        </w:rPr>
        <w:t>na</w:t>
      </w:r>
      <w:r w:rsidR="005A5874">
        <w:rPr>
          <w:rFonts w:ascii="Times New Roman" w:hAnsi="Times New Roman"/>
          <w:b/>
          <w:sz w:val="24"/>
          <w:szCs w:val="24"/>
        </w:rPr>
        <w:t>, napríklad,</w:t>
      </w:r>
      <w:r w:rsidR="008B4B95">
        <w:rPr>
          <w:rFonts w:ascii="Times New Roman" w:hAnsi="Times New Roman"/>
          <w:b/>
          <w:sz w:val="24"/>
          <w:szCs w:val="24"/>
        </w:rPr>
        <w:t xml:space="preserve"> </w:t>
      </w:r>
      <w:r w:rsidR="008B4B95" w:rsidRPr="008B4B95">
        <w:rPr>
          <w:rFonts w:ascii="Times New Roman" w:hAnsi="Times New Roman"/>
          <w:b/>
          <w:sz w:val="24"/>
          <w:szCs w:val="24"/>
        </w:rPr>
        <w:t>CD nosič</w:t>
      </w:r>
      <w:r w:rsidR="008B4B95">
        <w:rPr>
          <w:rFonts w:ascii="Times New Roman" w:hAnsi="Times New Roman"/>
          <w:b/>
          <w:sz w:val="24"/>
          <w:szCs w:val="24"/>
        </w:rPr>
        <w:t>i</w:t>
      </w:r>
      <w:r w:rsidR="008B4B95" w:rsidRPr="008B4B95">
        <w:rPr>
          <w:rFonts w:ascii="Times New Roman" w:hAnsi="Times New Roman"/>
          <w:b/>
          <w:sz w:val="24"/>
          <w:szCs w:val="24"/>
        </w:rPr>
        <w:t xml:space="preserve">, USB </w:t>
      </w:r>
      <w:r w:rsidR="008B4B95">
        <w:rPr>
          <w:rFonts w:ascii="Times New Roman" w:hAnsi="Times New Roman"/>
          <w:b/>
          <w:sz w:val="24"/>
          <w:szCs w:val="24"/>
        </w:rPr>
        <w:t xml:space="preserve">kľúči </w:t>
      </w:r>
      <w:r w:rsidR="008B4B95" w:rsidRPr="008B4B95">
        <w:rPr>
          <w:rFonts w:ascii="Times New Roman" w:hAnsi="Times New Roman"/>
          <w:b/>
          <w:sz w:val="24"/>
          <w:szCs w:val="24"/>
        </w:rPr>
        <w:t xml:space="preserve">a pod., je potrebné </w:t>
      </w:r>
      <w:r w:rsidR="005A5874">
        <w:rPr>
          <w:rFonts w:ascii="Times New Roman" w:hAnsi="Times New Roman"/>
          <w:b/>
          <w:sz w:val="24"/>
          <w:szCs w:val="24"/>
        </w:rPr>
        <w:t>aby súčasťou jeho</w:t>
      </w:r>
      <w:r w:rsidR="008B4B95">
        <w:rPr>
          <w:rFonts w:ascii="Times New Roman" w:hAnsi="Times New Roman"/>
          <w:b/>
          <w:sz w:val="24"/>
          <w:szCs w:val="24"/>
        </w:rPr>
        <w:t xml:space="preserve"> predloženia boli</w:t>
      </w:r>
      <w:r w:rsidRPr="008B4B95">
        <w:rPr>
          <w:rFonts w:ascii="Times New Roman" w:hAnsi="Times New Roman"/>
          <w:b/>
          <w:bCs/>
          <w:sz w:val="24"/>
          <w:szCs w:val="24"/>
        </w:rPr>
        <w:t xml:space="preserve"> aj povinné prílohy?</w:t>
      </w:r>
    </w:p>
    <w:p w:rsidR="009E3213" w:rsidRDefault="009E3213" w:rsidP="009E3213">
      <w:pPr>
        <w:pStyle w:val="Bezriadkovania"/>
        <w:rPr>
          <w:rFonts w:ascii="Times New Roman" w:hAnsi="Times New Roman"/>
          <w:i/>
          <w:sz w:val="24"/>
          <w:szCs w:val="24"/>
          <w:u w:val="single"/>
        </w:rPr>
      </w:pPr>
      <w:r w:rsidRPr="004A3443">
        <w:rPr>
          <w:rFonts w:ascii="Times New Roman" w:hAnsi="Times New Roman"/>
          <w:i/>
          <w:sz w:val="24"/>
          <w:szCs w:val="24"/>
          <w:u w:val="single"/>
        </w:rPr>
        <w:t>Odpoveď:</w:t>
      </w:r>
    </w:p>
    <w:p w:rsidR="009E3213" w:rsidRPr="004A3443" w:rsidRDefault="009E3213" w:rsidP="009E3213">
      <w:pPr>
        <w:pStyle w:val="Bezriadkovania"/>
        <w:rPr>
          <w:rFonts w:ascii="Times New Roman" w:hAnsi="Times New Roman"/>
          <w:i/>
          <w:sz w:val="24"/>
          <w:szCs w:val="24"/>
          <w:u w:val="single"/>
        </w:rPr>
      </w:pPr>
    </w:p>
    <w:p w:rsidR="009E3213" w:rsidRDefault="009E3213" w:rsidP="009E3213">
      <w:pPr>
        <w:pStyle w:val="Bezriadkovania"/>
        <w:rPr>
          <w:rFonts w:ascii="Times New Roman" w:hAnsi="Times New Roman"/>
          <w:sz w:val="24"/>
          <w:szCs w:val="24"/>
        </w:rPr>
      </w:pPr>
      <w:r w:rsidRPr="004A3443">
        <w:rPr>
          <w:rFonts w:ascii="Times New Roman" w:hAnsi="Times New Roman"/>
          <w:sz w:val="24"/>
          <w:szCs w:val="24"/>
        </w:rPr>
        <w:t>Na CD nosiči</w:t>
      </w:r>
      <w:r w:rsidR="008B4B95">
        <w:rPr>
          <w:rFonts w:ascii="Times New Roman" w:hAnsi="Times New Roman"/>
          <w:sz w:val="24"/>
          <w:szCs w:val="24"/>
        </w:rPr>
        <w:t>, prípadne USB kľúči,</w:t>
      </w:r>
      <w:r w:rsidRPr="004A3443">
        <w:rPr>
          <w:rFonts w:ascii="Times New Roman" w:hAnsi="Times New Roman"/>
          <w:sz w:val="24"/>
          <w:szCs w:val="24"/>
        </w:rPr>
        <w:t xml:space="preserve"> je potrebné nahrať všetky náležitosti uvedené </w:t>
      </w:r>
      <w:r w:rsidR="00F6233E">
        <w:rPr>
          <w:rFonts w:ascii="Times New Roman" w:hAnsi="Times New Roman"/>
          <w:sz w:val="24"/>
          <w:szCs w:val="24"/>
        </w:rPr>
        <w:br/>
      </w:r>
      <w:r w:rsidR="008B4B95">
        <w:rPr>
          <w:rFonts w:ascii="Times New Roman" w:hAnsi="Times New Roman"/>
          <w:sz w:val="24"/>
          <w:szCs w:val="24"/>
        </w:rPr>
        <w:t>v tejto metodickej príručke pre žiadateľa o dotáciu v pôsobnosti Ministerstva zdravotníctva v oblasti zdravotníctva na účely výskumu a vývoja</w:t>
      </w:r>
      <w:r w:rsidRPr="004A3443">
        <w:rPr>
          <w:rFonts w:ascii="Times New Roman" w:hAnsi="Times New Roman"/>
          <w:sz w:val="24"/>
          <w:szCs w:val="24"/>
        </w:rPr>
        <w:t xml:space="preserve">, t. j. </w:t>
      </w:r>
      <w:r w:rsidRPr="00A47920">
        <w:rPr>
          <w:rFonts w:ascii="Times New Roman" w:hAnsi="Times New Roman"/>
          <w:sz w:val="24"/>
          <w:szCs w:val="24"/>
        </w:rPr>
        <w:t>žiadosť o poskytnutie dotácie, projektový formulár,</w:t>
      </w:r>
      <w:r w:rsidR="008B4B95" w:rsidRPr="00A47920">
        <w:rPr>
          <w:rFonts w:ascii="Times New Roman" w:hAnsi="Times New Roman"/>
          <w:sz w:val="24"/>
          <w:szCs w:val="24"/>
        </w:rPr>
        <w:t xml:space="preserve"> opisný formulár projektu a celkový a podrobný rozpočet projektu</w:t>
      </w:r>
      <w:r w:rsidRPr="00A47920">
        <w:rPr>
          <w:rFonts w:ascii="Times New Roman" w:hAnsi="Times New Roman"/>
          <w:sz w:val="24"/>
          <w:szCs w:val="24"/>
        </w:rPr>
        <w:t xml:space="preserve">. </w:t>
      </w:r>
      <w:r w:rsidR="00F6233E">
        <w:rPr>
          <w:rFonts w:ascii="Times New Roman" w:hAnsi="Times New Roman"/>
          <w:sz w:val="24"/>
          <w:szCs w:val="24"/>
          <w:highlight w:val="yellow"/>
        </w:rPr>
        <w:br/>
      </w:r>
    </w:p>
    <w:p w:rsidR="009E3213" w:rsidRPr="004A3443" w:rsidRDefault="009E3213" w:rsidP="009E3213">
      <w:pPr>
        <w:pStyle w:val="Bezriadkovania"/>
        <w:rPr>
          <w:rFonts w:ascii="Times New Roman" w:hAnsi="Times New Roman"/>
          <w:b/>
          <w:sz w:val="24"/>
          <w:szCs w:val="24"/>
        </w:rPr>
      </w:pPr>
      <w:r w:rsidRPr="004A3443">
        <w:rPr>
          <w:rFonts w:ascii="Times New Roman" w:hAnsi="Times New Roman"/>
          <w:b/>
          <w:sz w:val="24"/>
          <w:szCs w:val="24"/>
        </w:rPr>
        <w:t xml:space="preserve">Otázka: </w:t>
      </w:r>
      <w:r w:rsidRPr="004A3443">
        <w:rPr>
          <w:rFonts w:ascii="Times New Roman" w:hAnsi="Times New Roman"/>
          <w:b/>
          <w:bCs/>
          <w:sz w:val="24"/>
          <w:szCs w:val="24"/>
        </w:rPr>
        <w:t>Ako správne číslovať strany?</w:t>
      </w:r>
    </w:p>
    <w:p w:rsidR="009E3213" w:rsidRDefault="009E3213" w:rsidP="009E3213">
      <w:pPr>
        <w:pStyle w:val="Bezriadkovania"/>
        <w:rPr>
          <w:rFonts w:ascii="Times New Roman" w:hAnsi="Times New Roman"/>
          <w:i/>
          <w:sz w:val="24"/>
          <w:szCs w:val="24"/>
          <w:u w:val="single"/>
        </w:rPr>
      </w:pPr>
      <w:r w:rsidRPr="004A3443">
        <w:rPr>
          <w:rFonts w:ascii="Times New Roman" w:hAnsi="Times New Roman"/>
          <w:i/>
          <w:sz w:val="24"/>
          <w:szCs w:val="24"/>
          <w:u w:val="single"/>
        </w:rPr>
        <w:t>Odpoveď:</w:t>
      </w:r>
    </w:p>
    <w:p w:rsidR="009E3213" w:rsidRPr="004A3443" w:rsidRDefault="009E3213" w:rsidP="009E3213">
      <w:pPr>
        <w:pStyle w:val="Bezriadkovania"/>
        <w:rPr>
          <w:rFonts w:ascii="Times New Roman" w:hAnsi="Times New Roman"/>
          <w:i/>
          <w:sz w:val="24"/>
          <w:szCs w:val="24"/>
          <w:u w:val="single"/>
        </w:rPr>
      </w:pPr>
    </w:p>
    <w:p w:rsidR="009E3213" w:rsidRPr="004A3443" w:rsidRDefault="009E3213" w:rsidP="009E3213">
      <w:pPr>
        <w:pStyle w:val="Bezriadkovania"/>
        <w:rPr>
          <w:rFonts w:ascii="Times New Roman" w:hAnsi="Times New Roman"/>
          <w:sz w:val="24"/>
          <w:szCs w:val="24"/>
        </w:rPr>
      </w:pPr>
      <w:r w:rsidRPr="004A3443">
        <w:rPr>
          <w:rFonts w:ascii="Times New Roman" w:hAnsi="Times New Roman"/>
          <w:sz w:val="24"/>
          <w:szCs w:val="24"/>
        </w:rPr>
        <w:t>Po zviazaní projektu očíslujete každú stranu (aj ručne) poradovým číslom, vrátane príloh.</w:t>
      </w:r>
    </w:p>
    <w:p w:rsidR="009E3213" w:rsidRDefault="009E3213" w:rsidP="009E3213">
      <w:pPr>
        <w:pStyle w:val="Bezriadkovania"/>
        <w:rPr>
          <w:rFonts w:ascii="Times New Roman" w:hAnsi="Times New Roman"/>
          <w:sz w:val="24"/>
          <w:szCs w:val="24"/>
        </w:rPr>
      </w:pPr>
    </w:p>
    <w:p w:rsidR="009E3213" w:rsidRPr="004A3443" w:rsidRDefault="009E3213" w:rsidP="009E3213">
      <w:pPr>
        <w:pStyle w:val="Bezriadkovania"/>
        <w:rPr>
          <w:rFonts w:ascii="Times New Roman" w:hAnsi="Times New Roman"/>
          <w:b/>
          <w:sz w:val="24"/>
          <w:szCs w:val="24"/>
        </w:rPr>
      </w:pPr>
      <w:r w:rsidRPr="004A3443">
        <w:rPr>
          <w:rFonts w:ascii="Times New Roman" w:hAnsi="Times New Roman"/>
          <w:b/>
          <w:sz w:val="24"/>
          <w:szCs w:val="24"/>
        </w:rPr>
        <w:t xml:space="preserve">Otázka: </w:t>
      </w:r>
      <w:r w:rsidRPr="004A3443">
        <w:rPr>
          <w:rFonts w:ascii="Times New Roman" w:hAnsi="Times New Roman"/>
          <w:b/>
          <w:bCs/>
          <w:sz w:val="24"/>
          <w:szCs w:val="24"/>
        </w:rPr>
        <w:t>Je potrebné si založiť samostatný bankový účet na príjem dotácie?</w:t>
      </w:r>
    </w:p>
    <w:p w:rsidR="009E3213" w:rsidRDefault="009E3213" w:rsidP="009E3213">
      <w:pPr>
        <w:pStyle w:val="Bezriadkovania"/>
        <w:rPr>
          <w:rFonts w:ascii="Times New Roman" w:hAnsi="Times New Roman"/>
          <w:i/>
          <w:sz w:val="24"/>
          <w:szCs w:val="24"/>
          <w:u w:val="single"/>
        </w:rPr>
      </w:pPr>
      <w:r w:rsidRPr="004A3443">
        <w:rPr>
          <w:rFonts w:ascii="Times New Roman" w:hAnsi="Times New Roman"/>
          <w:i/>
          <w:sz w:val="24"/>
          <w:szCs w:val="24"/>
          <w:u w:val="single"/>
        </w:rPr>
        <w:t>Odpoveď:</w:t>
      </w:r>
    </w:p>
    <w:p w:rsidR="009E3213" w:rsidRPr="004A3443" w:rsidRDefault="009E3213" w:rsidP="009E3213">
      <w:pPr>
        <w:pStyle w:val="Bezriadkovania"/>
        <w:rPr>
          <w:rFonts w:ascii="Times New Roman" w:hAnsi="Times New Roman"/>
          <w:i/>
          <w:sz w:val="24"/>
          <w:szCs w:val="24"/>
          <w:u w:val="single"/>
        </w:rPr>
      </w:pPr>
    </w:p>
    <w:p w:rsidR="009E3213" w:rsidRPr="004A3443" w:rsidRDefault="009E3213" w:rsidP="009E3213">
      <w:pPr>
        <w:pStyle w:val="Bezriadkovania"/>
        <w:rPr>
          <w:rFonts w:ascii="Times New Roman" w:hAnsi="Times New Roman"/>
          <w:sz w:val="24"/>
          <w:szCs w:val="24"/>
        </w:rPr>
      </w:pPr>
      <w:r w:rsidRPr="004A3443">
        <w:rPr>
          <w:rFonts w:ascii="Times New Roman" w:hAnsi="Times New Roman"/>
          <w:sz w:val="24"/>
          <w:szCs w:val="24"/>
        </w:rPr>
        <w:t xml:space="preserve">Áno, v zmysle § 5 ods. 4 písm. f) zákona č. 525/2010 Z. z. je žiadateľ, </w:t>
      </w:r>
      <w:r w:rsidR="00F6233E">
        <w:rPr>
          <w:rFonts w:ascii="Times New Roman" w:hAnsi="Times New Roman"/>
          <w:sz w:val="24"/>
          <w:szCs w:val="24"/>
        </w:rPr>
        <w:br/>
      </w:r>
      <w:r w:rsidRPr="004A3443">
        <w:rPr>
          <w:rFonts w:ascii="Times New Roman" w:hAnsi="Times New Roman"/>
          <w:sz w:val="24"/>
          <w:szCs w:val="24"/>
        </w:rPr>
        <w:t xml:space="preserve">s ktorým </w:t>
      </w:r>
      <w:r w:rsidR="00B44F02">
        <w:rPr>
          <w:rFonts w:ascii="Times New Roman" w:hAnsi="Times New Roman"/>
          <w:sz w:val="24"/>
          <w:szCs w:val="24"/>
        </w:rPr>
        <w:t xml:space="preserve">bude uzatvorený zmluvný vzťah, </w:t>
      </w:r>
      <w:r w:rsidRPr="004A3443">
        <w:rPr>
          <w:rFonts w:ascii="Times New Roman" w:hAnsi="Times New Roman"/>
          <w:sz w:val="24"/>
          <w:szCs w:val="24"/>
        </w:rPr>
        <w:t>povinný viesť dotáciu na osobitne zriadenom účte v banke alebo pobočke zahraničnej banky.</w:t>
      </w:r>
    </w:p>
    <w:p w:rsidR="009E3213" w:rsidRDefault="009E3213" w:rsidP="009E3213">
      <w:pPr>
        <w:pStyle w:val="Bezriadkovania"/>
        <w:rPr>
          <w:rFonts w:ascii="Times New Roman" w:hAnsi="Times New Roman"/>
          <w:sz w:val="24"/>
          <w:szCs w:val="24"/>
        </w:rPr>
      </w:pPr>
    </w:p>
    <w:p w:rsidR="009E3213" w:rsidRPr="004A3443" w:rsidRDefault="009E3213" w:rsidP="009E3213">
      <w:pPr>
        <w:pStyle w:val="Bezriadkovania"/>
        <w:rPr>
          <w:rFonts w:ascii="Times New Roman" w:hAnsi="Times New Roman"/>
          <w:b/>
          <w:sz w:val="24"/>
          <w:szCs w:val="24"/>
        </w:rPr>
      </w:pPr>
      <w:r w:rsidRPr="004A3443">
        <w:rPr>
          <w:rFonts w:ascii="Times New Roman" w:hAnsi="Times New Roman"/>
          <w:b/>
          <w:sz w:val="24"/>
          <w:szCs w:val="24"/>
        </w:rPr>
        <w:t xml:space="preserve">Otázka: </w:t>
      </w:r>
      <w:r w:rsidRPr="004A3443">
        <w:rPr>
          <w:rFonts w:ascii="Times New Roman" w:hAnsi="Times New Roman"/>
          <w:b/>
          <w:bCs/>
          <w:sz w:val="24"/>
          <w:szCs w:val="24"/>
        </w:rPr>
        <w:t>Ako sa preukazuje potvrdenie o zabezpečení financovania projektu z iných zdrojov?</w:t>
      </w:r>
    </w:p>
    <w:p w:rsidR="009E3213" w:rsidRDefault="009E3213" w:rsidP="009E3213">
      <w:pPr>
        <w:pStyle w:val="Bezriadkovania"/>
        <w:rPr>
          <w:rFonts w:ascii="Times New Roman" w:hAnsi="Times New Roman"/>
          <w:i/>
          <w:sz w:val="24"/>
          <w:szCs w:val="24"/>
          <w:u w:val="single"/>
        </w:rPr>
      </w:pPr>
      <w:r w:rsidRPr="004A3443">
        <w:rPr>
          <w:rFonts w:ascii="Times New Roman" w:hAnsi="Times New Roman"/>
          <w:i/>
          <w:sz w:val="24"/>
          <w:szCs w:val="24"/>
          <w:u w:val="single"/>
        </w:rPr>
        <w:t>Odpoveď:</w:t>
      </w:r>
    </w:p>
    <w:p w:rsidR="009E3213" w:rsidRPr="004A3443" w:rsidRDefault="009E3213" w:rsidP="009E3213">
      <w:pPr>
        <w:pStyle w:val="Bezriadkovania"/>
        <w:rPr>
          <w:rFonts w:ascii="Times New Roman" w:hAnsi="Times New Roman"/>
          <w:i/>
          <w:sz w:val="24"/>
          <w:szCs w:val="24"/>
          <w:u w:val="single"/>
        </w:rPr>
      </w:pPr>
    </w:p>
    <w:p w:rsidR="009E3213" w:rsidRDefault="009E3213" w:rsidP="009E3213">
      <w:pPr>
        <w:pStyle w:val="Bezriadkovania"/>
        <w:rPr>
          <w:rFonts w:ascii="Times New Roman" w:hAnsi="Times New Roman"/>
          <w:sz w:val="24"/>
          <w:szCs w:val="24"/>
        </w:rPr>
      </w:pPr>
      <w:r w:rsidRPr="004A3443">
        <w:rPr>
          <w:rFonts w:ascii="Times New Roman" w:hAnsi="Times New Roman"/>
          <w:sz w:val="24"/>
          <w:szCs w:val="24"/>
        </w:rPr>
        <w:t xml:space="preserve">V zmysle § 3 ods. 2 zákona č. 525/2010 Z. z. je možné z celkových nákladov na riešenie projektu poskytnúť dotáciu najviac do výšky 70 % nákladov na projekt, pričom žiadateľ </w:t>
      </w:r>
      <w:r>
        <w:rPr>
          <w:rFonts w:ascii="Times New Roman" w:hAnsi="Times New Roman"/>
          <w:sz w:val="24"/>
          <w:szCs w:val="24"/>
        </w:rPr>
        <w:br/>
      </w:r>
      <w:r w:rsidRPr="004A3443">
        <w:rPr>
          <w:rFonts w:ascii="Times New Roman" w:hAnsi="Times New Roman"/>
          <w:sz w:val="24"/>
          <w:szCs w:val="24"/>
        </w:rPr>
        <w:t xml:space="preserve">je povinný preukázať, že má na financovanie projektu zabezpečených najmenej 30 % z iných zdrojov. Použiť je možné vlastné alebo iné zdroje. Pri podaní žiadosti o poskytnutie dotácie postačuje, ak sa preukáže schopnosť financovania projektu z vlastných alebo </w:t>
      </w:r>
      <w:r w:rsidR="00B44F02">
        <w:rPr>
          <w:rFonts w:ascii="Times New Roman" w:hAnsi="Times New Roman"/>
          <w:sz w:val="24"/>
          <w:szCs w:val="24"/>
        </w:rPr>
        <w:t xml:space="preserve">z </w:t>
      </w:r>
      <w:r w:rsidRPr="004A3443">
        <w:rPr>
          <w:rFonts w:ascii="Times New Roman" w:hAnsi="Times New Roman"/>
          <w:sz w:val="24"/>
          <w:szCs w:val="24"/>
        </w:rPr>
        <w:t xml:space="preserve">iných zdrojov projektu prostredníctvom čestného vyhlásenia. V prípade, že konkrétna žiadosť bude vybraná na financovanie, v čase pred podpisom zmluvy sa vlastné zdroje preukazujú kópiou výpisu účtu, kde je minimálny zostatok vo výške požadovaných 30 %. Iné zdroje sa preukazujú </w:t>
      </w:r>
      <w:r>
        <w:rPr>
          <w:rFonts w:ascii="Times New Roman" w:hAnsi="Times New Roman"/>
          <w:sz w:val="24"/>
          <w:szCs w:val="24"/>
        </w:rPr>
        <w:br/>
      </w:r>
      <w:r w:rsidRPr="004A3443">
        <w:rPr>
          <w:rFonts w:ascii="Times New Roman" w:hAnsi="Times New Roman"/>
          <w:sz w:val="24"/>
          <w:szCs w:val="24"/>
        </w:rPr>
        <w:t xml:space="preserve">napr. písomným záväzkom/prísľubom tretej strany (iný sponzor, mesto, obec), že poskytne </w:t>
      </w:r>
      <w:r>
        <w:rPr>
          <w:rFonts w:ascii="Times New Roman" w:hAnsi="Times New Roman"/>
          <w:sz w:val="24"/>
          <w:szCs w:val="24"/>
        </w:rPr>
        <w:br/>
      </w:r>
      <w:r w:rsidRPr="004A3443">
        <w:rPr>
          <w:rFonts w:ascii="Times New Roman" w:hAnsi="Times New Roman"/>
          <w:sz w:val="24"/>
          <w:szCs w:val="24"/>
        </w:rPr>
        <w:t xml:space="preserve">na konkrétny projekt a konkrétnu aktivitu z neho konkrétnu finančnú čiastku. </w:t>
      </w:r>
      <w:r w:rsidR="00F6233E">
        <w:rPr>
          <w:rFonts w:ascii="Times New Roman" w:hAnsi="Times New Roman"/>
          <w:sz w:val="24"/>
          <w:szCs w:val="24"/>
        </w:rPr>
        <w:br/>
      </w:r>
      <w:r w:rsidRPr="004A3443">
        <w:rPr>
          <w:rFonts w:ascii="Times New Roman" w:hAnsi="Times New Roman"/>
          <w:sz w:val="24"/>
          <w:szCs w:val="24"/>
        </w:rPr>
        <w:t>Za iné alebo vlastné zdroje sa však nepovažuje nefinančný dar.</w:t>
      </w:r>
    </w:p>
    <w:p w:rsidR="009E3213" w:rsidRDefault="009E3213" w:rsidP="009E3213">
      <w:pPr>
        <w:pStyle w:val="Bezriadkovania"/>
        <w:rPr>
          <w:rFonts w:ascii="Times New Roman" w:hAnsi="Times New Roman"/>
          <w:sz w:val="24"/>
          <w:szCs w:val="24"/>
        </w:rPr>
      </w:pPr>
    </w:p>
    <w:p w:rsidR="009E3213" w:rsidRPr="004A3443" w:rsidRDefault="009E3213" w:rsidP="009E3213">
      <w:pPr>
        <w:pStyle w:val="Bezriadkovania"/>
        <w:rPr>
          <w:rFonts w:ascii="Times New Roman" w:hAnsi="Times New Roman"/>
          <w:b/>
          <w:bCs/>
          <w:sz w:val="24"/>
          <w:szCs w:val="24"/>
        </w:rPr>
      </w:pPr>
      <w:r w:rsidRPr="004A3443">
        <w:rPr>
          <w:rFonts w:ascii="Times New Roman" w:hAnsi="Times New Roman"/>
          <w:b/>
          <w:sz w:val="24"/>
          <w:szCs w:val="24"/>
        </w:rPr>
        <w:t xml:space="preserve">Otázka: V zmysle § 3 ods. 2 zákona č. 525/2010 Z. z. sa uvádza, že žiadateľ </w:t>
      </w:r>
      <w:r>
        <w:rPr>
          <w:rFonts w:ascii="Times New Roman" w:hAnsi="Times New Roman"/>
          <w:b/>
          <w:sz w:val="24"/>
          <w:szCs w:val="24"/>
        </w:rPr>
        <w:br/>
      </w:r>
      <w:r w:rsidRPr="004A3443">
        <w:rPr>
          <w:rFonts w:ascii="Times New Roman" w:hAnsi="Times New Roman"/>
          <w:b/>
          <w:sz w:val="24"/>
          <w:szCs w:val="24"/>
        </w:rPr>
        <w:t>má poskytnúť na financovanie projektu najmenej 30</w:t>
      </w:r>
      <w:r w:rsidRPr="004A3443">
        <w:rPr>
          <w:rFonts w:ascii="Times New Roman" w:hAnsi="Times New Roman"/>
          <w:b/>
          <w:bCs/>
          <w:sz w:val="24"/>
          <w:szCs w:val="24"/>
        </w:rPr>
        <w:t xml:space="preserve"> % finančných prostriedkov z iných zdrojov. Berie sa 30 % spolufinancovania z celkových nákladov na projekt </w:t>
      </w:r>
      <w:r>
        <w:rPr>
          <w:rFonts w:ascii="Times New Roman" w:hAnsi="Times New Roman"/>
          <w:b/>
          <w:bCs/>
          <w:sz w:val="24"/>
          <w:szCs w:val="24"/>
        </w:rPr>
        <w:br/>
      </w:r>
      <w:r w:rsidRPr="004A3443">
        <w:rPr>
          <w:rFonts w:ascii="Times New Roman" w:hAnsi="Times New Roman"/>
          <w:b/>
          <w:bCs/>
          <w:sz w:val="24"/>
          <w:szCs w:val="24"/>
        </w:rPr>
        <w:t>alebo zo žiadanej sumy dotácie?</w:t>
      </w:r>
    </w:p>
    <w:p w:rsidR="009E3213" w:rsidRDefault="009E3213" w:rsidP="009E3213">
      <w:pPr>
        <w:pStyle w:val="Bezriadkovania"/>
        <w:rPr>
          <w:rFonts w:ascii="Times New Roman" w:hAnsi="Times New Roman"/>
          <w:i/>
          <w:sz w:val="24"/>
          <w:szCs w:val="24"/>
          <w:u w:val="single"/>
        </w:rPr>
      </w:pPr>
      <w:r w:rsidRPr="004A3443">
        <w:rPr>
          <w:rFonts w:ascii="Times New Roman" w:hAnsi="Times New Roman"/>
          <w:i/>
          <w:sz w:val="24"/>
          <w:szCs w:val="24"/>
          <w:u w:val="single"/>
        </w:rPr>
        <w:t>Odpoveď:</w:t>
      </w:r>
    </w:p>
    <w:p w:rsidR="009E3213" w:rsidRPr="004A3443" w:rsidRDefault="009E3213" w:rsidP="009E3213">
      <w:pPr>
        <w:pStyle w:val="Bezriadkovania"/>
        <w:rPr>
          <w:rFonts w:ascii="Times New Roman" w:hAnsi="Times New Roman"/>
          <w:i/>
          <w:sz w:val="24"/>
          <w:szCs w:val="24"/>
          <w:u w:val="single"/>
        </w:rPr>
      </w:pPr>
    </w:p>
    <w:p w:rsidR="009E3213" w:rsidRPr="004A3443" w:rsidRDefault="009E3213" w:rsidP="009E3213">
      <w:pPr>
        <w:pStyle w:val="Bezriadkovania"/>
        <w:rPr>
          <w:rFonts w:ascii="Times New Roman" w:hAnsi="Times New Roman"/>
          <w:sz w:val="24"/>
          <w:szCs w:val="24"/>
        </w:rPr>
      </w:pPr>
      <w:r w:rsidRPr="004A3443">
        <w:rPr>
          <w:rFonts w:ascii="Times New Roman" w:hAnsi="Times New Roman"/>
          <w:sz w:val="24"/>
          <w:szCs w:val="24"/>
        </w:rPr>
        <w:lastRenderedPageBreak/>
        <w:t xml:space="preserve">Celkové náklady na projekt tvoria celkovo žiadanú sumu dotácie spolu so sumou spolufinancovania. 30 % spolufinancovania sa vyráta z celkových nákladov na projekt, </w:t>
      </w:r>
      <w:r>
        <w:rPr>
          <w:rFonts w:ascii="Times New Roman" w:hAnsi="Times New Roman"/>
          <w:sz w:val="24"/>
          <w:szCs w:val="24"/>
        </w:rPr>
        <w:br/>
      </w:r>
      <w:r w:rsidRPr="004A3443">
        <w:rPr>
          <w:rFonts w:ascii="Times New Roman" w:hAnsi="Times New Roman"/>
          <w:sz w:val="24"/>
          <w:szCs w:val="24"/>
        </w:rPr>
        <w:t>nie zo žiadanej sumy na dotáciu.</w:t>
      </w:r>
    </w:p>
    <w:p w:rsidR="009E3213" w:rsidRPr="004A3443" w:rsidRDefault="009E3213" w:rsidP="009E3213">
      <w:pPr>
        <w:pStyle w:val="Bezriadkovania"/>
        <w:rPr>
          <w:rFonts w:ascii="Times New Roman" w:hAnsi="Times New Roman"/>
          <w:sz w:val="24"/>
          <w:szCs w:val="24"/>
        </w:rPr>
      </w:pPr>
    </w:p>
    <w:p w:rsidR="009E3213" w:rsidRPr="004A3443" w:rsidRDefault="009E3213" w:rsidP="009E3213">
      <w:pPr>
        <w:pStyle w:val="Bezriadkovania"/>
        <w:rPr>
          <w:rFonts w:ascii="Times New Roman" w:hAnsi="Times New Roman"/>
          <w:b/>
          <w:bCs/>
          <w:sz w:val="24"/>
          <w:szCs w:val="24"/>
        </w:rPr>
      </w:pPr>
      <w:r w:rsidRPr="004A3443">
        <w:rPr>
          <w:rFonts w:ascii="Times New Roman" w:hAnsi="Times New Roman"/>
          <w:b/>
          <w:bCs/>
          <w:sz w:val="24"/>
          <w:szCs w:val="24"/>
        </w:rPr>
        <w:t xml:space="preserve">Otázka: V zmysle § 3 ods. 5 písm. f) zákona č. 525/2010 Z. z. je prílohou k žiadosti o poskytnutie dotácie osvedčenie o spôsobilosti vykonávať výskum a vývoj alebo doklad o spôsobilosti vykonávať výskum a vývoj v oblasti zdravotníctva. Akým spôsobom </w:t>
      </w:r>
      <w:r w:rsidR="00F6233E">
        <w:rPr>
          <w:rFonts w:ascii="Times New Roman" w:hAnsi="Times New Roman"/>
          <w:b/>
          <w:bCs/>
          <w:sz w:val="24"/>
          <w:szCs w:val="24"/>
        </w:rPr>
        <w:br/>
      </w:r>
      <w:r w:rsidRPr="004A3443">
        <w:rPr>
          <w:rFonts w:ascii="Times New Roman" w:hAnsi="Times New Roman"/>
          <w:b/>
          <w:bCs/>
          <w:sz w:val="24"/>
          <w:szCs w:val="24"/>
        </w:rPr>
        <w:t>sa preukazuje táto príloha?</w:t>
      </w:r>
    </w:p>
    <w:p w:rsidR="009E3213" w:rsidRDefault="009E3213" w:rsidP="009E3213">
      <w:pPr>
        <w:pStyle w:val="Bezriadkovania"/>
        <w:rPr>
          <w:rFonts w:ascii="Times New Roman" w:hAnsi="Times New Roman"/>
          <w:bCs/>
          <w:sz w:val="24"/>
          <w:szCs w:val="24"/>
          <w:u w:val="single"/>
        </w:rPr>
      </w:pPr>
      <w:r w:rsidRPr="004A3443">
        <w:rPr>
          <w:rFonts w:ascii="Times New Roman" w:hAnsi="Times New Roman"/>
          <w:bCs/>
          <w:sz w:val="24"/>
          <w:szCs w:val="24"/>
          <w:u w:val="single"/>
        </w:rPr>
        <w:t>Odpoveď:</w:t>
      </w:r>
    </w:p>
    <w:p w:rsidR="009E3213" w:rsidRPr="004A3443" w:rsidRDefault="009E3213" w:rsidP="009E3213">
      <w:pPr>
        <w:pStyle w:val="Bezriadkovania"/>
        <w:rPr>
          <w:rFonts w:ascii="Times New Roman" w:hAnsi="Times New Roman"/>
          <w:bCs/>
          <w:sz w:val="24"/>
          <w:szCs w:val="24"/>
          <w:u w:val="single"/>
        </w:rPr>
      </w:pPr>
    </w:p>
    <w:p w:rsidR="009E3213" w:rsidRDefault="009E3213" w:rsidP="009E3213">
      <w:pPr>
        <w:pStyle w:val="Bezriadkovania"/>
        <w:rPr>
          <w:rFonts w:ascii="Times New Roman" w:hAnsi="Times New Roman"/>
          <w:bCs/>
          <w:sz w:val="24"/>
          <w:szCs w:val="24"/>
        </w:rPr>
      </w:pPr>
      <w:r w:rsidRPr="004A3443">
        <w:rPr>
          <w:rFonts w:ascii="Times New Roman" w:hAnsi="Times New Roman"/>
          <w:bCs/>
          <w:sz w:val="24"/>
          <w:szCs w:val="24"/>
        </w:rPr>
        <w:t xml:space="preserve">Ku dňu predloženia žiadosti o poskytnutie dotácie je potrebné , aby bol žiadateľ držiteľom osvedčenia o spôsobilosti vykonávať výskum a vývoj v zmysle § 26a zákona č. 172/2005 </w:t>
      </w:r>
      <w:r w:rsidR="005A5874">
        <w:rPr>
          <w:rFonts w:ascii="Times New Roman" w:hAnsi="Times New Roman"/>
          <w:bCs/>
          <w:sz w:val="24"/>
          <w:szCs w:val="24"/>
        </w:rPr>
        <w:br/>
      </w:r>
      <w:r w:rsidRPr="004A3443">
        <w:rPr>
          <w:rFonts w:ascii="Times New Roman" w:hAnsi="Times New Roman"/>
          <w:bCs/>
          <w:sz w:val="24"/>
          <w:szCs w:val="24"/>
        </w:rPr>
        <w:t>Z. z. o organizácii štátnej podpory výskumu a vývoja a o doplnení zákona č. 575/2001 Z. z. o organizácii činnosti vlády a organizácii ústrednej štátnej správy v znení neskorších predpisov. V prípade, že žiadateľ má v predmete činnosti uvedené kľúčové slová/výrazy v zmysle: podpora/realizácie výskumu a vývoja v oblasti zdravotníctva, nie je potrebné predložiť osvedčenie o spôsobilosti vykonávať výskum a vývoj.</w:t>
      </w:r>
    </w:p>
    <w:p w:rsidR="00F6233E" w:rsidRDefault="00F6233E" w:rsidP="009E3213">
      <w:pPr>
        <w:pStyle w:val="Bezriadkovania"/>
        <w:rPr>
          <w:rFonts w:ascii="Times New Roman" w:hAnsi="Times New Roman"/>
          <w:bCs/>
          <w:sz w:val="24"/>
          <w:szCs w:val="24"/>
        </w:rPr>
      </w:pPr>
    </w:p>
    <w:p w:rsidR="00F6233E" w:rsidRDefault="00F6233E" w:rsidP="009E3213">
      <w:pPr>
        <w:pStyle w:val="Bezriadkovania"/>
        <w:rPr>
          <w:rFonts w:ascii="Times New Roman" w:hAnsi="Times New Roman"/>
          <w:bCs/>
          <w:sz w:val="24"/>
          <w:szCs w:val="24"/>
        </w:rPr>
      </w:pPr>
    </w:p>
    <w:p w:rsidR="00F6233E" w:rsidRDefault="00F6233E" w:rsidP="009E3213">
      <w:pPr>
        <w:pStyle w:val="Bezriadkovania"/>
        <w:rPr>
          <w:rFonts w:ascii="Times New Roman" w:hAnsi="Times New Roman"/>
          <w:bCs/>
          <w:sz w:val="24"/>
          <w:szCs w:val="24"/>
        </w:rPr>
      </w:pPr>
    </w:p>
    <w:p w:rsidR="00F6233E" w:rsidRDefault="00F6233E">
      <w:pPr>
        <w:rPr>
          <w:rFonts w:ascii="Times New Roman" w:eastAsia="Times New Roman" w:hAnsi="Times New Roman" w:cs="Times New Roman"/>
          <w:bCs/>
        </w:rPr>
      </w:pPr>
      <w:r>
        <w:rPr>
          <w:rFonts w:ascii="Times New Roman" w:hAnsi="Times New Roman"/>
          <w:bCs/>
        </w:rPr>
        <w:br w:type="page"/>
      </w:r>
    </w:p>
    <w:p w:rsidR="00920A75" w:rsidRDefault="00DD1E79" w:rsidP="009F1784">
      <w:pPr>
        <w:pStyle w:val="Nadpis1"/>
        <w:numPr>
          <w:ilvl w:val="0"/>
          <w:numId w:val="24"/>
        </w:numPr>
      </w:pPr>
      <w:bookmarkStart w:id="7" w:name="_Toc511632454"/>
      <w:r>
        <w:lastRenderedPageBreak/>
        <w:t xml:space="preserve">Prílohy </w:t>
      </w:r>
      <w:r w:rsidR="00226254">
        <w:t>k žiadosti o poskytnutie dotácie</w:t>
      </w:r>
      <w:r>
        <w:t xml:space="preserve"> v pôsobnosti Ministerstva zdravotníctva v oblasti zdravotníctva na účely výskumu a</w:t>
      </w:r>
      <w:r w:rsidR="00752516">
        <w:t> </w:t>
      </w:r>
      <w:r>
        <w:t>vývoja</w:t>
      </w:r>
      <w:bookmarkEnd w:id="7"/>
    </w:p>
    <w:p w:rsidR="00752516" w:rsidRDefault="00752516" w:rsidP="00752516">
      <w:pPr>
        <w:spacing w:after="0"/>
      </w:pPr>
    </w:p>
    <w:p w:rsidR="00752516" w:rsidRDefault="00752516" w:rsidP="00752516">
      <w:pPr>
        <w:spacing w:after="0"/>
        <w:ind w:left="2127" w:hanging="2127"/>
      </w:pPr>
      <w:r>
        <w:t xml:space="preserve">Príloha č. 1 - </w:t>
      </w:r>
      <w:r>
        <w:tab/>
      </w:r>
      <w:r w:rsidRPr="008E1D3D">
        <w:t>Zoznam prioritných okruhov a podporovaných oblastí vedecko-výskumnej problem</w:t>
      </w:r>
      <w:r>
        <w:t xml:space="preserve">atiky slovenského zdravotníctva na rok 2018 </w:t>
      </w:r>
    </w:p>
    <w:p w:rsidR="00752516" w:rsidRDefault="00752516" w:rsidP="00752516">
      <w:pPr>
        <w:spacing w:after="0"/>
      </w:pPr>
    </w:p>
    <w:p w:rsidR="00752516" w:rsidRDefault="00752516" w:rsidP="00752516">
      <w:pPr>
        <w:spacing w:after="0"/>
        <w:ind w:left="2127" w:hanging="2127"/>
      </w:pPr>
      <w:r>
        <w:t xml:space="preserve">Príloha č. 2. 1. - </w:t>
      </w:r>
      <w:r>
        <w:tab/>
      </w:r>
      <w:r w:rsidRPr="00774FA3">
        <w:t xml:space="preserve">Štatút Vedeckej rady Ministerstva zdravotníctva Slovenskej republiky ktorý bol uverejnený vo Vestníku Ministerstva zdravotníctva Slovenskej republiky dňa </w:t>
      </w:r>
      <w:r w:rsidR="00774FA3" w:rsidRPr="00774FA3">
        <w:t>2. mája 2018</w:t>
      </w:r>
      <w:r w:rsidRPr="00774FA3">
        <w:t xml:space="preserve">, čiastka </w:t>
      </w:r>
      <w:r w:rsidR="00774FA3" w:rsidRPr="00774FA3">
        <w:t>33-35, ročník 66</w:t>
      </w:r>
    </w:p>
    <w:p w:rsidR="00752516" w:rsidRDefault="00752516" w:rsidP="00752516">
      <w:pPr>
        <w:spacing w:after="0"/>
        <w:ind w:left="2127" w:hanging="2127"/>
      </w:pPr>
    </w:p>
    <w:p w:rsidR="00752516" w:rsidRDefault="00752516" w:rsidP="00752516">
      <w:pPr>
        <w:spacing w:after="0"/>
        <w:ind w:left="2127" w:hanging="2127"/>
      </w:pPr>
      <w:r>
        <w:t xml:space="preserve">Príloha č. 2. </w:t>
      </w:r>
      <w:r w:rsidR="00CD754D">
        <w:t>2</w:t>
      </w:r>
      <w:r>
        <w:t>. -</w:t>
      </w:r>
      <w:r>
        <w:tab/>
      </w:r>
      <w:r w:rsidRPr="00AC3287">
        <w:t xml:space="preserve">Výnos Ministerstva zdravotníctva Slovenskej republiky z 22. júna 2015, ktorým </w:t>
      </w:r>
      <w:r>
        <w:t xml:space="preserve">sa ustanovujú kritériá a postup </w:t>
      </w:r>
      <w:r w:rsidRPr="00AC3287">
        <w:t>na vyhodnocovanie žiadostí o poskytnutie dotácie</w:t>
      </w:r>
    </w:p>
    <w:p w:rsidR="008671E5" w:rsidRDefault="008671E5" w:rsidP="00752516">
      <w:pPr>
        <w:spacing w:after="0"/>
        <w:ind w:left="2127" w:hanging="2127"/>
      </w:pPr>
    </w:p>
    <w:p w:rsidR="00752516" w:rsidRDefault="00752516" w:rsidP="00752516">
      <w:pPr>
        <w:spacing w:after="0"/>
        <w:ind w:left="2127" w:hanging="2127"/>
      </w:pPr>
      <w:r>
        <w:t>Príloha č</w:t>
      </w:r>
      <w:r w:rsidR="007538F0">
        <w:t>. 3. 1. A -</w:t>
      </w:r>
      <w:r w:rsidR="007538F0">
        <w:tab/>
        <w:t>Projektový formulár</w:t>
      </w:r>
    </w:p>
    <w:p w:rsidR="00752516" w:rsidRDefault="00752516" w:rsidP="00752516">
      <w:pPr>
        <w:spacing w:after="0"/>
        <w:ind w:left="2127" w:hanging="2127"/>
      </w:pPr>
    </w:p>
    <w:p w:rsidR="00752516" w:rsidRDefault="00752516" w:rsidP="00752516">
      <w:pPr>
        <w:spacing w:after="0"/>
        <w:ind w:left="2127" w:hanging="2127"/>
      </w:pPr>
      <w:r>
        <w:t>Príloha č. 3. 1. B -</w:t>
      </w:r>
      <w:r>
        <w:tab/>
      </w:r>
      <w:r w:rsidR="007538F0">
        <w:t>Opisný formulár projektu</w:t>
      </w:r>
    </w:p>
    <w:p w:rsidR="00752516" w:rsidRDefault="00752516" w:rsidP="00752516">
      <w:pPr>
        <w:spacing w:after="0"/>
        <w:ind w:left="2127" w:hanging="2127"/>
      </w:pPr>
    </w:p>
    <w:p w:rsidR="00752516" w:rsidRDefault="00752516" w:rsidP="00752516">
      <w:pPr>
        <w:spacing w:after="0"/>
        <w:ind w:left="2127" w:hanging="2127"/>
      </w:pPr>
      <w:r>
        <w:t xml:space="preserve">Príloha č. 3. 2. - </w:t>
      </w:r>
      <w:r>
        <w:tab/>
      </w:r>
      <w:r w:rsidRPr="00752516">
        <w:t>Celkový a podrobný rozpočet projektu</w:t>
      </w:r>
    </w:p>
    <w:p w:rsidR="00752516" w:rsidRDefault="00752516" w:rsidP="00752516">
      <w:pPr>
        <w:spacing w:after="0"/>
        <w:ind w:left="2127" w:hanging="2127"/>
      </w:pPr>
    </w:p>
    <w:p w:rsidR="00752516" w:rsidRDefault="00752516" w:rsidP="00A35EED">
      <w:pPr>
        <w:spacing w:after="0"/>
        <w:ind w:left="2126" w:hanging="2126"/>
      </w:pPr>
      <w:r>
        <w:t xml:space="preserve">Príloha č. 4. - </w:t>
      </w:r>
      <w:r>
        <w:tab/>
        <w:t>Formulár žiadosti</w:t>
      </w:r>
      <w:r w:rsidRPr="00C519EE">
        <w:t xml:space="preserve"> o poskytnutie dotácie na projekt výskumu a vývoja v oblasti zdravotníctva</w:t>
      </w:r>
    </w:p>
    <w:p w:rsidR="00A35EED" w:rsidRDefault="00A35EED" w:rsidP="00A35EED">
      <w:pPr>
        <w:spacing w:after="0"/>
        <w:ind w:left="2126" w:hanging="2126"/>
      </w:pPr>
    </w:p>
    <w:p w:rsidR="00A35EED" w:rsidRDefault="00A35EED" w:rsidP="00A35EED">
      <w:pPr>
        <w:spacing w:after="0"/>
        <w:ind w:left="2126" w:hanging="2126"/>
      </w:pPr>
      <w:r>
        <w:t xml:space="preserve">Príloha č. 5. - </w:t>
      </w:r>
      <w:r>
        <w:tab/>
        <w:t>Príručka pre žiadateľa o poskytnutie dotácie v pôsobnosti Ministerstva zdravotníctva Slovenskej republiky na rok 2018 v oblasti zdravotníctva na účely výskumu a vývoja</w:t>
      </w:r>
    </w:p>
    <w:p w:rsidR="00752516" w:rsidRDefault="00752516" w:rsidP="00752516">
      <w:pPr>
        <w:spacing w:after="0"/>
        <w:ind w:left="2127" w:hanging="2127"/>
      </w:pPr>
    </w:p>
    <w:p w:rsidR="00752516" w:rsidRDefault="00752516" w:rsidP="00752516">
      <w:pPr>
        <w:ind w:left="2127" w:hanging="2127"/>
      </w:pPr>
    </w:p>
    <w:p w:rsidR="00752516" w:rsidRDefault="00752516" w:rsidP="00752516">
      <w:pPr>
        <w:ind w:left="2127" w:hanging="2127"/>
      </w:pPr>
    </w:p>
    <w:p w:rsidR="00752516" w:rsidRPr="00752516" w:rsidRDefault="00752516" w:rsidP="00752516">
      <w:pPr>
        <w:spacing w:after="0"/>
        <w:ind w:left="2127" w:hanging="2127"/>
      </w:pPr>
    </w:p>
    <w:p w:rsidR="004F258C" w:rsidRDefault="004F258C" w:rsidP="00920A75"/>
    <w:p w:rsidR="008671E5" w:rsidRDefault="008671E5" w:rsidP="00920A75"/>
    <w:p w:rsidR="004F258C" w:rsidRDefault="004F258C" w:rsidP="00920A75"/>
    <w:p w:rsidR="00CD754D" w:rsidRPr="00ED48FC" w:rsidRDefault="00CD754D" w:rsidP="00920A75"/>
    <w:p w:rsidR="004F258C" w:rsidRDefault="004F258C" w:rsidP="00920A75"/>
    <w:p w:rsidR="004F258C" w:rsidRDefault="004F258C" w:rsidP="004F258C"/>
    <w:p w:rsidR="003704C6" w:rsidRPr="00EC1077" w:rsidRDefault="00DD6945" w:rsidP="00417776">
      <w:pPr>
        <w:pStyle w:val="Nadpis1"/>
        <w:numPr>
          <w:ilvl w:val="0"/>
          <w:numId w:val="24"/>
        </w:numPr>
      </w:pPr>
      <w:bookmarkStart w:id="8" w:name="_Toc511632455"/>
      <w:r w:rsidRPr="00EC1077">
        <w:lastRenderedPageBreak/>
        <w:t>Návrh Zmluvy</w:t>
      </w:r>
      <w:r w:rsidR="003704C6" w:rsidRPr="00EC1077">
        <w:t xml:space="preserve"> o poskytnutí dotácie z rozpočtovej kapitoly Ministerstva zdravotníctva Slovenskej republiky</w:t>
      </w:r>
      <w:bookmarkEnd w:id="8"/>
    </w:p>
    <w:p w:rsidR="00C46617" w:rsidRPr="00C46617" w:rsidRDefault="00C46617" w:rsidP="00C46617"/>
    <w:p w:rsidR="003704C6" w:rsidRDefault="003704C6" w:rsidP="003704C6">
      <w:r>
        <w:t xml:space="preserve">Zmluva o poskytnutí dotácie z rozpočtovej kapitoly Ministerstva zdravotníctva Slovenskej republiky č. .../2018 upravuje práva a povinnosti prijímateľa a poskytovateľa pri realizácii projektu. </w:t>
      </w:r>
    </w:p>
    <w:p w:rsidR="003704C6" w:rsidRDefault="003704C6" w:rsidP="003704C6">
      <w:r>
        <w:t xml:space="preserve">Vzor zmluvy je súčasťou tejto príručky. Za prípravu zmluvy o poskytnutí dotácie </w:t>
      </w:r>
      <w:r>
        <w:br/>
        <w:t>je zodpovedný poskytovateľ. Poskytovateľ pripraví návrh na uzatvorenie zmluvy o poskytnutí dotácie. Zmluva o poskytnutí dotácie nadobúda platnosť dňom podpisu ministerky zdravotníctva a účinnosť, v súlade s § 47a ods. 2 Občianskeho zákonníka, nadobúda dňom nasledujúcim po dni jej zverejnenia poskytovateľom v Centrálnom registri zmlúv. Nadobudnutím účinnosti zmluvy o poskytnutí dotácie začína proces implementácie projektu.</w:t>
      </w:r>
    </w:p>
    <w:p w:rsidR="00123EEC" w:rsidRDefault="00123EEC" w:rsidP="009E3213">
      <w:pPr>
        <w:pStyle w:val="Bezriadkovania"/>
        <w:rPr>
          <w:rFonts w:ascii="Times New Roman" w:hAnsi="Times New Roman"/>
          <w:bCs/>
          <w:sz w:val="24"/>
          <w:szCs w:val="24"/>
        </w:rPr>
      </w:pPr>
    </w:p>
    <w:p w:rsidR="009250D7" w:rsidRPr="00AA109D" w:rsidRDefault="009250D7" w:rsidP="009250D7">
      <w:pPr>
        <w:pStyle w:val="Nadpis1"/>
        <w:jc w:val="center"/>
        <w:rPr>
          <w:rFonts w:cs="Times New Roman"/>
          <w:szCs w:val="24"/>
        </w:rPr>
      </w:pPr>
      <w:bookmarkStart w:id="9" w:name="_Toc511631517"/>
      <w:bookmarkStart w:id="10" w:name="_Toc511632456"/>
      <w:r w:rsidRPr="00AA109D">
        <w:rPr>
          <w:rFonts w:cs="Times New Roman"/>
          <w:szCs w:val="24"/>
        </w:rPr>
        <w:t>ZMLUVA O POSKYTNUTÍ DOTÁCIE Z ROZPOČTOVEJ KAPITOLY MINISTERSTVA ZDRAVOTNÍCTVA SLOVENSKEJ REPUBLIKY</w:t>
      </w:r>
      <w:bookmarkEnd w:id="9"/>
      <w:bookmarkEnd w:id="10"/>
    </w:p>
    <w:p w:rsidR="009250D7" w:rsidRPr="00AA109D" w:rsidRDefault="009250D7" w:rsidP="009250D7">
      <w:pPr>
        <w:pStyle w:val="Nadpis2"/>
        <w:jc w:val="center"/>
        <w:rPr>
          <w:sz w:val="28"/>
        </w:rPr>
      </w:pPr>
      <w:bookmarkStart w:id="11" w:name="_Toc511631518"/>
      <w:bookmarkStart w:id="12" w:name="_Toc511632457"/>
      <w:r w:rsidRPr="00AA109D">
        <w:rPr>
          <w:sz w:val="28"/>
        </w:rPr>
        <w:t>č. .../2018</w:t>
      </w:r>
      <w:bookmarkEnd w:id="11"/>
      <w:bookmarkEnd w:id="12"/>
    </w:p>
    <w:p w:rsidR="009250D7" w:rsidRPr="00AA109D" w:rsidRDefault="009250D7" w:rsidP="009250D7">
      <w:pPr>
        <w:jc w:val="center"/>
        <w:rPr>
          <w:b/>
          <w:i/>
          <w:sz w:val="22"/>
          <w:u w:val="single"/>
        </w:rPr>
      </w:pPr>
      <w:r w:rsidRPr="00AA109D">
        <w:rPr>
          <w:rFonts w:cs="Times New Roman"/>
          <w:b/>
          <w:i/>
          <w:sz w:val="22"/>
          <w:u w:val="single"/>
        </w:rPr>
        <w:t>(VZOR)</w:t>
      </w:r>
    </w:p>
    <w:p w:rsidR="009250D7" w:rsidRDefault="009250D7" w:rsidP="009250D7">
      <w:pPr>
        <w:tabs>
          <w:tab w:val="left" w:pos="9000"/>
        </w:tabs>
        <w:ind w:left="360" w:right="72"/>
        <w:rPr>
          <w:spacing w:val="-3"/>
        </w:rPr>
      </w:pPr>
      <w:r w:rsidRPr="001A1772">
        <w:rPr>
          <w:spacing w:val="-3"/>
        </w:rPr>
        <w:t>uzatvorená v zmysle § 2 ods. 1 písm. a) v spojení s § 5 ods. 4 zákona č. 525/2010 Z. z. o poskytovaní dotácií v pôsobnosti Ministerstva zdravotníctv</w:t>
      </w:r>
      <w:r w:rsidR="00FA04F2">
        <w:rPr>
          <w:spacing w:val="-3"/>
        </w:rPr>
        <w:t xml:space="preserve">a Slovenskej republiky v znení </w:t>
      </w:r>
      <w:r w:rsidRPr="001A1772">
        <w:rPr>
          <w:spacing w:val="-3"/>
        </w:rPr>
        <w:t>neskorších predpisov a § 51 zákona č. 40/1964 Zb.</w:t>
      </w:r>
      <w:r>
        <w:rPr>
          <w:spacing w:val="-3"/>
        </w:rPr>
        <w:t xml:space="preserve"> Občianskeho zákonníka </w:t>
      </w:r>
      <w:r w:rsidR="00672F48">
        <w:rPr>
          <w:spacing w:val="-3"/>
        </w:rPr>
        <w:br/>
      </w:r>
      <w:r>
        <w:rPr>
          <w:spacing w:val="-3"/>
        </w:rPr>
        <w:t>(ďalej len „zmluva“)</w:t>
      </w:r>
    </w:p>
    <w:p w:rsidR="00CB2CC7" w:rsidRDefault="00CB2CC7" w:rsidP="009250D7">
      <w:pPr>
        <w:tabs>
          <w:tab w:val="left" w:pos="9000"/>
        </w:tabs>
        <w:ind w:left="360" w:right="72"/>
        <w:rPr>
          <w:spacing w:val="-3"/>
        </w:rPr>
      </w:pPr>
    </w:p>
    <w:p w:rsidR="009250D7" w:rsidRPr="00726764" w:rsidRDefault="009250D7" w:rsidP="009250D7">
      <w:pPr>
        <w:pStyle w:val="Nadpis1"/>
        <w:jc w:val="center"/>
        <w:rPr>
          <w:rFonts w:cs="Times New Roman"/>
          <w:sz w:val="24"/>
          <w:szCs w:val="24"/>
        </w:rPr>
      </w:pPr>
      <w:bookmarkStart w:id="13" w:name="_Toc511631519"/>
      <w:bookmarkStart w:id="14" w:name="_Toc511632458"/>
      <w:r w:rsidRPr="00726764">
        <w:rPr>
          <w:rFonts w:cs="Times New Roman"/>
          <w:sz w:val="24"/>
          <w:szCs w:val="24"/>
        </w:rPr>
        <w:t>Článok I.</w:t>
      </w:r>
      <w:bookmarkEnd w:id="13"/>
      <w:bookmarkEnd w:id="14"/>
    </w:p>
    <w:p w:rsidR="009250D7" w:rsidRPr="00726764" w:rsidRDefault="009250D7" w:rsidP="006C24D7">
      <w:pPr>
        <w:pStyle w:val="Nadpis2"/>
        <w:jc w:val="center"/>
      </w:pPr>
      <w:bookmarkStart w:id="15" w:name="_Toc511631520"/>
      <w:bookmarkStart w:id="16" w:name="_Toc511632459"/>
      <w:r w:rsidRPr="00726764">
        <w:t>Zmluvné strany</w:t>
      </w:r>
      <w:bookmarkEnd w:id="15"/>
      <w:bookmarkEnd w:id="16"/>
    </w:p>
    <w:p w:rsidR="009250D7" w:rsidRDefault="00EC1077" w:rsidP="00CB2CC7">
      <w:pPr>
        <w:ind w:left="3540"/>
        <w:rPr>
          <w:b/>
          <w:bCs/>
        </w:rPr>
      </w:pPr>
      <w:r>
        <w:rPr>
          <w:b/>
          <w:bCs/>
        </w:rPr>
        <w:br/>
      </w:r>
      <w:r w:rsidR="009250D7">
        <w:rPr>
          <w:b/>
          <w:bCs/>
        </w:rPr>
        <w:t>Ministerstvo zdravotníctva Slovenskej republiky</w:t>
      </w:r>
    </w:p>
    <w:p w:rsidR="009250D7" w:rsidRDefault="009250D7" w:rsidP="009250D7">
      <w:pPr>
        <w:ind w:left="360"/>
      </w:pPr>
      <w:r>
        <w:rPr>
          <w:b/>
          <w:bCs/>
        </w:rPr>
        <w:t>Sídlo:</w:t>
      </w:r>
      <w:r>
        <w:rPr>
          <w:b/>
          <w:bCs/>
        </w:rPr>
        <w:tab/>
      </w:r>
      <w:r>
        <w:rPr>
          <w:b/>
          <w:bCs/>
        </w:rPr>
        <w:tab/>
      </w:r>
      <w:r>
        <w:rPr>
          <w:b/>
          <w:bCs/>
        </w:rPr>
        <w:tab/>
      </w:r>
      <w:r>
        <w:rPr>
          <w:b/>
          <w:bCs/>
        </w:rPr>
        <w:tab/>
      </w:r>
      <w:r>
        <w:t xml:space="preserve">Limbová 2, </w:t>
      </w:r>
      <w:r w:rsidRPr="008066A3">
        <w:t>P.O. BOX 52, 837 52 Bratislava 37</w:t>
      </w:r>
    </w:p>
    <w:p w:rsidR="009250D7" w:rsidRDefault="009250D7" w:rsidP="009250D7">
      <w:pPr>
        <w:ind w:left="3540" w:hanging="3180"/>
      </w:pPr>
      <w:r>
        <w:rPr>
          <w:b/>
          <w:bCs/>
        </w:rPr>
        <w:t>Štatutárny orgán:</w:t>
      </w:r>
      <w:r>
        <w:rPr>
          <w:b/>
          <w:bCs/>
        </w:rPr>
        <w:tab/>
      </w:r>
      <w:r>
        <w:rPr>
          <w:bCs/>
        </w:rPr>
        <w:t xml:space="preserve">doc. MUDr. Andrea </w:t>
      </w:r>
      <w:proofErr w:type="spellStart"/>
      <w:r>
        <w:rPr>
          <w:bCs/>
        </w:rPr>
        <w:t>Kalavská</w:t>
      </w:r>
      <w:proofErr w:type="spellEnd"/>
      <w:r>
        <w:rPr>
          <w:bCs/>
        </w:rPr>
        <w:t xml:space="preserve">, PhD. </w:t>
      </w:r>
      <w:r>
        <w:rPr>
          <w:bCs/>
        </w:rPr>
        <w:tab/>
      </w:r>
      <w:r>
        <w:rPr>
          <w:bCs/>
        </w:rPr>
        <w:br/>
        <w:t>ministerka zdravotníctva</w:t>
      </w:r>
    </w:p>
    <w:p w:rsidR="009250D7" w:rsidRDefault="009250D7" w:rsidP="009250D7">
      <w:pPr>
        <w:ind w:left="360"/>
      </w:pPr>
      <w:r>
        <w:rPr>
          <w:b/>
          <w:bCs/>
        </w:rPr>
        <w:t>IČO:</w:t>
      </w:r>
      <w:r>
        <w:rPr>
          <w:b/>
          <w:bCs/>
        </w:rPr>
        <w:tab/>
      </w:r>
      <w:r>
        <w:rPr>
          <w:b/>
          <w:bCs/>
        </w:rPr>
        <w:tab/>
      </w:r>
      <w:r>
        <w:rPr>
          <w:b/>
          <w:bCs/>
        </w:rPr>
        <w:tab/>
      </w:r>
      <w:r>
        <w:rPr>
          <w:b/>
          <w:bCs/>
        </w:rPr>
        <w:tab/>
      </w:r>
      <w:r w:rsidRPr="008A695C">
        <w:rPr>
          <w:bCs/>
        </w:rPr>
        <w:t>00</w:t>
      </w:r>
      <w:r>
        <w:t>165565</w:t>
      </w:r>
    </w:p>
    <w:p w:rsidR="009250D7" w:rsidRDefault="009250D7" w:rsidP="009250D7">
      <w:pPr>
        <w:ind w:left="360"/>
      </w:pPr>
      <w:r>
        <w:rPr>
          <w:b/>
          <w:bCs/>
        </w:rPr>
        <w:t>Bankové spojenie:</w:t>
      </w:r>
      <w:r>
        <w:rPr>
          <w:b/>
          <w:bCs/>
        </w:rPr>
        <w:tab/>
      </w:r>
      <w:r>
        <w:rPr>
          <w:b/>
          <w:bCs/>
        </w:rPr>
        <w:tab/>
      </w:r>
      <w:r>
        <w:t>Štátna pokladnica</w:t>
      </w:r>
    </w:p>
    <w:p w:rsidR="009250D7" w:rsidRDefault="009250D7" w:rsidP="009250D7">
      <w:pPr>
        <w:ind w:left="360"/>
      </w:pPr>
      <w:r>
        <w:rPr>
          <w:b/>
          <w:bCs/>
        </w:rPr>
        <w:t>IBAN:</w:t>
      </w:r>
      <w:r>
        <w:rPr>
          <w:b/>
          <w:bCs/>
        </w:rPr>
        <w:tab/>
      </w:r>
      <w:r>
        <w:rPr>
          <w:b/>
          <w:bCs/>
        </w:rPr>
        <w:tab/>
      </w:r>
      <w:r>
        <w:rPr>
          <w:b/>
          <w:bCs/>
        </w:rPr>
        <w:tab/>
      </w:r>
      <w:r>
        <w:rPr>
          <w:b/>
          <w:bCs/>
        </w:rPr>
        <w:tab/>
      </w:r>
      <w:r>
        <w:rPr>
          <w:bCs/>
        </w:rPr>
        <w:t>SK698100000007000150115</w:t>
      </w:r>
    </w:p>
    <w:p w:rsidR="009250D7" w:rsidRDefault="009250D7" w:rsidP="009250D7">
      <w:pPr>
        <w:ind w:left="360" w:right="792"/>
      </w:pPr>
      <w:r>
        <w:t>(ďalej len „poskytovateľ“)</w:t>
      </w:r>
    </w:p>
    <w:p w:rsidR="004F258C" w:rsidRPr="004F258C" w:rsidRDefault="004F258C" w:rsidP="009250D7">
      <w:pPr>
        <w:ind w:left="360" w:right="792"/>
      </w:pPr>
    </w:p>
    <w:p w:rsidR="009250D7" w:rsidRDefault="009250D7" w:rsidP="009250D7">
      <w:pPr>
        <w:ind w:left="360" w:right="792"/>
        <w:rPr>
          <w:b/>
        </w:rPr>
      </w:pPr>
      <w:r>
        <w:rPr>
          <w:b/>
        </w:rPr>
        <w:t>a</w:t>
      </w:r>
    </w:p>
    <w:p w:rsidR="009250D7" w:rsidRDefault="009250D7" w:rsidP="009250D7">
      <w:pPr>
        <w:tabs>
          <w:tab w:val="left" w:pos="9000"/>
        </w:tabs>
        <w:ind w:left="360" w:right="72"/>
        <w:rPr>
          <w:b/>
        </w:rPr>
      </w:pPr>
    </w:p>
    <w:p w:rsidR="009250D7" w:rsidRPr="005751CD" w:rsidRDefault="009250D7" w:rsidP="009250D7">
      <w:pPr>
        <w:ind w:left="3540" w:hanging="3180"/>
        <w:rPr>
          <w:bCs/>
        </w:rPr>
      </w:pPr>
      <w:r w:rsidRPr="005751CD">
        <w:rPr>
          <w:b/>
          <w:bCs/>
        </w:rPr>
        <w:t>Názov:</w:t>
      </w:r>
      <w:r w:rsidRPr="005751CD">
        <w:rPr>
          <w:b/>
          <w:bCs/>
        </w:rPr>
        <w:tab/>
      </w:r>
    </w:p>
    <w:p w:rsidR="009250D7" w:rsidRPr="005751CD" w:rsidRDefault="009250D7" w:rsidP="009250D7">
      <w:pPr>
        <w:ind w:left="360"/>
      </w:pPr>
      <w:r w:rsidRPr="005751CD">
        <w:rPr>
          <w:b/>
          <w:bCs/>
        </w:rPr>
        <w:t>Sídlo:</w:t>
      </w:r>
      <w:r w:rsidRPr="005751CD">
        <w:rPr>
          <w:b/>
          <w:bCs/>
        </w:rPr>
        <w:tab/>
      </w:r>
      <w:r w:rsidRPr="005751CD">
        <w:rPr>
          <w:b/>
          <w:bCs/>
        </w:rPr>
        <w:tab/>
      </w:r>
      <w:r w:rsidRPr="005751CD">
        <w:rPr>
          <w:b/>
          <w:bCs/>
        </w:rPr>
        <w:tab/>
      </w:r>
      <w:r w:rsidRPr="005751CD">
        <w:rPr>
          <w:b/>
          <w:bCs/>
        </w:rPr>
        <w:tab/>
      </w:r>
    </w:p>
    <w:p w:rsidR="009250D7" w:rsidRPr="005751CD" w:rsidRDefault="009250D7" w:rsidP="009250D7">
      <w:pPr>
        <w:ind w:left="3540" w:hanging="3180"/>
      </w:pPr>
      <w:r w:rsidRPr="005751CD">
        <w:rPr>
          <w:b/>
          <w:bCs/>
        </w:rPr>
        <w:t>Štatutárny orgán:</w:t>
      </w:r>
      <w:r w:rsidRPr="005751CD">
        <w:rPr>
          <w:b/>
          <w:bCs/>
        </w:rPr>
        <w:tab/>
      </w:r>
    </w:p>
    <w:p w:rsidR="009250D7" w:rsidRPr="005751CD" w:rsidRDefault="009250D7" w:rsidP="009250D7">
      <w:pPr>
        <w:ind w:left="360"/>
        <w:rPr>
          <w:b/>
          <w:bCs/>
        </w:rPr>
      </w:pPr>
      <w:r w:rsidRPr="005751CD">
        <w:rPr>
          <w:b/>
          <w:bCs/>
        </w:rPr>
        <w:t>IČO:</w:t>
      </w:r>
      <w:r w:rsidRPr="005751CD">
        <w:rPr>
          <w:b/>
          <w:bCs/>
        </w:rPr>
        <w:tab/>
      </w:r>
      <w:r w:rsidRPr="005751CD">
        <w:rPr>
          <w:b/>
          <w:bCs/>
        </w:rPr>
        <w:tab/>
      </w:r>
      <w:r w:rsidRPr="005751CD">
        <w:rPr>
          <w:b/>
          <w:bCs/>
        </w:rPr>
        <w:tab/>
      </w:r>
      <w:r w:rsidRPr="005751CD">
        <w:rPr>
          <w:b/>
          <w:bCs/>
        </w:rPr>
        <w:tab/>
      </w:r>
    </w:p>
    <w:p w:rsidR="009250D7" w:rsidRPr="005751CD" w:rsidRDefault="009250D7" w:rsidP="009250D7">
      <w:pPr>
        <w:ind w:left="360"/>
        <w:rPr>
          <w:bCs/>
        </w:rPr>
      </w:pPr>
      <w:r w:rsidRPr="005751CD">
        <w:rPr>
          <w:b/>
          <w:bCs/>
        </w:rPr>
        <w:t>Bankové spojenie:</w:t>
      </w:r>
      <w:r w:rsidRPr="005751CD">
        <w:rPr>
          <w:b/>
          <w:bCs/>
        </w:rPr>
        <w:tab/>
      </w:r>
      <w:r w:rsidRPr="005751CD">
        <w:rPr>
          <w:b/>
          <w:bCs/>
        </w:rPr>
        <w:tab/>
      </w:r>
    </w:p>
    <w:p w:rsidR="009250D7" w:rsidRPr="00D14159" w:rsidRDefault="009250D7" w:rsidP="009250D7">
      <w:pPr>
        <w:ind w:left="360"/>
        <w:rPr>
          <w:bCs/>
        </w:rPr>
      </w:pPr>
      <w:r w:rsidRPr="005751CD">
        <w:rPr>
          <w:b/>
        </w:rPr>
        <w:t>IBAN:</w:t>
      </w:r>
      <w:r w:rsidRPr="005751CD">
        <w:t xml:space="preserve"> </w:t>
      </w:r>
      <w:r w:rsidRPr="005751CD">
        <w:tab/>
      </w:r>
      <w:r w:rsidRPr="005751CD">
        <w:tab/>
      </w:r>
      <w:r w:rsidRPr="005751CD">
        <w:tab/>
      </w:r>
      <w:r w:rsidRPr="005751CD">
        <w:tab/>
      </w:r>
    </w:p>
    <w:p w:rsidR="009250D7" w:rsidRDefault="009250D7" w:rsidP="009250D7">
      <w:pPr>
        <w:tabs>
          <w:tab w:val="left" w:pos="2880"/>
        </w:tabs>
        <w:ind w:left="360" w:right="72"/>
        <w:rPr>
          <w:b/>
          <w:bCs/>
        </w:rPr>
      </w:pPr>
    </w:p>
    <w:p w:rsidR="00842A15" w:rsidRDefault="00842A15" w:rsidP="009250D7">
      <w:pPr>
        <w:tabs>
          <w:tab w:val="left" w:pos="2880"/>
        </w:tabs>
        <w:ind w:left="360" w:right="72"/>
        <w:rPr>
          <w:b/>
          <w:bCs/>
        </w:rPr>
      </w:pPr>
    </w:p>
    <w:p w:rsidR="009250D7" w:rsidRDefault="009250D7" w:rsidP="009250D7">
      <w:pPr>
        <w:tabs>
          <w:tab w:val="left" w:pos="1800"/>
          <w:tab w:val="left" w:pos="3600"/>
          <w:tab w:val="left" w:pos="9000"/>
        </w:tabs>
        <w:ind w:left="360" w:right="72"/>
        <w:rPr>
          <w:spacing w:val="-4"/>
        </w:rPr>
      </w:pPr>
      <w:r>
        <w:rPr>
          <w:b/>
          <w:bCs/>
          <w:spacing w:val="-4"/>
        </w:rPr>
        <w:t>Osoba zodpovedná za riešenie projektu v mene prijímateľa</w:t>
      </w:r>
      <w:r>
        <w:rPr>
          <w:spacing w:val="-4"/>
        </w:rPr>
        <w:t xml:space="preserve">: </w:t>
      </w:r>
    </w:p>
    <w:p w:rsidR="009250D7" w:rsidRDefault="009250D7" w:rsidP="009250D7">
      <w:pPr>
        <w:tabs>
          <w:tab w:val="left" w:pos="1800"/>
          <w:tab w:val="left" w:pos="3600"/>
          <w:tab w:val="left" w:pos="9000"/>
        </w:tabs>
        <w:ind w:left="360" w:right="72"/>
        <w:rPr>
          <w:spacing w:val="-4"/>
        </w:rPr>
      </w:pPr>
    </w:p>
    <w:p w:rsidR="009250D7" w:rsidRPr="005751CD" w:rsidRDefault="009250D7" w:rsidP="009250D7">
      <w:pPr>
        <w:tabs>
          <w:tab w:val="left" w:pos="1800"/>
          <w:tab w:val="left" w:pos="2880"/>
          <w:tab w:val="left" w:pos="9000"/>
        </w:tabs>
        <w:ind w:left="360" w:right="72"/>
        <w:rPr>
          <w:spacing w:val="-4"/>
        </w:rPr>
      </w:pPr>
      <w:r>
        <w:rPr>
          <w:spacing w:val="-4"/>
        </w:rPr>
        <w:tab/>
        <w:t>Titul</w:t>
      </w:r>
      <w:r w:rsidRPr="005751CD">
        <w:rPr>
          <w:spacing w:val="-4"/>
        </w:rPr>
        <w:t>,</w:t>
      </w:r>
      <w:r>
        <w:rPr>
          <w:spacing w:val="-4"/>
        </w:rPr>
        <w:t xml:space="preserve"> </w:t>
      </w:r>
      <w:r w:rsidRPr="005751CD">
        <w:rPr>
          <w:spacing w:val="-4"/>
        </w:rPr>
        <w:t>meno a priezvisko</w:t>
      </w:r>
    </w:p>
    <w:p w:rsidR="009250D7" w:rsidRDefault="009250D7" w:rsidP="009250D7">
      <w:pPr>
        <w:tabs>
          <w:tab w:val="left" w:pos="1800"/>
          <w:tab w:val="left" w:pos="3600"/>
          <w:tab w:val="left" w:pos="9000"/>
        </w:tabs>
        <w:ind w:left="360" w:right="72"/>
      </w:pPr>
      <w:r w:rsidRPr="005751CD">
        <w:tab/>
      </w:r>
      <w:r>
        <w:t>funkcia</w:t>
      </w:r>
    </w:p>
    <w:p w:rsidR="009250D7" w:rsidRDefault="009250D7" w:rsidP="009250D7">
      <w:pPr>
        <w:tabs>
          <w:tab w:val="left" w:pos="1800"/>
          <w:tab w:val="left" w:pos="3600"/>
          <w:tab w:val="left" w:pos="9000"/>
        </w:tabs>
        <w:ind w:left="360" w:right="72"/>
      </w:pPr>
    </w:p>
    <w:p w:rsidR="009250D7" w:rsidRDefault="009250D7" w:rsidP="009250D7">
      <w:pPr>
        <w:tabs>
          <w:tab w:val="left" w:pos="9000"/>
        </w:tabs>
        <w:ind w:left="360" w:right="72"/>
      </w:pPr>
      <w:r>
        <w:t>(ďalej len „prijímateľ“)</w:t>
      </w:r>
    </w:p>
    <w:p w:rsidR="009250D7" w:rsidRDefault="009250D7" w:rsidP="0079056A"/>
    <w:p w:rsidR="009250D7" w:rsidRPr="002E36A5" w:rsidRDefault="009250D7" w:rsidP="009250D7">
      <w:pPr>
        <w:pStyle w:val="Nadpis1"/>
        <w:jc w:val="center"/>
        <w:rPr>
          <w:rFonts w:cs="Times New Roman"/>
          <w:sz w:val="24"/>
          <w:szCs w:val="24"/>
        </w:rPr>
      </w:pPr>
      <w:bookmarkStart w:id="17" w:name="_Toc511631521"/>
      <w:bookmarkStart w:id="18" w:name="_Toc511632460"/>
      <w:r w:rsidRPr="002E36A5">
        <w:rPr>
          <w:rFonts w:cs="Times New Roman"/>
          <w:sz w:val="24"/>
          <w:szCs w:val="24"/>
        </w:rPr>
        <w:t>Článok II.</w:t>
      </w:r>
      <w:bookmarkEnd w:id="17"/>
      <w:bookmarkEnd w:id="18"/>
    </w:p>
    <w:p w:rsidR="009250D7" w:rsidRPr="00726764" w:rsidRDefault="009250D7" w:rsidP="006C24D7">
      <w:pPr>
        <w:pStyle w:val="Nadpis2"/>
        <w:jc w:val="center"/>
      </w:pPr>
      <w:bookmarkStart w:id="19" w:name="_Toc511631522"/>
      <w:bookmarkStart w:id="20" w:name="_Toc511632461"/>
      <w:r w:rsidRPr="00726764">
        <w:t>Predmet zmluvy</w:t>
      </w:r>
      <w:bookmarkEnd w:id="19"/>
      <w:bookmarkEnd w:id="20"/>
    </w:p>
    <w:p w:rsidR="009250D7" w:rsidRPr="00DB06AB" w:rsidRDefault="009250D7" w:rsidP="009250D7">
      <w:pPr>
        <w:ind w:right="792"/>
      </w:pPr>
    </w:p>
    <w:p w:rsidR="00F66D3D" w:rsidRPr="00F66D3D" w:rsidRDefault="009250D7" w:rsidP="00E769AA">
      <w:pPr>
        <w:numPr>
          <w:ilvl w:val="0"/>
          <w:numId w:val="12"/>
        </w:numPr>
        <w:spacing w:after="0" w:line="240" w:lineRule="auto"/>
        <w:ind w:right="72"/>
      </w:pPr>
      <w:r w:rsidRPr="005751CD">
        <w:t xml:space="preserve">Poskytovateľ poskytuje účelovo určené finančné prostriedky na riešenie nižšie uvedeného projektu ako účelovú dotáciu (ďalej len „dotácia“) na podporu výskumu a vývoja podľa § 2 ods. 1 písm. a) zákona č. 525/2010 Z. z. o poskytovaní dotácií v pôsobnosti Ministerstva zdravotníctva Slovenskej republiky (ďalej len „zákon </w:t>
      </w:r>
      <w:r w:rsidR="001D08A5">
        <w:br/>
      </w:r>
      <w:r w:rsidRPr="005751CD">
        <w:t>č. 525/2010 Z.</w:t>
      </w:r>
      <w:r w:rsidR="006D5958">
        <w:t xml:space="preserve"> </w:t>
      </w:r>
      <w:r w:rsidRPr="005751CD">
        <w:t>z.“)</w:t>
      </w:r>
      <w:r w:rsidRPr="00F66D3D">
        <w:rPr>
          <w:bCs/>
        </w:rPr>
        <w:t xml:space="preserve">. Na základe verejnej výzvy poskytovateľa uverejnenej na webovej stránke Ministerstva zdravotníctva SR na predkladanie žiadostí o poskytnutie dotácie na účely výskumu a vývoja v rezorte zdravotníctva bol predložený projekt s názvom: </w:t>
      </w:r>
      <w:r w:rsidR="00F66D3D" w:rsidRPr="00F66D3D">
        <w:rPr>
          <w:bCs/>
          <w:highlight w:val="green"/>
        </w:rPr>
        <w:t>............................</w:t>
      </w:r>
      <w:r w:rsidRPr="00F66D3D">
        <w:rPr>
          <w:bCs/>
        </w:rPr>
        <w:t>, v prioritnom okruhu a podporovanej oblasti vedecko-výskumnej problematiky slovenského zdravotníctva v roku 201</w:t>
      </w:r>
      <w:r w:rsidR="00954451" w:rsidRPr="00F66D3D">
        <w:rPr>
          <w:bCs/>
        </w:rPr>
        <w:t>8</w:t>
      </w:r>
      <w:r w:rsidR="00F66D3D">
        <w:rPr>
          <w:bCs/>
        </w:rPr>
        <w:t xml:space="preserve"> – </w:t>
      </w:r>
      <w:r w:rsidR="00F66D3D" w:rsidRPr="00774FA3">
        <w:rPr>
          <w:bCs/>
        </w:rPr>
        <w:t>produktové línie domény č. 4 Zdravie obyvateľstva a zdravotnícke technológie.</w:t>
      </w:r>
      <w:r w:rsidR="00E9150B">
        <w:rPr>
          <w:bCs/>
        </w:rPr>
        <w:tab/>
      </w:r>
      <w:r w:rsidR="00F66D3D">
        <w:rPr>
          <w:bCs/>
        </w:rPr>
        <w:br/>
      </w:r>
    </w:p>
    <w:p w:rsidR="009250D7" w:rsidRPr="00F66D3D" w:rsidRDefault="009250D7" w:rsidP="00E769AA">
      <w:pPr>
        <w:numPr>
          <w:ilvl w:val="0"/>
          <w:numId w:val="12"/>
        </w:numPr>
        <w:spacing w:after="0" w:line="240" w:lineRule="auto"/>
        <w:ind w:right="72"/>
      </w:pPr>
      <w:r w:rsidRPr="00F66D3D">
        <w:t>Projekt má pridelené registračné číslo poskytovateľa</w:t>
      </w:r>
      <w:r w:rsidRPr="00F66D3D">
        <w:rPr>
          <w:bCs/>
          <w:spacing w:val="-4"/>
        </w:rPr>
        <w:t xml:space="preserve"> </w:t>
      </w:r>
      <w:r w:rsidRPr="00F66D3D">
        <w:rPr>
          <w:bCs/>
          <w:spacing w:val="-4"/>
          <w:highlight w:val="green"/>
        </w:rPr>
        <w:t>...</w:t>
      </w:r>
      <w:r w:rsidRPr="00F66D3D">
        <w:rPr>
          <w:bCs/>
          <w:spacing w:val="-4"/>
        </w:rPr>
        <w:t xml:space="preserve"> </w:t>
      </w:r>
      <w:r w:rsidRPr="00F66D3D">
        <w:t xml:space="preserve">a tvorí prílohu č. 1 </w:t>
      </w:r>
      <w:r w:rsidR="00F7489A">
        <w:t xml:space="preserve">a prílohu </w:t>
      </w:r>
      <w:r w:rsidR="00F7489A">
        <w:br/>
        <w:t xml:space="preserve">č. 2 </w:t>
      </w:r>
      <w:r w:rsidRPr="00F66D3D">
        <w:t xml:space="preserve">tejto zmluvy ako jej neoddeliteľnú súčasť (ďalej len „projekt“). </w:t>
      </w:r>
    </w:p>
    <w:p w:rsidR="009250D7" w:rsidRDefault="009250D7" w:rsidP="009250D7">
      <w:pPr>
        <w:pStyle w:val="Zarkazkladnhotextu2"/>
        <w:rPr>
          <w:szCs w:val="24"/>
        </w:rPr>
      </w:pPr>
    </w:p>
    <w:p w:rsidR="009250D7" w:rsidRDefault="009250D7" w:rsidP="009F1784">
      <w:pPr>
        <w:pStyle w:val="Zarkazkladnhotextu2"/>
        <w:numPr>
          <w:ilvl w:val="0"/>
          <w:numId w:val="12"/>
        </w:numPr>
        <w:rPr>
          <w:szCs w:val="24"/>
        </w:rPr>
      </w:pPr>
      <w:r>
        <w:rPr>
          <w:szCs w:val="24"/>
        </w:rPr>
        <w:t>Prijímateľ sa zaväzuje zrealizovať projekt v súlade s jeho znením podľa prílohy č. 1</w:t>
      </w:r>
      <w:r w:rsidR="00F7489A">
        <w:rPr>
          <w:szCs w:val="24"/>
        </w:rPr>
        <w:t xml:space="preserve"> a prílohy č. 2</w:t>
      </w:r>
      <w:r>
        <w:rPr>
          <w:szCs w:val="24"/>
        </w:rPr>
        <w:t xml:space="preserve"> tejto zmluvy a na vlastnú zodpovednosť.</w:t>
      </w:r>
    </w:p>
    <w:p w:rsidR="009250D7" w:rsidRDefault="009250D7" w:rsidP="009250D7">
      <w:pPr>
        <w:pStyle w:val="Zarkazkladnhotextu2"/>
        <w:ind w:hanging="180"/>
        <w:rPr>
          <w:szCs w:val="24"/>
        </w:rPr>
      </w:pPr>
    </w:p>
    <w:p w:rsidR="009250D7" w:rsidRPr="005751CD" w:rsidRDefault="009250D7" w:rsidP="009F1784">
      <w:pPr>
        <w:pStyle w:val="Zarkazkladnhotextu2"/>
        <w:numPr>
          <w:ilvl w:val="0"/>
          <w:numId w:val="12"/>
        </w:numPr>
        <w:rPr>
          <w:szCs w:val="24"/>
        </w:rPr>
      </w:pPr>
      <w:r w:rsidRPr="005751CD">
        <w:lastRenderedPageBreak/>
        <w:t xml:space="preserve">Celková výška nákladov na projekt predstavuje sumu vo výške ... </w:t>
      </w:r>
      <w:r>
        <w:t>e</w:t>
      </w:r>
      <w:r w:rsidRPr="005751CD">
        <w:t xml:space="preserve">ur (slovom ...), </w:t>
      </w:r>
      <w:r w:rsidR="002D7F7C">
        <w:br/>
      </w:r>
      <w:r w:rsidRPr="005751CD">
        <w:t>z toho podiel p</w:t>
      </w:r>
      <w:r>
        <w:t>rijímateľa</w:t>
      </w:r>
      <w:r w:rsidRPr="005751CD">
        <w:t xml:space="preserve"> na riešení projektu je vo výške </w:t>
      </w:r>
      <w:r w:rsidRPr="005751CD">
        <w:rPr>
          <w:szCs w:val="24"/>
        </w:rPr>
        <w:t xml:space="preserve">... </w:t>
      </w:r>
      <w:r>
        <w:rPr>
          <w:szCs w:val="24"/>
        </w:rPr>
        <w:t>e</w:t>
      </w:r>
      <w:r w:rsidRPr="005751CD">
        <w:rPr>
          <w:szCs w:val="24"/>
        </w:rPr>
        <w:t>ur (slovom ...).</w:t>
      </w:r>
      <w:r w:rsidRPr="005751CD">
        <w:t xml:space="preserve"> </w:t>
      </w:r>
      <w:r w:rsidRPr="005751CD">
        <w:rPr>
          <w:szCs w:val="24"/>
        </w:rPr>
        <w:t xml:space="preserve">Poskytovateľ sa zaväzuje na účely projektu poskytnúť </w:t>
      </w:r>
      <w:r>
        <w:rPr>
          <w:szCs w:val="24"/>
        </w:rPr>
        <w:t>prijímateľo</w:t>
      </w:r>
      <w:r w:rsidRPr="005751CD">
        <w:rPr>
          <w:szCs w:val="24"/>
        </w:rPr>
        <w:t xml:space="preserve">vi dotáciu v celkovej výške </w:t>
      </w:r>
      <w:r w:rsidRPr="005751CD">
        <w:t xml:space="preserve">... </w:t>
      </w:r>
      <w:r>
        <w:t>e</w:t>
      </w:r>
      <w:r w:rsidRPr="005751CD">
        <w:t>ur (slovom ...)</w:t>
      </w:r>
      <w:r w:rsidRPr="005751CD">
        <w:rPr>
          <w:szCs w:val="24"/>
        </w:rPr>
        <w:t xml:space="preserve"> na obdobie realizácie projektu. Celkový rozpočet projektu </w:t>
      </w:r>
      <w:r w:rsidR="002D7F7C">
        <w:rPr>
          <w:szCs w:val="24"/>
        </w:rPr>
        <w:br/>
      </w:r>
      <w:r w:rsidRPr="005751CD">
        <w:rPr>
          <w:szCs w:val="24"/>
        </w:rPr>
        <w:t>je nemenn</w:t>
      </w:r>
      <w:r>
        <w:rPr>
          <w:szCs w:val="24"/>
        </w:rPr>
        <w:t>ý, s výnimkou zmien podľa čl.</w:t>
      </w:r>
      <w:r w:rsidRPr="005751CD">
        <w:rPr>
          <w:szCs w:val="24"/>
        </w:rPr>
        <w:t xml:space="preserve"> IV. ods. 4.</w:t>
      </w:r>
    </w:p>
    <w:p w:rsidR="009250D7" w:rsidRPr="001A1772" w:rsidRDefault="009250D7" w:rsidP="009250D7">
      <w:pPr>
        <w:pStyle w:val="Zarkazkladnhotextu2"/>
        <w:ind w:left="0"/>
        <w:rPr>
          <w:szCs w:val="24"/>
        </w:rPr>
      </w:pPr>
    </w:p>
    <w:p w:rsidR="009250D7" w:rsidRPr="00071D73" w:rsidRDefault="009250D7" w:rsidP="009F1784">
      <w:pPr>
        <w:pStyle w:val="Zarkazkladnhotextu2"/>
        <w:numPr>
          <w:ilvl w:val="0"/>
          <w:numId w:val="12"/>
        </w:numPr>
        <w:rPr>
          <w:szCs w:val="24"/>
        </w:rPr>
      </w:pPr>
      <w:r w:rsidRPr="001A1772">
        <w:rPr>
          <w:szCs w:val="24"/>
        </w:rPr>
        <w:t>Dotácia je poskytnutá zo strany poskytovateľa na obdobie od nadobudnutia platnosti a účinnosti tejto zmluvy do dátumu uvedeného v projekte,</w:t>
      </w:r>
      <w:r>
        <w:rPr>
          <w:szCs w:val="24"/>
        </w:rPr>
        <w:t xml:space="preserve"> najneskôr však </w:t>
      </w:r>
      <w:r w:rsidR="00FA04F2">
        <w:rPr>
          <w:szCs w:val="24"/>
        </w:rPr>
        <w:br/>
      </w:r>
      <w:r w:rsidRPr="00790E3E">
        <w:rPr>
          <w:szCs w:val="24"/>
        </w:rPr>
        <w:t xml:space="preserve">do </w:t>
      </w:r>
      <w:r w:rsidR="00FA04F2">
        <w:rPr>
          <w:szCs w:val="24"/>
        </w:rPr>
        <w:t>31. marca</w:t>
      </w:r>
      <w:r w:rsidR="00F66D3D">
        <w:rPr>
          <w:szCs w:val="24"/>
        </w:rPr>
        <w:t xml:space="preserve"> 2021</w:t>
      </w:r>
      <w:r>
        <w:rPr>
          <w:szCs w:val="24"/>
        </w:rPr>
        <w:t xml:space="preserve">, </w:t>
      </w:r>
      <w:r w:rsidR="00BE6912">
        <w:t>vrátane finančných</w:t>
      </w:r>
      <w:r w:rsidRPr="00071D73">
        <w:t xml:space="preserve"> prostriedkov poskytnutých </w:t>
      </w:r>
      <w:r w:rsidRPr="001A1772">
        <w:t xml:space="preserve">po 1. auguste </w:t>
      </w:r>
      <w:r>
        <w:t>príslušného rozpočtového roka</w:t>
      </w:r>
      <w:r w:rsidRPr="001A1772">
        <w:t>, na ktorých použitie sa vzťahuje ustanovenie § 8 ods. 4 a 5 zákona č. 523/</w:t>
      </w:r>
      <w:r w:rsidRPr="000E1DCA">
        <w:t>2004 Z. z. o rozpočtových pravidlách verejnej správy</w:t>
      </w:r>
      <w:r>
        <w:t xml:space="preserve"> a o zmene a doplnení niektorých zákonov v znení neskorších predpisov (ďalej len </w:t>
      </w:r>
      <w:r w:rsidRPr="00F80C0F">
        <w:t>„</w:t>
      </w:r>
      <w:r>
        <w:t xml:space="preserve">zákon </w:t>
      </w:r>
      <w:r w:rsidR="00FA04F2">
        <w:br/>
      </w:r>
      <w:r>
        <w:t>č. 523/2004 Z. z.“)</w:t>
      </w:r>
      <w:r w:rsidRPr="00071D73">
        <w:t>.</w:t>
      </w:r>
    </w:p>
    <w:p w:rsidR="009250D7" w:rsidRDefault="009250D7" w:rsidP="009250D7">
      <w:pPr>
        <w:pStyle w:val="Zarkazkladnhotextu2"/>
        <w:ind w:left="0"/>
        <w:rPr>
          <w:szCs w:val="24"/>
        </w:rPr>
      </w:pPr>
    </w:p>
    <w:p w:rsidR="009250D7" w:rsidRDefault="009250D7" w:rsidP="009250D7">
      <w:pPr>
        <w:pStyle w:val="Nadpis1"/>
        <w:tabs>
          <w:tab w:val="num" w:pos="0"/>
          <w:tab w:val="left" w:pos="9000"/>
        </w:tabs>
        <w:suppressAutoHyphens/>
        <w:spacing w:before="0"/>
        <w:ind w:right="72"/>
        <w:jc w:val="center"/>
        <w:rPr>
          <w:rFonts w:cs="Times New Roman"/>
          <w:sz w:val="24"/>
          <w:szCs w:val="24"/>
        </w:rPr>
      </w:pPr>
      <w:bookmarkStart w:id="21" w:name="_Toc511631523"/>
      <w:bookmarkStart w:id="22" w:name="_Toc511632462"/>
      <w:r>
        <w:rPr>
          <w:rFonts w:cs="Times New Roman"/>
          <w:sz w:val="24"/>
          <w:szCs w:val="24"/>
        </w:rPr>
        <w:t>Článok III.</w:t>
      </w:r>
      <w:bookmarkEnd w:id="21"/>
      <w:bookmarkEnd w:id="22"/>
      <w:r>
        <w:rPr>
          <w:rFonts w:cs="Times New Roman"/>
          <w:sz w:val="24"/>
          <w:szCs w:val="24"/>
        </w:rPr>
        <w:t xml:space="preserve"> </w:t>
      </w:r>
    </w:p>
    <w:p w:rsidR="009250D7" w:rsidRPr="00726764" w:rsidRDefault="009250D7" w:rsidP="006C24D7">
      <w:pPr>
        <w:pStyle w:val="Nadpis2"/>
        <w:jc w:val="center"/>
      </w:pPr>
      <w:bookmarkStart w:id="23" w:name="_Toc511631524"/>
      <w:bookmarkStart w:id="24" w:name="_Toc511632463"/>
      <w:r w:rsidRPr="00726764">
        <w:t xml:space="preserve">Práva a povinnosti </w:t>
      </w:r>
      <w:r>
        <w:t>prijímateľa dotácie</w:t>
      </w:r>
      <w:bookmarkEnd w:id="23"/>
      <w:bookmarkEnd w:id="24"/>
    </w:p>
    <w:p w:rsidR="009250D7" w:rsidRPr="001A1772" w:rsidRDefault="009250D7" w:rsidP="009250D7">
      <w:pPr>
        <w:pStyle w:val="Zarkazkladnhotextu2"/>
        <w:ind w:left="0"/>
        <w:rPr>
          <w:szCs w:val="24"/>
        </w:rPr>
      </w:pPr>
    </w:p>
    <w:p w:rsidR="009250D7" w:rsidRDefault="009250D7" w:rsidP="009F1784">
      <w:pPr>
        <w:pStyle w:val="Zarkazkladnhotextu2"/>
        <w:numPr>
          <w:ilvl w:val="0"/>
          <w:numId w:val="13"/>
        </w:numPr>
        <w:tabs>
          <w:tab w:val="left" w:pos="180"/>
        </w:tabs>
        <w:rPr>
          <w:szCs w:val="24"/>
        </w:rPr>
      </w:pPr>
      <w:r>
        <w:rPr>
          <w:szCs w:val="24"/>
        </w:rPr>
        <w:t xml:space="preserve">Prijímateľ je zodpovedný za odborné aj finančné riadenie a realizáciu celého projektu. </w:t>
      </w:r>
    </w:p>
    <w:p w:rsidR="009250D7" w:rsidRDefault="009250D7" w:rsidP="009250D7">
      <w:pPr>
        <w:pStyle w:val="Zarkazkladnhotextu2"/>
        <w:tabs>
          <w:tab w:val="left" w:pos="180"/>
        </w:tabs>
        <w:ind w:left="0"/>
        <w:rPr>
          <w:szCs w:val="24"/>
        </w:rPr>
      </w:pPr>
    </w:p>
    <w:p w:rsidR="009250D7" w:rsidRDefault="009250D7" w:rsidP="009F1784">
      <w:pPr>
        <w:pStyle w:val="Zarkazkladnhotextu2"/>
        <w:numPr>
          <w:ilvl w:val="0"/>
          <w:numId w:val="13"/>
        </w:numPr>
        <w:tabs>
          <w:tab w:val="left" w:pos="180"/>
        </w:tabs>
        <w:rPr>
          <w:szCs w:val="24"/>
        </w:rPr>
      </w:pPr>
      <w:r>
        <w:rPr>
          <w:szCs w:val="24"/>
        </w:rPr>
        <w:t xml:space="preserve">Všetka komunikácia s poskytovateľom, týkajúca sa projektu je realizovaná prostredníctvom prijímateľa písomnou formou. </w:t>
      </w:r>
    </w:p>
    <w:p w:rsidR="009250D7" w:rsidRDefault="009250D7" w:rsidP="009250D7">
      <w:pPr>
        <w:pStyle w:val="Zarkazkladnhotextu2"/>
        <w:tabs>
          <w:tab w:val="left" w:pos="180"/>
        </w:tabs>
        <w:rPr>
          <w:szCs w:val="24"/>
        </w:rPr>
      </w:pPr>
    </w:p>
    <w:p w:rsidR="009250D7" w:rsidRDefault="009250D7" w:rsidP="009F1784">
      <w:pPr>
        <w:pStyle w:val="Zarkazkladnhotextu2"/>
        <w:numPr>
          <w:ilvl w:val="0"/>
          <w:numId w:val="13"/>
        </w:numPr>
        <w:tabs>
          <w:tab w:val="left" w:pos="180"/>
        </w:tabs>
        <w:rPr>
          <w:szCs w:val="24"/>
        </w:rPr>
      </w:pPr>
      <w:r>
        <w:rPr>
          <w:szCs w:val="24"/>
        </w:rPr>
        <w:t xml:space="preserve">Platby od poskytovateľa na realizáciu projektu prijíma prijímateľ. </w:t>
      </w:r>
    </w:p>
    <w:p w:rsidR="009250D7" w:rsidRDefault="009250D7" w:rsidP="009250D7">
      <w:pPr>
        <w:pStyle w:val="Zarkazkladnhotextu2"/>
        <w:tabs>
          <w:tab w:val="left" w:pos="180"/>
        </w:tabs>
        <w:ind w:left="0"/>
        <w:rPr>
          <w:szCs w:val="24"/>
        </w:rPr>
      </w:pPr>
    </w:p>
    <w:p w:rsidR="009250D7" w:rsidRPr="003C0448" w:rsidRDefault="009250D7" w:rsidP="009F1784">
      <w:pPr>
        <w:pStyle w:val="Zarkazkladnhotextu2"/>
        <w:numPr>
          <w:ilvl w:val="0"/>
          <w:numId w:val="13"/>
        </w:numPr>
        <w:tabs>
          <w:tab w:val="left" w:pos="180"/>
        </w:tabs>
      </w:pPr>
      <w:r>
        <w:rPr>
          <w:szCs w:val="24"/>
        </w:rPr>
        <w:t xml:space="preserve">Prijímateľ bezodkladne informuje poskytovateľa o všetkých skutočnostiach, </w:t>
      </w:r>
      <w:r>
        <w:rPr>
          <w:szCs w:val="24"/>
        </w:rPr>
        <w:br/>
        <w:t>ktoré by mohli ovplyvniť realizáciu projektu. Ak prijímateľ zistí, že zmluvu nemôže z rôznych príčin splniť, je povinný o tom bezodkladne  písomne informovať poskytovat</w:t>
      </w:r>
      <w:r w:rsidR="003C0448">
        <w:rPr>
          <w:szCs w:val="24"/>
        </w:rPr>
        <w:t>eľa.</w:t>
      </w:r>
    </w:p>
    <w:p w:rsidR="003C0448" w:rsidRPr="006B2B03" w:rsidRDefault="003C0448" w:rsidP="003C0448">
      <w:pPr>
        <w:pStyle w:val="Zarkazkladnhotextu2"/>
        <w:tabs>
          <w:tab w:val="left" w:pos="180"/>
        </w:tabs>
        <w:ind w:left="0"/>
      </w:pPr>
    </w:p>
    <w:p w:rsidR="009250D7" w:rsidRDefault="009250D7" w:rsidP="009F1784">
      <w:pPr>
        <w:pStyle w:val="Zarkazkladnhotextu2"/>
        <w:numPr>
          <w:ilvl w:val="0"/>
          <w:numId w:val="13"/>
        </w:numPr>
        <w:tabs>
          <w:tab w:val="left" w:pos="180"/>
        </w:tabs>
        <w:rPr>
          <w:szCs w:val="24"/>
        </w:rPr>
      </w:pPr>
      <w:r w:rsidRPr="00D57A23">
        <w:rPr>
          <w:szCs w:val="24"/>
        </w:rPr>
        <w:t>P</w:t>
      </w:r>
      <w:r>
        <w:rPr>
          <w:szCs w:val="24"/>
        </w:rPr>
        <w:t>rijímateľ</w:t>
      </w:r>
      <w:r w:rsidRPr="00D57A23">
        <w:rPr>
          <w:szCs w:val="24"/>
        </w:rPr>
        <w:t xml:space="preserve"> je povinný</w:t>
      </w:r>
      <w:r>
        <w:rPr>
          <w:szCs w:val="24"/>
        </w:rPr>
        <w:t xml:space="preserve"> archivovať všetky dokumenty, korešpondenciu a iné písomnosti týkajúce sa celého projektu najmenej po dobu 5 rokov od dátumu ukončenia realizácie projektu. </w:t>
      </w:r>
    </w:p>
    <w:p w:rsidR="009250D7" w:rsidRDefault="009250D7" w:rsidP="009250D7">
      <w:pPr>
        <w:pStyle w:val="Zarkazkladnhotextu2"/>
        <w:tabs>
          <w:tab w:val="left" w:pos="180"/>
        </w:tabs>
        <w:ind w:left="0"/>
        <w:rPr>
          <w:szCs w:val="24"/>
        </w:rPr>
      </w:pPr>
    </w:p>
    <w:p w:rsidR="009250D7" w:rsidRDefault="009250D7" w:rsidP="009F1784">
      <w:pPr>
        <w:pStyle w:val="Zarkazkladnhotextu2"/>
        <w:numPr>
          <w:ilvl w:val="0"/>
          <w:numId w:val="13"/>
        </w:numPr>
        <w:tabs>
          <w:tab w:val="left" w:pos="180"/>
        </w:tabs>
        <w:rPr>
          <w:szCs w:val="24"/>
        </w:rPr>
      </w:pPr>
      <w:r>
        <w:rPr>
          <w:szCs w:val="24"/>
        </w:rPr>
        <w:t xml:space="preserve">Prijímateľ je povinný poskytnúť poskytovateľovi na jeho vyžiadanie súčinnosť, požadované informácie a dokumenty týkajúce sa projektu. </w:t>
      </w:r>
    </w:p>
    <w:p w:rsidR="009250D7" w:rsidRPr="001A1772" w:rsidRDefault="009250D7" w:rsidP="009250D7">
      <w:pPr>
        <w:pStyle w:val="Zarkazkladnhotextu2"/>
        <w:tabs>
          <w:tab w:val="left" w:pos="180"/>
        </w:tabs>
        <w:ind w:left="720"/>
        <w:rPr>
          <w:szCs w:val="24"/>
        </w:rPr>
      </w:pPr>
    </w:p>
    <w:p w:rsidR="009250D7" w:rsidRPr="001A1772" w:rsidRDefault="009250D7" w:rsidP="009F1784">
      <w:pPr>
        <w:pStyle w:val="Zarkazkladnhotextu2"/>
        <w:numPr>
          <w:ilvl w:val="0"/>
          <w:numId w:val="13"/>
        </w:numPr>
        <w:tabs>
          <w:tab w:val="left" w:pos="180"/>
        </w:tabs>
        <w:rPr>
          <w:szCs w:val="24"/>
        </w:rPr>
      </w:pPr>
      <w:r>
        <w:rPr>
          <w:szCs w:val="24"/>
        </w:rPr>
        <w:t>Prijímateľ</w:t>
      </w:r>
      <w:r w:rsidRPr="001A1772">
        <w:rPr>
          <w:szCs w:val="24"/>
        </w:rPr>
        <w:t xml:space="preserve"> je povinný pri použití dotácie dodržať maximálnu hospodárnosť, efektívnosť a účinnosť jej použitia v súlade s § 19 ods. </w:t>
      </w:r>
      <w:r>
        <w:rPr>
          <w:szCs w:val="24"/>
        </w:rPr>
        <w:t>3 zákona č. 523/2004</w:t>
      </w:r>
      <w:r w:rsidRPr="001A1772">
        <w:rPr>
          <w:szCs w:val="24"/>
        </w:rPr>
        <w:t xml:space="preserve"> Z.</w:t>
      </w:r>
      <w:r>
        <w:rPr>
          <w:szCs w:val="24"/>
        </w:rPr>
        <w:t xml:space="preserve"> </w:t>
      </w:r>
      <w:r w:rsidRPr="001A1772">
        <w:rPr>
          <w:szCs w:val="24"/>
        </w:rPr>
        <w:t>z.</w:t>
      </w:r>
    </w:p>
    <w:p w:rsidR="009250D7" w:rsidRPr="001A1772" w:rsidRDefault="009250D7" w:rsidP="009250D7">
      <w:pPr>
        <w:pStyle w:val="Odsekzoznamu"/>
      </w:pPr>
    </w:p>
    <w:p w:rsidR="009250D7" w:rsidRPr="001A1772" w:rsidRDefault="009250D7" w:rsidP="009F1784">
      <w:pPr>
        <w:pStyle w:val="Zarkazkladnhotextu2"/>
        <w:numPr>
          <w:ilvl w:val="0"/>
          <w:numId w:val="13"/>
        </w:numPr>
        <w:tabs>
          <w:tab w:val="left" w:pos="180"/>
        </w:tabs>
        <w:rPr>
          <w:szCs w:val="24"/>
        </w:rPr>
      </w:pPr>
      <w:r>
        <w:rPr>
          <w:szCs w:val="24"/>
        </w:rPr>
        <w:t>Prijímateľ</w:t>
      </w:r>
      <w:r w:rsidRPr="001A1772">
        <w:rPr>
          <w:szCs w:val="24"/>
        </w:rPr>
        <w:t xml:space="preserve"> je povinný byť držiteľom osvedčenia o spôsobilosti vykonávať výskum a vývoj alebo dokladu o spôsobilosti vykonávať výskum a vývoj v oblasti zdravotníctva najmenej po dobu troch rokov.</w:t>
      </w:r>
    </w:p>
    <w:p w:rsidR="009250D7" w:rsidRPr="001A1772" w:rsidRDefault="009250D7" w:rsidP="009250D7">
      <w:pPr>
        <w:pStyle w:val="Odsekzoznamu"/>
      </w:pPr>
    </w:p>
    <w:p w:rsidR="009250D7" w:rsidRDefault="009250D7" w:rsidP="009F1784">
      <w:pPr>
        <w:pStyle w:val="Bezriadkovania"/>
        <w:numPr>
          <w:ilvl w:val="0"/>
          <w:numId w:val="13"/>
        </w:numPr>
        <w:tabs>
          <w:tab w:val="left" w:pos="180"/>
        </w:tabs>
        <w:rPr>
          <w:rFonts w:ascii="Times New Roman" w:hAnsi="Times New Roman"/>
          <w:sz w:val="24"/>
          <w:szCs w:val="24"/>
          <w:lang w:eastAsia="sk-SK"/>
        </w:rPr>
      </w:pPr>
      <w:r>
        <w:rPr>
          <w:rFonts w:ascii="Times New Roman" w:hAnsi="Times New Roman"/>
          <w:sz w:val="24"/>
          <w:szCs w:val="24"/>
        </w:rPr>
        <w:t>Prijímateľ</w:t>
      </w:r>
      <w:r w:rsidRPr="001A1772">
        <w:rPr>
          <w:rFonts w:ascii="Times New Roman" w:hAnsi="Times New Roman"/>
          <w:sz w:val="24"/>
          <w:szCs w:val="24"/>
        </w:rPr>
        <w:t xml:space="preserve"> </w:t>
      </w:r>
      <w:r w:rsidRPr="001A1772">
        <w:rPr>
          <w:rFonts w:ascii="Times New Roman" w:hAnsi="Times New Roman"/>
          <w:sz w:val="24"/>
          <w:szCs w:val="24"/>
          <w:lang w:eastAsia="sk-SK"/>
        </w:rPr>
        <w:t>sa zaväzuje financovať projekt aj z iných zdrojov a to vo výške najmenej 30% z celkových nákladov na projekt uvedenej v </w:t>
      </w:r>
      <w:r>
        <w:rPr>
          <w:rFonts w:ascii="Times New Roman" w:hAnsi="Times New Roman"/>
          <w:sz w:val="24"/>
          <w:szCs w:val="24"/>
          <w:lang w:eastAsia="sk-SK"/>
        </w:rPr>
        <w:t>č</w:t>
      </w:r>
      <w:r w:rsidRPr="001A1772">
        <w:rPr>
          <w:rFonts w:ascii="Times New Roman" w:hAnsi="Times New Roman"/>
          <w:sz w:val="24"/>
          <w:szCs w:val="24"/>
          <w:lang w:eastAsia="sk-SK"/>
        </w:rPr>
        <w:t>l. II ods. 3 tejto zmluvy.</w:t>
      </w:r>
    </w:p>
    <w:p w:rsidR="009250D7" w:rsidRPr="00726764" w:rsidRDefault="009250D7" w:rsidP="009250D7">
      <w:pPr>
        <w:pStyle w:val="Nadpis1"/>
        <w:jc w:val="center"/>
        <w:rPr>
          <w:rFonts w:cs="Times New Roman"/>
          <w:sz w:val="24"/>
          <w:szCs w:val="24"/>
        </w:rPr>
      </w:pPr>
      <w:bookmarkStart w:id="25" w:name="_Toc511631525"/>
      <w:bookmarkStart w:id="26" w:name="_Toc511632464"/>
      <w:r w:rsidRPr="00726764">
        <w:rPr>
          <w:rFonts w:cs="Times New Roman"/>
          <w:sz w:val="24"/>
          <w:szCs w:val="24"/>
        </w:rPr>
        <w:lastRenderedPageBreak/>
        <w:t>Článok IV.</w:t>
      </w:r>
      <w:bookmarkEnd w:id="25"/>
      <w:bookmarkEnd w:id="26"/>
    </w:p>
    <w:p w:rsidR="009250D7" w:rsidRPr="00726764" w:rsidRDefault="009250D7" w:rsidP="006C24D7">
      <w:pPr>
        <w:pStyle w:val="Nadpis2"/>
        <w:jc w:val="center"/>
      </w:pPr>
      <w:bookmarkStart w:id="27" w:name="_Toc511631526"/>
      <w:bookmarkStart w:id="28" w:name="_Toc511632465"/>
      <w:r w:rsidRPr="00726764">
        <w:t xml:space="preserve">Podmienky </w:t>
      </w:r>
      <w:r w:rsidRPr="008066A3">
        <w:t>poskytnutia a použitia dotácie</w:t>
      </w:r>
      <w:bookmarkEnd w:id="27"/>
      <w:bookmarkEnd w:id="28"/>
    </w:p>
    <w:p w:rsidR="009250D7" w:rsidRDefault="009250D7" w:rsidP="009250D7">
      <w:pPr>
        <w:widowControl w:val="0"/>
        <w:adjustRightInd w:val="0"/>
        <w:ind w:left="360" w:right="72"/>
        <w:jc w:val="center"/>
        <w:textAlignment w:val="baseline"/>
        <w:rPr>
          <w:b/>
          <w:bCs/>
        </w:rPr>
      </w:pPr>
    </w:p>
    <w:p w:rsidR="009250D7" w:rsidRDefault="009250D7" w:rsidP="009F1784">
      <w:pPr>
        <w:pStyle w:val="Zarkazkladnhotextu2"/>
        <w:numPr>
          <w:ilvl w:val="0"/>
          <w:numId w:val="19"/>
        </w:numPr>
        <w:rPr>
          <w:szCs w:val="24"/>
        </w:rPr>
      </w:pPr>
      <w:r>
        <w:rPr>
          <w:szCs w:val="24"/>
        </w:rPr>
        <w:t>Dotácia sa poskytuje v </w:t>
      </w:r>
      <w:r w:rsidR="00176AB2">
        <w:rPr>
          <w:szCs w:val="24"/>
        </w:rPr>
        <w:t xml:space="preserve">súlade so zákonom č. 291/2002 </w:t>
      </w:r>
      <w:r>
        <w:rPr>
          <w:szCs w:val="24"/>
        </w:rPr>
        <w:t xml:space="preserve">Z. z. o Štátnej pokladnici </w:t>
      </w:r>
      <w:r w:rsidR="002D7F7C">
        <w:rPr>
          <w:szCs w:val="24"/>
        </w:rPr>
        <w:br/>
      </w:r>
      <w:r>
        <w:rPr>
          <w:szCs w:val="24"/>
        </w:rPr>
        <w:t xml:space="preserve">a o zmene a doplnení niektorých zákonov v znení neskorších predpisov. Dotácia </w:t>
      </w:r>
      <w:r w:rsidR="00BA4835">
        <w:rPr>
          <w:szCs w:val="24"/>
        </w:rPr>
        <w:br/>
      </w:r>
      <w:r>
        <w:rPr>
          <w:szCs w:val="24"/>
        </w:rPr>
        <w:t xml:space="preserve">podľa čl. II. ods. 3 sa poskytuje prijímateľovi po častiach. Na každý kalendárny rok realizácie projektu poskytovateľ </w:t>
      </w:r>
      <w:r w:rsidRPr="00E90075">
        <w:t>poskyt</w:t>
      </w:r>
      <w:r>
        <w:t>ne</w:t>
      </w:r>
      <w:r w:rsidRPr="00E90075">
        <w:t xml:space="preserve"> prislúchajúc</w:t>
      </w:r>
      <w:r>
        <w:t>u</w:t>
      </w:r>
      <w:r w:rsidR="002D7F7C">
        <w:rPr>
          <w:szCs w:val="24"/>
        </w:rPr>
        <w:t xml:space="preserve"> časť dotácie poskytovateľa.</w:t>
      </w:r>
    </w:p>
    <w:p w:rsidR="009250D7" w:rsidRDefault="009250D7" w:rsidP="009250D7">
      <w:pPr>
        <w:pStyle w:val="Zarkazkladnhotextu2"/>
        <w:rPr>
          <w:szCs w:val="24"/>
        </w:rPr>
      </w:pPr>
    </w:p>
    <w:p w:rsidR="009250D7" w:rsidRDefault="009250D7" w:rsidP="009F1784">
      <w:pPr>
        <w:pStyle w:val="Zarkazkladnhotextu2"/>
        <w:numPr>
          <w:ilvl w:val="0"/>
          <w:numId w:val="19"/>
        </w:numPr>
        <w:rPr>
          <w:szCs w:val="24"/>
        </w:rPr>
      </w:pPr>
      <w:r>
        <w:rPr>
          <w:szCs w:val="24"/>
        </w:rPr>
        <w:t xml:space="preserve">Prvú časť dotácie poskytne poskytovateľ najneskôr do 60 kalendárnych dní </w:t>
      </w:r>
      <w:r>
        <w:rPr>
          <w:szCs w:val="24"/>
        </w:rPr>
        <w:br/>
        <w:t>odo dňa podpísania tejto zmluvy oboma zmluvnými stranami. Druhú a tretiu časť dotácie poskytne poskytovateľ do 60</w:t>
      </w:r>
      <w:r w:rsidR="004B2503">
        <w:rPr>
          <w:szCs w:val="24"/>
        </w:rPr>
        <w:t xml:space="preserve"> kalendárnych</w:t>
      </w:r>
      <w:r>
        <w:rPr>
          <w:szCs w:val="24"/>
        </w:rPr>
        <w:t xml:space="preserve"> dní od začiatku príslušného rozpočtového roka. Poskytovateľ poskytne prijímateľovi dotáciu prevodom na účet prijímateľa uvedený v čl. I. tejto zmluvy. Prostriedky sa považujú za poskytnuté dňom odpísania stanovenej sumy z účtu poskytovateľa.</w:t>
      </w:r>
    </w:p>
    <w:p w:rsidR="009250D7" w:rsidRDefault="009250D7" w:rsidP="009250D7">
      <w:pPr>
        <w:pStyle w:val="Zarkazkladnhotextu2"/>
        <w:rPr>
          <w:szCs w:val="24"/>
        </w:rPr>
      </w:pPr>
    </w:p>
    <w:p w:rsidR="009250D7" w:rsidRDefault="009250D7" w:rsidP="009F1784">
      <w:pPr>
        <w:pStyle w:val="Zarkazkladnhotextu2"/>
        <w:numPr>
          <w:ilvl w:val="0"/>
          <w:numId w:val="19"/>
        </w:numPr>
        <w:rPr>
          <w:szCs w:val="24"/>
        </w:rPr>
      </w:pPr>
      <w:r>
        <w:rPr>
          <w:szCs w:val="24"/>
        </w:rPr>
        <w:t xml:space="preserve">Výška každej časti poskytnutej dotácie je stanovená v projekte ako suma finančných prostriedkov poskytovateľa požadovaná a schválená na realizáciu aktivít projektu naplánovaných na daný bežný rok alebo časť bežného roku. </w:t>
      </w:r>
    </w:p>
    <w:p w:rsidR="009250D7" w:rsidRDefault="009250D7" w:rsidP="009250D7">
      <w:pPr>
        <w:pStyle w:val="Zarkazkladnhotextu2"/>
        <w:rPr>
          <w:szCs w:val="24"/>
        </w:rPr>
      </w:pPr>
    </w:p>
    <w:p w:rsidR="009250D7" w:rsidRDefault="009250D7" w:rsidP="009F1784">
      <w:pPr>
        <w:pStyle w:val="Zarkazkladnhotextu2"/>
        <w:numPr>
          <w:ilvl w:val="0"/>
          <w:numId w:val="19"/>
        </w:numPr>
        <w:rPr>
          <w:szCs w:val="24"/>
        </w:rPr>
      </w:pPr>
      <w:r>
        <w:rPr>
          <w:szCs w:val="24"/>
        </w:rPr>
        <w:t>V prípade nezabezpečenia dostatočných finančných prostriedkov pre podporu vedecko-výskumnej činnosti v rezorte zdravotníctva v rozpočtovej kapitole poskytovateľa na každý bežný rok, počas ktorého sa realizujú projekty podporené zo schémy, poskytovateľ si vyhradzuje právo pred poskytnutím každej ďalšej časti dotácie prehodnotiť jej výšku a prípadné zmeny rozpočtu projektu odsúhlasiť formou písomného dodatku k tejto zmluve.</w:t>
      </w:r>
    </w:p>
    <w:p w:rsidR="00736329" w:rsidRDefault="00736329" w:rsidP="00736329">
      <w:pPr>
        <w:pStyle w:val="Zarkazkladnhotextu2"/>
        <w:ind w:left="0"/>
        <w:rPr>
          <w:szCs w:val="24"/>
        </w:rPr>
      </w:pPr>
    </w:p>
    <w:p w:rsidR="009250D7" w:rsidRPr="00774FA3" w:rsidRDefault="009250D7" w:rsidP="009F1784">
      <w:pPr>
        <w:pStyle w:val="Zarkazkladnhotextu2"/>
        <w:numPr>
          <w:ilvl w:val="0"/>
          <w:numId w:val="19"/>
        </w:numPr>
        <w:rPr>
          <w:szCs w:val="24"/>
        </w:rPr>
      </w:pPr>
      <w:r>
        <w:rPr>
          <w:szCs w:val="24"/>
        </w:rPr>
        <w:t xml:space="preserve">V prípade zmeny rozpočtu projektu podľa ods. 4 tohto článku je prijímateľ povinný prepracovať projekt v súlade s upraveným rozpočtom a prepracovaný projekt </w:t>
      </w:r>
      <w:r w:rsidR="00B91594">
        <w:rPr>
          <w:szCs w:val="24"/>
        </w:rPr>
        <w:br/>
      </w:r>
      <w:r>
        <w:rPr>
          <w:szCs w:val="24"/>
        </w:rPr>
        <w:t xml:space="preserve">je postúpený poskytovateľovi na prehodnotenie. Poskytovateľ </w:t>
      </w:r>
      <w:r w:rsidRPr="00774FA3">
        <w:rPr>
          <w:szCs w:val="24"/>
        </w:rPr>
        <w:t xml:space="preserve">postupuje projekt Vedeckej rade Ministerstva zdravotníctva SR (ďalej len „vedecká rada“) </w:t>
      </w:r>
      <w:r w:rsidRPr="00774FA3">
        <w:rPr>
          <w:szCs w:val="24"/>
        </w:rPr>
        <w:br/>
        <w:t>na prehodnotenie. Ak poskytovateľ a vedecká rada vyjadria kladné stanovisko k prepracovanému projektu, projekt je postúpený na schválenie ministrovi zdravotníctva. Ak poskytovate</w:t>
      </w:r>
      <w:r>
        <w:rPr>
          <w:szCs w:val="24"/>
        </w:rPr>
        <w:t xml:space="preserve">ľ alebo vedecká rada vyjadria nesúhlasné stanovisko k prepracovanému projektu, projekt je vrátený s odôvodnením prijímateľovi </w:t>
      </w:r>
      <w:r w:rsidR="002D7F7C">
        <w:rPr>
          <w:szCs w:val="24"/>
        </w:rPr>
        <w:br/>
      </w:r>
      <w:r w:rsidRPr="00774FA3">
        <w:rPr>
          <w:szCs w:val="24"/>
        </w:rPr>
        <w:t>na opätovné prepracovanie.</w:t>
      </w:r>
    </w:p>
    <w:p w:rsidR="009250D7" w:rsidRPr="00774FA3" w:rsidRDefault="009250D7" w:rsidP="009250D7">
      <w:pPr>
        <w:pStyle w:val="Zarkazkladnhotextu2"/>
        <w:rPr>
          <w:szCs w:val="24"/>
        </w:rPr>
      </w:pPr>
    </w:p>
    <w:p w:rsidR="009250D7" w:rsidRPr="00774FA3" w:rsidRDefault="009250D7" w:rsidP="00774FA3">
      <w:pPr>
        <w:pStyle w:val="Zarkazkladnhotextu2"/>
        <w:numPr>
          <w:ilvl w:val="0"/>
          <w:numId w:val="19"/>
        </w:numPr>
        <w:rPr>
          <w:szCs w:val="24"/>
        </w:rPr>
      </w:pPr>
      <w:r w:rsidRPr="00774FA3">
        <w:t xml:space="preserve">Prijímateľ doručí poskytovateľovi priebežnú odbornú a finančnú správu </w:t>
      </w:r>
      <w:r w:rsidRPr="00774FA3">
        <w:br/>
        <w:t>za predchádzajúci rozpočtový rok najneskôr do 30. apríla nasledujúceho rozpočtového roka. Správy sú predmetom schvaľovania vedeckej rady a</w:t>
      </w:r>
      <w:r w:rsidR="001D0B7D" w:rsidRPr="00774FA3">
        <w:t> </w:t>
      </w:r>
      <w:r w:rsidRPr="00774FA3">
        <w:t>poskytovateľa</w:t>
      </w:r>
      <w:r w:rsidR="001D0B7D" w:rsidRPr="00774FA3">
        <w:t>.</w:t>
      </w:r>
    </w:p>
    <w:p w:rsidR="009250D7" w:rsidRPr="00774FA3" w:rsidRDefault="009250D7" w:rsidP="009250D7">
      <w:pPr>
        <w:pStyle w:val="Zarkazkladnhotextu2"/>
        <w:ind w:left="0"/>
        <w:rPr>
          <w:szCs w:val="24"/>
        </w:rPr>
      </w:pPr>
    </w:p>
    <w:p w:rsidR="009250D7" w:rsidRPr="00774FA3" w:rsidRDefault="009250D7" w:rsidP="00B54F49">
      <w:pPr>
        <w:pStyle w:val="Zarkazkladnhotextu2"/>
        <w:numPr>
          <w:ilvl w:val="0"/>
          <w:numId w:val="19"/>
        </w:numPr>
        <w:rPr>
          <w:szCs w:val="24"/>
        </w:rPr>
      </w:pPr>
      <w:r w:rsidRPr="00774FA3">
        <w:rPr>
          <w:szCs w:val="24"/>
        </w:rPr>
        <w:t>Po ukončení projektu predkladá prijímateľ poskytovateľovi záverečnú správu najneskôr do 30. apríla po ukončení projektu. Záverečná správa je predmetom schvaľovania vedeckej rady a poskytovateľa.</w:t>
      </w:r>
      <w:r w:rsidR="00B54F49" w:rsidRPr="00774FA3">
        <w:rPr>
          <w:szCs w:val="24"/>
        </w:rPr>
        <w:t xml:space="preserve"> </w:t>
      </w:r>
    </w:p>
    <w:p w:rsidR="001D0B7D" w:rsidRDefault="001D0B7D" w:rsidP="001D0B7D">
      <w:pPr>
        <w:pStyle w:val="Zarkazkladnhotextu2"/>
        <w:ind w:left="0"/>
        <w:rPr>
          <w:szCs w:val="24"/>
          <w:highlight w:val="green"/>
        </w:rPr>
      </w:pPr>
    </w:p>
    <w:p w:rsidR="001D0B7D" w:rsidRDefault="001D0B7D" w:rsidP="001D0B7D">
      <w:pPr>
        <w:pStyle w:val="Zarkazkladnhotextu2"/>
        <w:ind w:left="0"/>
        <w:rPr>
          <w:szCs w:val="24"/>
          <w:highlight w:val="green"/>
        </w:rPr>
      </w:pPr>
    </w:p>
    <w:p w:rsidR="001D0B7D" w:rsidRPr="001D0B7D" w:rsidRDefault="001D0B7D" w:rsidP="001D0B7D">
      <w:pPr>
        <w:pStyle w:val="Zarkazkladnhotextu2"/>
        <w:ind w:left="0"/>
        <w:rPr>
          <w:szCs w:val="24"/>
          <w:highlight w:val="green"/>
        </w:rPr>
      </w:pPr>
    </w:p>
    <w:p w:rsidR="009250D7" w:rsidRDefault="009250D7" w:rsidP="009F1784">
      <w:pPr>
        <w:pStyle w:val="Zarkazkladnhotextu2"/>
        <w:numPr>
          <w:ilvl w:val="0"/>
          <w:numId w:val="19"/>
        </w:numPr>
        <w:rPr>
          <w:szCs w:val="24"/>
        </w:rPr>
      </w:pPr>
      <w:r w:rsidRPr="001A1772">
        <w:rPr>
          <w:szCs w:val="24"/>
        </w:rPr>
        <w:lastRenderedPageBreak/>
        <w:t xml:space="preserve">Správy, ktoré predkladá </w:t>
      </w:r>
      <w:r>
        <w:rPr>
          <w:szCs w:val="24"/>
        </w:rPr>
        <w:t>prijímateľ</w:t>
      </w:r>
      <w:r w:rsidRPr="001A1772">
        <w:rPr>
          <w:szCs w:val="24"/>
        </w:rPr>
        <w:t xml:space="preserve"> podľa ods. 6, 7 tohto článku, zasiela </w:t>
      </w:r>
      <w:r>
        <w:rPr>
          <w:szCs w:val="24"/>
        </w:rPr>
        <w:t>prijímateľ</w:t>
      </w:r>
      <w:r w:rsidRPr="001A1772">
        <w:rPr>
          <w:szCs w:val="24"/>
        </w:rPr>
        <w:t xml:space="preserve"> poskytovateľovi. Poskytovateľ má 120 pracovných dní odo dňa prijatia správ na: </w:t>
      </w:r>
    </w:p>
    <w:p w:rsidR="001D08A5" w:rsidRPr="001A1772" w:rsidRDefault="001D08A5" w:rsidP="001D08A5">
      <w:pPr>
        <w:pStyle w:val="Zarkazkladnhotextu2"/>
        <w:ind w:left="0"/>
        <w:rPr>
          <w:szCs w:val="24"/>
        </w:rPr>
      </w:pPr>
    </w:p>
    <w:p w:rsidR="009250D7" w:rsidRPr="001A1772" w:rsidRDefault="009250D7" w:rsidP="009F1784">
      <w:pPr>
        <w:pStyle w:val="Zarkazkladnhotextu2"/>
        <w:numPr>
          <w:ilvl w:val="0"/>
          <w:numId w:val="27"/>
        </w:numPr>
        <w:rPr>
          <w:szCs w:val="24"/>
        </w:rPr>
      </w:pPr>
      <w:r w:rsidRPr="001A1772">
        <w:rPr>
          <w:szCs w:val="24"/>
        </w:rPr>
        <w:t>schválenie správ,</w:t>
      </w:r>
    </w:p>
    <w:p w:rsidR="009250D7" w:rsidRPr="001A1772" w:rsidRDefault="009250D7" w:rsidP="009F1784">
      <w:pPr>
        <w:pStyle w:val="Zarkazkladnhotextu2"/>
        <w:numPr>
          <w:ilvl w:val="0"/>
          <w:numId w:val="27"/>
        </w:numPr>
        <w:rPr>
          <w:szCs w:val="24"/>
        </w:rPr>
      </w:pPr>
      <w:r w:rsidRPr="001A1772">
        <w:rPr>
          <w:szCs w:val="24"/>
        </w:rPr>
        <w:t xml:space="preserve">písomné vyžiadanie dodatočných a vysvetľujúcich podkladov a informácií, ktoré sú nevyhnutné pre schválenie správ od </w:t>
      </w:r>
      <w:r>
        <w:rPr>
          <w:szCs w:val="24"/>
        </w:rPr>
        <w:t>prijímateľa</w:t>
      </w:r>
      <w:r w:rsidRPr="001A1772">
        <w:rPr>
          <w:szCs w:val="24"/>
        </w:rPr>
        <w:t xml:space="preserve"> písomnou formou,</w:t>
      </w:r>
    </w:p>
    <w:p w:rsidR="009250D7" w:rsidRPr="001A1772" w:rsidRDefault="009250D7" w:rsidP="009F1784">
      <w:pPr>
        <w:pStyle w:val="Zarkazkladnhotextu2"/>
        <w:numPr>
          <w:ilvl w:val="0"/>
          <w:numId w:val="27"/>
        </w:numPr>
        <w:rPr>
          <w:szCs w:val="24"/>
        </w:rPr>
      </w:pPr>
      <w:r w:rsidRPr="001A1772">
        <w:rPr>
          <w:szCs w:val="24"/>
        </w:rPr>
        <w:t>písomné zamietnutie správ a požiadanie o predloženie nových správ písomnou formou,</w:t>
      </w:r>
    </w:p>
    <w:p w:rsidR="009250D7" w:rsidRDefault="009250D7" w:rsidP="009F1784">
      <w:pPr>
        <w:pStyle w:val="Zarkazkladnhotextu2"/>
        <w:numPr>
          <w:ilvl w:val="0"/>
          <w:numId w:val="27"/>
        </w:numPr>
        <w:rPr>
          <w:szCs w:val="24"/>
        </w:rPr>
      </w:pPr>
      <w:r w:rsidRPr="001A1772">
        <w:rPr>
          <w:szCs w:val="24"/>
        </w:rPr>
        <w:t xml:space="preserve">písomné požiadanie </w:t>
      </w:r>
      <w:r>
        <w:rPr>
          <w:szCs w:val="24"/>
        </w:rPr>
        <w:t>prijímateľa</w:t>
      </w:r>
      <w:r w:rsidRPr="001A1772">
        <w:rPr>
          <w:szCs w:val="24"/>
        </w:rPr>
        <w:t xml:space="preserve"> o zorganizovanie oponentského konania. </w:t>
      </w:r>
    </w:p>
    <w:p w:rsidR="004110E7" w:rsidRDefault="004110E7" w:rsidP="004110E7">
      <w:pPr>
        <w:pStyle w:val="Zarkazkladnhotextu2"/>
        <w:rPr>
          <w:szCs w:val="24"/>
        </w:rPr>
      </w:pPr>
    </w:p>
    <w:p w:rsidR="004110E7" w:rsidRDefault="004110E7" w:rsidP="004110E7">
      <w:pPr>
        <w:pStyle w:val="Zarkazkladnhotextu2"/>
        <w:ind w:left="709"/>
        <w:rPr>
          <w:szCs w:val="24"/>
        </w:rPr>
      </w:pPr>
      <w:r>
        <w:rPr>
          <w:szCs w:val="24"/>
        </w:rPr>
        <w:t>Lehota 120 pracovných dní odo dňa prijatia správ môže byť v špecifických prípadoch predĺžená. O týchto špecifických prípadoch rozhoduje výlučne poskytovateľ.</w:t>
      </w:r>
    </w:p>
    <w:p w:rsidR="009250D7" w:rsidRPr="001A1772" w:rsidRDefault="009250D7" w:rsidP="009250D7">
      <w:pPr>
        <w:pStyle w:val="Zarkazkladnhotextu2"/>
        <w:rPr>
          <w:szCs w:val="24"/>
        </w:rPr>
      </w:pPr>
    </w:p>
    <w:p w:rsidR="009250D7" w:rsidRDefault="009250D7" w:rsidP="009F1784">
      <w:pPr>
        <w:pStyle w:val="Zarkazkladnhotextu2"/>
        <w:numPr>
          <w:ilvl w:val="0"/>
          <w:numId w:val="19"/>
        </w:numPr>
        <w:rPr>
          <w:szCs w:val="24"/>
        </w:rPr>
      </w:pPr>
      <w:r w:rsidRPr="001A1772">
        <w:rPr>
          <w:szCs w:val="24"/>
        </w:rPr>
        <w:t xml:space="preserve">V prípade situácie podľa ods. 8 písm. b), c) má </w:t>
      </w:r>
      <w:r>
        <w:rPr>
          <w:szCs w:val="24"/>
        </w:rPr>
        <w:t>prijímateľ</w:t>
      </w:r>
      <w:r w:rsidRPr="001A1772">
        <w:rPr>
          <w:szCs w:val="24"/>
        </w:rPr>
        <w:t xml:space="preserve"> 30 pracovných dní </w:t>
      </w:r>
      <w:r>
        <w:rPr>
          <w:szCs w:val="24"/>
        </w:rPr>
        <w:br/>
      </w:r>
      <w:r w:rsidRPr="001A1772">
        <w:rPr>
          <w:szCs w:val="24"/>
        </w:rPr>
        <w:t>na predloženie požadovaných správ. Lehota 30</w:t>
      </w:r>
      <w:r w:rsidR="004B2503">
        <w:rPr>
          <w:szCs w:val="24"/>
        </w:rPr>
        <w:t xml:space="preserve"> pracovných</w:t>
      </w:r>
      <w:r w:rsidRPr="001A1772">
        <w:rPr>
          <w:szCs w:val="24"/>
        </w:rPr>
        <w:t xml:space="preserve"> dní môže byť v odôvodniteľných prípadoch predĺžená na základe písomnej žiadosti p</w:t>
      </w:r>
      <w:r>
        <w:rPr>
          <w:szCs w:val="24"/>
        </w:rPr>
        <w:t>rijímateľa</w:t>
      </w:r>
      <w:r w:rsidRPr="001A1772">
        <w:rPr>
          <w:szCs w:val="24"/>
        </w:rPr>
        <w:t xml:space="preserve"> a jej</w:t>
      </w:r>
      <w:r w:rsidRPr="0059403E">
        <w:rPr>
          <w:szCs w:val="24"/>
        </w:rPr>
        <w:t xml:space="preserve"> schválením poskytovateľom pred uplynutím platnej lehoty.</w:t>
      </w:r>
    </w:p>
    <w:p w:rsidR="009250D7" w:rsidRDefault="009250D7" w:rsidP="009250D7">
      <w:pPr>
        <w:pStyle w:val="Zarkazkladnhotextu2"/>
        <w:ind w:left="720" w:hanging="360"/>
        <w:rPr>
          <w:szCs w:val="24"/>
        </w:rPr>
      </w:pPr>
    </w:p>
    <w:p w:rsidR="009250D7" w:rsidRDefault="009250D7" w:rsidP="009F1784">
      <w:pPr>
        <w:pStyle w:val="Zarkazkladnhotextu2"/>
        <w:numPr>
          <w:ilvl w:val="0"/>
          <w:numId w:val="19"/>
        </w:numPr>
        <w:rPr>
          <w:szCs w:val="24"/>
        </w:rPr>
      </w:pPr>
      <w:r w:rsidRPr="0059403E">
        <w:rPr>
          <w:szCs w:val="24"/>
        </w:rPr>
        <w:t xml:space="preserve">V prípade situácie podľa ods. 8 písm. d) alebo </w:t>
      </w:r>
      <w:r w:rsidR="004B2503">
        <w:rPr>
          <w:szCs w:val="24"/>
        </w:rPr>
        <w:t xml:space="preserve">vnútorného </w:t>
      </w:r>
      <w:r w:rsidRPr="0059403E">
        <w:rPr>
          <w:szCs w:val="24"/>
        </w:rPr>
        <w:t>auditu / finančnej kontroly sa doba hodnotenia predlžuje o čas, ktorý je nutný na realizáciu týchto aktivít.</w:t>
      </w:r>
    </w:p>
    <w:p w:rsidR="009250D7" w:rsidRDefault="009250D7" w:rsidP="009250D7">
      <w:pPr>
        <w:pStyle w:val="Zarkazkladnhotextu2"/>
        <w:ind w:left="360" w:hanging="360"/>
        <w:rPr>
          <w:szCs w:val="24"/>
        </w:rPr>
      </w:pPr>
    </w:p>
    <w:p w:rsidR="009250D7" w:rsidRPr="006C24D7" w:rsidRDefault="009250D7" w:rsidP="009F1784">
      <w:pPr>
        <w:pStyle w:val="Zarkazkladnhotextu2"/>
        <w:numPr>
          <w:ilvl w:val="0"/>
          <w:numId w:val="19"/>
        </w:numPr>
      </w:pPr>
      <w:r>
        <w:rPr>
          <w:szCs w:val="24"/>
        </w:rPr>
        <w:t xml:space="preserve">V prípade vyžiadania si </w:t>
      </w:r>
      <w:r w:rsidRPr="001A1772">
        <w:rPr>
          <w:szCs w:val="24"/>
        </w:rPr>
        <w:t>nových správ podľa</w:t>
      </w:r>
      <w:r>
        <w:rPr>
          <w:szCs w:val="24"/>
        </w:rPr>
        <w:t xml:space="preserve"> ods. 8 písm. c) tohto článku </w:t>
      </w:r>
      <w:r>
        <w:rPr>
          <w:szCs w:val="24"/>
        </w:rPr>
        <w:br/>
        <w:t xml:space="preserve">sa pri ich hodnotení postupuje v súlade s  ods. 8 tohto článku. Ak nastane opätovné zamietnutie </w:t>
      </w:r>
      <w:r w:rsidRPr="00790E3E">
        <w:rPr>
          <w:szCs w:val="24"/>
        </w:rPr>
        <w:t>správ,</w:t>
      </w:r>
      <w:r>
        <w:rPr>
          <w:szCs w:val="24"/>
        </w:rPr>
        <w:t xml:space="preserve"> poskytovateľ má právo odstúpiť od zmluvy o poskytnutí </w:t>
      </w:r>
      <w:r w:rsidRPr="001A1772">
        <w:rPr>
          <w:szCs w:val="24"/>
        </w:rPr>
        <w:t xml:space="preserve">dotácie </w:t>
      </w:r>
      <w:r>
        <w:rPr>
          <w:szCs w:val="24"/>
        </w:rPr>
        <w:t>a požadovať od prijímateľa vrátenie poskytnutých finančných prostriedkov v plnej výške alebo len alikvotnú časť, ktorú stanoví poskytovateľ.</w:t>
      </w:r>
    </w:p>
    <w:p w:rsidR="006C24D7" w:rsidRDefault="006C24D7" w:rsidP="006C24D7">
      <w:pPr>
        <w:pStyle w:val="Zarkazkladnhotextu2"/>
        <w:ind w:left="0"/>
      </w:pPr>
    </w:p>
    <w:p w:rsidR="009250D7" w:rsidRDefault="009250D7" w:rsidP="009F1784">
      <w:pPr>
        <w:pStyle w:val="Zarkazkladnhotextu2"/>
        <w:numPr>
          <w:ilvl w:val="0"/>
          <w:numId w:val="19"/>
        </w:numPr>
        <w:rPr>
          <w:iCs/>
          <w:szCs w:val="24"/>
        </w:rPr>
      </w:pPr>
      <w:r w:rsidRPr="00023C4D">
        <w:rPr>
          <w:iCs/>
          <w:szCs w:val="24"/>
        </w:rPr>
        <w:t xml:space="preserve">Finančné prostriedky poskytnuté poskytovateľom je </w:t>
      </w:r>
      <w:r>
        <w:rPr>
          <w:iCs/>
          <w:szCs w:val="24"/>
        </w:rPr>
        <w:t>prijímateľ</w:t>
      </w:r>
      <w:r w:rsidRPr="00023C4D">
        <w:rPr>
          <w:iCs/>
          <w:szCs w:val="24"/>
        </w:rPr>
        <w:t xml:space="preserve"> povinný viesť </w:t>
      </w:r>
      <w:r>
        <w:rPr>
          <w:iCs/>
          <w:szCs w:val="24"/>
        </w:rPr>
        <w:br/>
      </w:r>
      <w:r w:rsidRPr="00023C4D">
        <w:rPr>
          <w:iCs/>
          <w:szCs w:val="24"/>
        </w:rPr>
        <w:t xml:space="preserve">na bežnom účte </w:t>
      </w:r>
      <w:r>
        <w:rPr>
          <w:szCs w:val="24"/>
        </w:rPr>
        <w:t>prijímateľa</w:t>
      </w:r>
      <w:r w:rsidRPr="00023C4D">
        <w:rPr>
          <w:iCs/>
          <w:szCs w:val="24"/>
        </w:rPr>
        <w:t>, osobitne zriadenom pre poskytnutú dotáciu v banke uvedenom v</w:t>
      </w:r>
      <w:r>
        <w:rPr>
          <w:iCs/>
          <w:szCs w:val="24"/>
        </w:rPr>
        <w:t> čl.</w:t>
      </w:r>
      <w:r w:rsidRPr="00023C4D">
        <w:rPr>
          <w:iCs/>
          <w:szCs w:val="24"/>
        </w:rPr>
        <w:t xml:space="preserve"> I. tejto zmluvy a to v inštitúcii, v ktorej si </w:t>
      </w:r>
      <w:r>
        <w:rPr>
          <w:iCs/>
          <w:szCs w:val="24"/>
        </w:rPr>
        <w:t>prijímateľ</w:t>
      </w:r>
      <w:r w:rsidRPr="00023C4D">
        <w:rPr>
          <w:iCs/>
          <w:szCs w:val="24"/>
        </w:rPr>
        <w:t xml:space="preserve"> bežne vedie svoje účty. Právo disponovať s účtom a s prostriedkami vedenými na tomto účte má po celú dobu účinnosti tejto zmluvy </w:t>
      </w:r>
      <w:r>
        <w:rPr>
          <w:szCs w:val="24"/>
        </w:rPr>
        <w:t>prijímateľ</w:t>
      </w:r>
      <w:r w:rsidRPr="00023C4D">
        <w:rPr>
          <w:iCs/>
          <w:szCs w:val="24"/>
        </w:rPr>
        <w:t xml:space="preserve">. </w:t>
      </w:r>
      <w:r>
        <w:rPr>
          <w:iCs/>
          <w:szCs w:val="24"/>
        </w:rPr>
        <w:t>Prijím</w:t>
      </w:r>
      <w:r w:rsidRPr="00023C4D">
        <w:rPr>
          <w:iCs/>
          <w:szCs w:val="24"/>
        </w:rPr>
        <w:t>a</w:t>
      </w:r>
      <w:r>
        <w:rPr>
          <w:iCs/>
          <w:szCs w:val="24"/>
        </w:rPr>
        <w:t>teľ</w:t>
      </w:r>
      <w:r w:rsidRPr="00023C4D">
        <w:rPr>
          <w:iCs/>
          <w:szCs w:val="24"/>
        </w:rPr>
        <w:t xml:space="preserve"> je povinný bezodkladne písomne oznámiť poskytovateľovi všetky zmeny týkajúce sa účtu p</w:t>
      </w:r>
      <w:r>
        <w:rPr>
          <w:iCs/>
          <w:szCs w:val="24"/>
        </w:rPr>
        <w:t>rijímateľa</w:t>
      </w:r>
      <w:r w:rsidRPr="00023C4D">
        <w:rPr>
          <w:iCs/>
          <w:szCs w:val="24"/>
        </w:rPr>
        <w:t xml:space="preserve">, s výnimkou účtovných obratov na účte </w:t>
      </w:r>
      <w:r>
        <w:rPr>
          <w:iCs/>
          <w:szCs w:val="24"/>
        </w:rPr>
        <w:t>prijímateľa</w:t>
      </w:r>
      <w:r w:rsidRPr="00023C4D">
        <w:rPr>
          <w:iCs/>
          <w:szCs w:val="24"/>
        </w:rPr>
        <w:t xml:space="preserve">, o ktorých bude </w:t>
      </w:r>
      <w:r>
        <w:rPr>
          <w:iCs/>
          <w:szCs w:val="24"/>
        </w:rPr>
        <w:t>prijímateľ</w:t>
      </w:r>
      <w:r w:rsidRPr="00023C4D">
        <w:rPr>
          <w:iCs/>
          <w:szCs w:val="24"/>
        </w:rPr>
        <w:t xml:space="preserve"> informovať poskytovateľa v rámci pravidelných finančných správ.</w:t>
      </w:r>
    </w:p>
    <w:p w:rsidR="00163BF8" w:rsidRPr="00023C4D" w:rsidRDefault="00163BF8" w:rsidP="00163BF8">
      <w:pPr>
        <w:pStyle w:val="Zarkazkladnhotextu2"/>
        <w:ind w:left="0"/>
        <w:rPr>
          <w:iCs/>
          <w:szCs w:val="24"/>
        </w:rPr>
      </w:pPr>
    </w:p>
    <w:p w:rsidR="009250D7" w:rsidRDefault="009250D7" w:rsidP="009F1784">
      <w:pPr>
        <w:pStyle w:val="Zarkazkladnhotextu2"/>
        <w:numPr>
          <w:ilvl w:val="0"/>
          <w:numId w:val="19"/>
        </w:numPr>
        <w:rPr>
          <w:iCs/>
          <w:szCs w:val="24"/>
        </w:rPr>
      </w:pPr>
      <w:r w:rsidRPr="00023C4D">
        <w:rPr>
          <w:iCs/>
          <w:szCs w:val="24"/>
        </w:rPr>
        <w:t>Po ukončení projektu (z dôvodu riadneho ukončenia projektu alebo z rozhodnutia poskytovateľa na základe odporúčania vedeckej rady) je p</w:t>
      </w:r>
      <w:r>
        <w:rPr>
          <w:iCs/>
          <w:szCs w:val="24"/>
        </w:rPr>
        <w:t>rijímateľ</w:t>
      </w:r>
      <w:r w:rsidRPr="00023C4D">
        <w:rPr>
          <w:iCs/>
          <w:szCs w:val="24"/>
        </w:rPr>
        <w:t xml:space="preserve"> povinný nevyčerpanú dotáciu vrátiť na úče</w:t>
      </w:r>
      <w:r>
        <w:rPr>
          <w:iCs/>
          <w:szCs w:val="24"/>
        </w:rPr>
        <w:t>t poskytovateľa uvedený v čl.</w:t>
      </w:r>
      <w:r w:rsidRPr="00023C4D">
        <w:rPr>
          <w:iCs/>
          <w:szCs w:val="24"/>
        </w:rPr>
        <w:t xml:space="preserve"> I. tejto zmluvy najneskôr do 30 kalendárnych dní od termínu riadneho ukončenia projektu </w:t>
      </w:r>
      <w:r>
        <w:rPr>
          <w:iCs/>
          <w:szCs w:val="24"/>
        </w:rPr>
        <w:br/>
      </w:r>
      <w:r w:rsidRPr="00023C4D">
        <w:rPr>
          <w:iCs/>
          <w:szCs w:val="24"/>
        </w:rPr>
        <w:t>alebo odo dňa odoslania písomného rozhodnutia poskytovateľa o ukončení projektu.</w:t>
      </w:r>
    </w:p>
    <w:p w:rsidR="00D0751D" w:rsidRDefault="00D0751D" w:rsidP="00D0751D">
      <w:pPr>
        <w:pStyle w:val="Odsekzoznamu"/>
        <w:rPr>
          <w:iCs/>
        </w:rPr>
      </w:pPr>
    </w:p>
    <w:p w:rsidR="009250D7" w:rsidRDefault="009250D7" w:rsidP="009250D7">
      <w:pPr>
        <w:pStyle w:val="Nadpis1"/>
        <w:jc w:val="center"/>
        <w:rPr>
          <w:rFonts w:cs="Times New Roman"/>
          <w:sz w:val="24"/>
          <w:szCs w:val="24"/>
        </w:rPr>
      </w:pPr>
      <w:bookmarkStart w:id="29" w:name="_Toc511631527"/>
      <w:bookmarkStart w:id="30" w:name="_Toc511632466"/>
      <w:r w:rsidRPr="00726764">
        <w:rPr>
          <w:rFonts w:cs="Times New Roman"/>
          <w:sz w:val="24"/>
          <w:szCs w:val="24"/>
        </w:rPr>
        <w:t>Článok V.</w:t>
      </w:r>
      <w:bookmarkEnd w:id="29"/>
      <w:bookmarkEnd w:id="30"/>
    </w:p>
    <w:p w:rsidR="009250D7" w:rsidRDefault="009250D7" w:rsidP="006C24D7">
      <w:pPr>
        <w:pStyle w:val="Nadpis2"/>
        <w:jc w:val="center"/>
      </w:pPr>
      <w:bookmarkStart w:id="31" w:name="_Toc511631528"/>
      <w:bookmarkStart w:id="32" w:name="_Toc511632467"/>
      <w:r w:rsidRPr="00726764">
        <w:t>Podmienky použitia dotácie</w:t>
      </w:r>
      <w:bookmarkEnd w:id="31"/>
      <w:bookmarkEnd w:id="32"/>
    </w:p>
    <w:p w:rsidR="009250D7" w:rsidRPr="009250D7" w:rsidRDefault="009250D7" w:rsidP="009250D7"/>
    <w:p w:rsidR="006B2B03" w:rsidRDefault="009250D7" w:rsidP="009F1784">
      <w:pPr>
        <w:pStyle w:val="Odsekzoznamu"/>
        <w:numPr>
          <w:ilvl w:val="0"/>
          <w:numId w:val="26"/>
        </w:numPr>
        <w:suppressAutoHyphens/>
        <w:spacing w:after="0" w:line="240" w:lineRule="auto"/>
        <w:ind w:right="72"/>
      </w:pPr>
      <w:r w:rsidRPr="001A1772">
        <w:lastRenderedPageBreak/>
        <w:t>Poskytnutá dotácia</w:t>
      </w:r>
      <w:r>
        <w:t xml:space="preserve"> je účelovo viazaná a prijímateľ</w:t>
      </w:r>
      <w:r w:rsidRPr="001A1772">
        <w:t xml:space="preserve"> sa zaväzuje použiť ju v zmysle </w:t>
      </w:r>
      <w:r>
        <w:br/>
      </w:r>
      <w:r w:rsidRPr="001A1772">
        <w:t xml:space="preserve">§ 19 ods. 1 a 3 </w:t>
      </w:r>
      <w:r w:rsidRPr="00F73B84">
        <w:t>zákona č. 523/2004 Z. z.</w:t>
      </w:r>
      <w:r w:rsidRPr="002A3ABE">
        <w:rPr>
          <w:color w:val="FF0000"/>
        </w:rPr>
        <w:t xml:space="preserve"> </w:t>
      </w:r>
      <w:r w:rsidRPr="001A1772">
        <w:t xml:space="preserve">v zmysle zákona o dotáciách výlučne </w:t>
      </w:r>
      <w:r>
        <w:br/>
      </w:r>
      <w:r w:rsidRPr="001A1772">
        <w:t>n</w:t>
      </w:r>
      <w:r>
        <w:t>a účel, ktorý je uvedený v č</w:t>
      </w:r>
      <w:r w:rsidRPr="001A1772">
        <w:t>l. II ods. 1 tejto zmluvy.</w:t>
      </w:r>
    </w:p>
    <w:p w:rsidR="009250D7" w:rsidRPr="001A1772" w:rsidRDefault="009250D7" w:rsidP="006B2B03">
      <w:pPr>
        <w:suppressAutoHyphens/>
        <w:spacing w:after="0" w:line="240" w:lineRule="auto"/>
        <w:ind w:left="360" w:right="72"/>
      </w:pPr>
    </w:p>
    <w:p w:rsidR="009250D7" w:rsidRDefault="009250D7" w:rsidP="009F1784">
      <w:pPr>
        <w:pStyle w:val="Odsekzoznamu"/>
        <w:numPr>
          <w:ilvl w:val="0"/>
          <w:numId w:val="26"/>
        </w:numPr>
        <w:suppressAutoHyphens/>
        <w:spacing w:after="0" w:line="240" w:lineRule="auto"/>
        <w:ind w:right="72"/>
      </w:pPr>
      <w:r>
        <w:t>Prijímateľ</w:t>
      </w:r>
      <w:r w:rsidRPr="001A1772">
        <w:t xml:space="preserve"> nesmie použiť dotáciu na úhradu záväzkov z predchádzajúcich rozpočtových rokov a refundáciu výdavkov uhradených v predchádzajúcich rozpočtových rokoch.</w:t>
      </w:r>
    </w:p>
    <w:p w:rsidR="002A3ABE" w:rsidRPr="001A1772" w:rsidRDefault="002A3ABE" w:rsidP="002A3ABE">
      <w:pPr>
        <w:suppressAutoHyphens/>
        <w:spacing w:after="0" w:line="240" w:lineRule="auto"/>
        <w:ind w:right="72"/>
      </w:pPr>
    </w:p>
    <w:p w:rsidR="009250D7" w:rsidRPr="00D3080A" w:rsidRDefault="009250D7" w:rsidP="009F1784">
      <w:pPr>
        <w:pStyle w:val="Odsekzoznamu"/>
        <w:numPr>
          <w:ilvl w:val="0"/>
          <w:numId w:val="26"/>
        </w:numPr>
        <w:suppressAutoHyphens/>
        <w:spacing w:after="0" w:line="240" w:lineRule="auto"/>
        <w:ind w:right="72"/>
      </w:pPr>
      <w:r w:rsidRPr="00D3080A">
        <w:t xml:space="preserve">Prijímateľ môže použiť dotáciu iba na úhradu nákladov, ktoré sú uvedené </w:t>
      </w:r>
      <w:r w:rsidRPr="00D3080A">
        <w:rPr>
          <w:i/>
        </w:rPr>
        <w:t>v </w:t>
      </w:r>
      <w:r w:rsidR="00F66D3D" w:rsidRPr="00D3080A">
        <w:t xml:space="preserve">prílohe </w:t>
      </w:r>
      <w:r w:rsidR="00F66D3D" w:rsidRPr="00D3080A">
        <w:br/>
        <w:t>č. 2</w:t>
      </w:r>
      <w:r w:rsidR="00D36BD0" w:rsidRPr="00D3080A">
        <w:t xml:space="preserve"> tejto zmluvy, </w:t>
      </w:r>
      <w:r w:rsidR="009A0E7D" w:rsidRPr="00D3080A">
        <w:rPr>
          <w:i/>
        </w:rPr>
        <w:t>Celkový a podrobný rozpočet projektu</w:t>
      </w:r>
      <w:r w:rsidRPr="00D3080A">
        <w:t>.</w:t>
      </w:r>
    </w:p>
    <w:p w:rsidR="009250D7" w:rsidRPr="00F80C0F" w:rsidRDefault="009250D7" w:rsidP="009250D7">
      <w:pPr>
        <w:pStyle w:val="Odsekzoznamu"/>
      </w:pPr>
    </w:p>
    <w:p w:rsidR="009250D7" w:rsidRDefault="009250D7" w:rsidP="009F1784">
      <w:pPr>
        <w:pStyle w:val="Odsekzoznamu"/>
        <w:widowControl w:val="0"/>
        <w:numPr>
          <w:ilvl w:val="0"/>
          <w:numId w:val="26"/>
        </w:numPr>
        <w:adjustRightInd w:val="0"/>
        <w:spacing w:after="0" w:line="240" w:lineRule="auto"/>
        <w:ind w:right="72"/>
        <w:textAlignment w:val="baseline"/>
      </w:pPr>
      <w:r w:rsidRPr="00B02146">
        <w:t xml:space="preserve">Prijímateľ môže v rámci projektu </w:t>
      </w:r>
      <w:proofErr w:type="spellStart"/>
      <w:r w:rsidRPr="00B02146">
        <w:t>subkontrahovať</w:t>
      </w:r>
      <w:proofErr w:type="spellEnd"/>
      <w:r w:rsidRPr="00B02146">
        <w:t xml:space="preserve"> výlučne také činnosti, ktoré nie je schopný sám vykonať vlastnými prostriedkami, materiálno-technickými a personálnymi. Suma nákladov vynaložených na </w:t>
      </w:r>
      <w:proofErr w:type="spellStart"/>
      <w:r w:rsidRPr="00B02146">
        <w:t>subkontrahovanie</w:t>
      </w:r>
      <w:proofErr w:type="spellEnd"/>
      <w:r w:rsidRPr="00B02146">
        <w:t xml:space="preserve"> v rámci celého projektu (vrátane vyššie uvedeného prípadu) nesmie presiahnuť 20% sumy poskytnutej dotácie zo štátneho rozpočtu od poskytovateľa. </w:t>
      </w:r>
    </w:p>
    <w:p w:rsidR="002A3ABE" w:rsidRDefault="002A3ABE" w:rsidP="002A3ABE">
      <w:pPr>
        <w:pStyle w:val="Odsekzoznamu"/>
      </w:pPr>
    </w:p>
    <w:p w:rsidR="009250D7" w:rsidRDefault="009250D7" w:rsidP="009F1784">
      <w:pPr>
        <w:pStyle w:val="Odsekzoznamu"/>
        <w:widowControl w:val="0"/>
        <w:numPr>
          <w:ilvl w:val="0"/>
          <w:numId w:val="26"/>
        </w:numPr>
        <w:adjustRightInd w:val="0"/>
        <w:spacing w:after="0" w:line="240" w:lineRule="auto"/>
        <w:ind w:right="72"/>
        <w:textAlignment w:val="baseline"/>
      </w:pPr>
      <w:r w:rsidRPr="008066A3">
        <w:t xml:space="preserve">Suma nákladov vynaložených na režijné náklady, náklady súvisiace s realizáciou projektu, v rámci celého projektu nesmie presiahnuť 7% sumy poskytnutej dotácie </w:t>
      </w:r>
      <w:r w:rsidRPr="008066A3">
        <w:br/>
        <w:t>zo štátneho rozpočtu od poskytovateľa.</w:t>
      </w:r>
    </w:p>
    <w:p w:rsidR="00B54F49" w:rsidRDefault="00B54F49" w:rsidP="00B54F49">
      <w:pPr>
        <w:pStyle w:val="Odsekzoznamu"/>
      </w:pPr>
    </w:p>
    <w:p w:rsidR="00B54F49" w:rsidRPr="001D0B7D" w:rsidRDefault="00B54F49" w:rsidP="009F1784">
      <w:pPr>
        <w:pStyle w:val="Odsekzoznamu"/>
        <w:widowControl w:val="0"/>
        <w:numPr>
          <w:ilvl w:val="0"/>
          <w:numId w:val="26"/>
        </w:numPr>
        <w:adjustRightInd w:val="0"/>
        <w:spacing w:after="0" w:line="240" w:lineRule="auto"/>
        <w:ind w:right="72"/>
        <w:textAlignment w:val="baseline"/>
      </w:pPr>
      <w:r w:rsidRPr="001D0B7D">
        <w:t>Objem kapitálových výdavkov nesmie prekročiť 30% financovania z celkových finančných nákladov poskytnutých poskytovateľom.</w:t>
      </w:r>
    </w:p>
    <w:p w:rsidR="002A3ABE" w:rsidRDefault="002A3ABE" w:rsidP="002A3ABE">
      <w:pPr>
        <w:widowControl w:val="0"/>
        <w:adjustRightInd w:val="0"/>
        <w:spacing w:after="0" w:line="240" w:lineRule="auto"/>
        <w:ind w:right="72"/>
        <w:textAlignment w:val="baseline"/>
      </w:pPr>
    </w:p>
    <w:p w:rsidR="009250D7" w:rsidRDefault="009250D7" w:rsidP="009F1784">
      <w:pPr>
        <w:pStyle w:val="Odsekzoznamu"/>
        <w:numPr>
          <w:ilvl w:val="0"/>
          <w:numId w:val="26"/>
        </w:numPr>
        <w:spacing w:after="0" w:line="240" w:lineRule="auto"/>
        <w:ind w:right="792"/>
        <w:rPr>
          <w:bCs/>
        </w:rPr>
      </w:pPr>
      <w:r w:rsidRPr="002A3ABE">
        <w:rPr>
          <w:bCs/>
        </w:rPr>
        <w:t>Prijímateľ sa zaväzuje, že:</w:t>
      </w:r>
    </w:p>
    <w:p w:rsidR="002A3ABE" w:rsidRPr="002A3ABE" w:rsidRDefault="002A3ABE" w:rsidP="002A3ABE">
      <w:pPr>
        <w:spacing w:after="0" w:line="240" w:lineRule="auto"/>
        <w:ind w:right="792"/>
        <w:rPr>
          <w:bCs/>
        </w:rPr>
      </w:pPr>
    </w:p>
    <w:p w:rsidR="001D08A5" w:rsidRDefault="009250D7" w:rsidP="009F1784">
      <w:pPr>
        <w:pStyle w:val="Odsekzoznamu"/>
        <w:numPr>
          <w:ilvl w:val="0"/>
          <w:numId w:val="28"/>
        </w:numPr>
        <w:spacing w:after="0" w:line="240" w:lineRule="auto"/>
        <w:ind w:right="49"/>
        <w:rPr>
          <w:bCs/>
        </w:rPr>
      </w:pPr>
      <w:r w:rsidRPr="00D3080A">
        <w:rPr>
          <w:bCs/>
        </w:rPr>
        <w:t>žiadne osoby uvedené v</w:t>
      </w:r>
      <w:r w:rsidR="009A0E7D" w:rsidRPr="00D3080A">
        <w:rPr>
          <w:bCs/>
        </w:rPr>
        <w:t> </w:t>
      </w:r>
      <w:r w:rsidR="00F66D3D" w:rsidRPr="00D3080A">
        <w:rPr>
          <w:bCs/>
          <w:i/>
        </w:rPr>
        <w:t>Projektovom formulári</w:t>
      </w:r>
      <w:r w:rsidR="009A0E7D" w:rsidRPr="00D3080A">
        <w:rPr>
          <w:bCs/>
          <w:i/>
        </w:rPr>
        <w:t xml:space="preserve"> </w:t>
      </w:r>
      <w:r w:rsidR="009A0E7D" w:rsidRPr="00D3080A">
        <w:rPr>
          <w:bCs/>
        </w:rPr>
        <w:t>a</w:t>
      </w:r>
      <w:r w:rsidR="00D36BD0" w:rsidRPr="00D3080A">
        <w:rPr>
          <w:bCs/>
          <w:i/>
        </w:rPr>
        <w:t> </w:t>
      </w:r>
      <w:r w:rsidR="00D36BD0" w:rsidRPr="00D3080A">
        <w:rPr>
          <w:bCs/>
        </w:rPr>
        <w:t>v</w:t>
      </w:r>
      <w:r w:rsidR="00D36BD0" w:rsidRPr="00D3080A">
        <w:rPr>
          <w:bCs/>
          <w:i/>
        </w:rPr>
        <w:t xml:space="preserve"> </w:t>
      </w:r>
      <w:r w:rsidR="009A0E7D" w:rsidRPr="00D3080A">
        <w:rPr>
          <w:bCs/>
          <w:i/>
        </w:rPr>
        <w:t>Opisnom formulári projektu</w:t>
      </w:r>
      <w:r w:rsidRPr="00D3080A">
        <w:rPr>
          <w:bCs/>
          <w:i/>
        </w:rPr>
        <w:t xml:space="preserve"> tejto zmluvy</w:t>
      </w:r>
      <w:r w:rsidRPr="00D3080A">
        <w:rPr>
          <w:bCs/>
        </w:rPr>
        <w:t xml:space="preserve"> </w:t>
      </w:r>
      <w:r w:rsidRPr="00D3080A">
        <w:t>(s výnimkou osôb financovaných z vlastných zdrojov prijímateľa)</w:t>
      </w:r>
      <w:r w:rsidRPr="00D3080A">
        <w:rPr>
          <w:bCs/>
        </w:rPr>
        <w:t xml:space="preserve"> v súčasnosti nie sú, v čase predkladania projektu  ani v období </w:t>
      </w:r>
      <w:r w:rsidR="00D36BD0" w:rsidRPr="00D3080A">
        <w:rPr>
          <w:bCs/>
        </w:rPr>
        <w:br/>
      </w:r>
      <w:r w:rsidRPr="00D3080A">
        <w:rPr>
          <w:bCs/>
        </w:rPr>
        <w:t>6 mesiacov pred predložením projektu neboli s </w:t>
      </w:r>
      <w:r w:rsidRPr="00D3080A" w:rsidDel="00A358CD">
        <w:rPr>
          <w:bCs/>
        </w:rPr>
        <w:t xml:space="preserve"> </w:t>
      </w:r>
      <w:r w:rsidRPr="00D3080A">
        <w:rPr>
          <w:bCs/>
        </w:rPr>
        <w:t xml:space="preserve">prijímateľom </w:t>
      </w:r>
      <w:r w:rsidR="00D36BD0" w:rsidRPr="00D3080A">
        <w:rPr>
          <w:bCs/>
        </w:rPr>
        <w:t>v žiadnom</w:t>
      </w:r>
      <w:r w:rsidR="00D36BD0">
        <w:rPr>
          <w:bCs/>
        </w:rPr>
        <w:t xml:space="preserve"> pracovnom pom</w:t>
      </w:r>
      <w:r w:rsidR="00D861F4">
        <w:rPr>
          <w:bCs/>
        </w:rPr>
        <w:t>ere,</w:t>
      </w:r>
    </w:p>
    <w:p w:rsidR="00D861F4" w:rsidRPr="001D08A5" w:rsidRDefault="00D861F4" w:rsidP="009F1784">
      <w:pPr>
        <w:pStyle w:val="Odsekzoznamu"/>
        <w:numPr>
          <w:ilvl w:val="0"/>
          <w:numId w:val="28"/>
        </w:numPr>
        <w:spacing w:after="0" w:line="240" w:lineRule="auto"/>
        <w:ind w:right="49"/>
        <w:rPr>
          <w:bCs/>
        </w:rPr>
      </w:pPr>
      <w:r>
        <w:rPr>
          <w:bCs/>
        </w:rPr>
        <w:t xml:space="preserve">všetky údaje uvedené v tejto zmluvy sú v súlade s prílohou č. 1 a s prílohou </w:t>
      </w:r>
      <w:r>
        <w:rPr>
          <w:bCs/>
        </w:rPr>
        <w:br/>
        <w:t>č. 2 tejto zmluvy.</w:t>
      </w:r>
    </w:p>
    <w:p w:rsidR="009250D7" w:rsidRPr="00E16C1B" w:rsidRDefault="009250D7" w:rsidP="009250D7">
      <w:pPr>
        <w:tabs>
          <w:tab w:val="left" w:pos="915"/>
        </w:tabs>
        <w:suppressAutoHyphens/>
        <w:ind w:right="72"/>
      </w:pPr>
    </w:p>
    <w:p w:rsidR="009250D7" w:rsidRPr="001A1772" w:rsidRDefault="009250D7" w:rsidP="009250D7">
      <w:pPr>
        <w:pStyle w:val="Nadpis1"/>
        <w:tabs>
          <w:tab w:val="num" w:pos="0"/>
          <w:tab w:val="left" w:pos="9000"/>
        </w:tabs>
        <w:suppressAutoHyphens/>
        <w:spacing w:before="0"/>
        <w:ind w:right="72"/>
        <w:jc w:val="center"/>
        <w:rPr>
          <w:rFonts w:cs="Times New Roman"/>
          <w:sz w:val="24"/>
          <w:szCs w:val="24"/>
        </w:rPr>
      </w:pPr>
      <w:bookmarkStart w:id="33" w:name="_Toc511631529"/>
      <w:bookmarkStart w:id="34" w:name="_Toc511632468"/>
      <w:r w:rsidRPr="001A1772">
        <w:rPr>
          <w:rFonts w:cs="Times New Roman"/>
          <w:sz w:val="24"/>
          <w:szCs w:val="24"/>
        </w:rPr>
        <w:t>Článok VI.</w:t>
      </w:r>
      <w:bookmarkEnd w:id="33"/>
      <w:bookmarkEnd w:id="34"/>
      <w:r w:rsidRPr="001A1772">
        <w:rPr>
          <w:rFonts w:cs="Times New Roman"/>
          <w:sz w:val="24"/>
          <w:szCs w:val="24"/>
        </w:rPr>
        <w:t xml:space="preserve"> </w:t>
      </w:r>
    </w:p>
    <w:p w:rsidR="009250D7" w:rsidRPr="00726764" w:rsidRDefault="009250D7" w:rsidP="006C24D7">
      <w:pPr>
        <w:pStyle w:val="Nadpis2"/>
        <w:jc w:val="center"/>
        <w:rPr>
          <w:highlight w:val="green"/>
        </w:rPr>
      </w:pPr>
      <w:bookmarkStart w:id="35" w:name="_Toc511631530"/>
      <w:bookmarkStart w:id="36" w:name="_Toc511632469"/>
      <w:r w:rsidRPr="00726764">
        <w:t>Kontrola plnenia zmluvy a realizácie projektu</w:t>
      </w:r>
      <w:bookmarkEnd w:id="35"/>
      <w:bookmarkEnd w:id="36"/>
    </w:p>
    <w:p w:rsidR="009250D7" w:rsidRDefault="009250D7" w:rsidP="009250D7">
      <w:pPr>
        <w:widowControl w:val="0"/>
        <w:adjustRightInd w:val="0"/>
        <w:ind w:right="72"/>
        <w:textAlignment w:val="baseline"/>
        <w:rPr>
          <w:b/>
          <w:highlight w:val="green"/>
        </w:rPr>
      </w:pPr>
    </w:p>
    <w:p w:rsidR="009250D7" w:rsidRPr="001A1772" w:rsidRDefault="009250D7" w:rsidP="009F1784">
      <w:pPr>
        <w:pStyle w:val="Zarkazkladnhotextu2"/>
        <w:numPr>
          <w:ilvl w:val="0"/>
          <w:numId w:val="15"/>
        </w:numPr>
        <w:rPr>
          <w:szCs w:val="24"/>
        </w:rPr>
      </w:pPr>
      <w:r w:rsidRPr="001A1772">
        <w:rPr>
          <w:szCs w:val="24"/>
        </w:rPr>
        <w:t xml:space="preserve">Poskytovateľ je oprávnený kontrolovať dodržiavanie podmienok, </w:t>
      </w:r>
      <w:r w:rsidR="002D7F7C">
        <w:rPr>
          <w:szCs w:val="24"/>
        </w:rPr>
        <w:br/>
      </w:r>
      <w:r w:rsidRPr="001A1772">
        <w:rPr>
          <w:szCs w:val="24"/>
        </w:rPr>
        <w:t xml:space="preserve">za ktorých sa finančné prostriedky poskytli, ako aj ostatné skutočnosti, ktoré by mohli mať vplyv na správnosť a účelovosť poskytnutej dotácie. Za týmto účelom </w:t>
      </w:r>
      <w:r w:rsidR="002D7F7C">
        <w:rPr>
          <w:szCs w:val="24"/>
        </w:rPr>
        <w:br/>
      </w:r>
      <w:r w:rsidRPr="001A1772">
        <w:rPr>
          <w:szCs w:val="24"/>
        </w:rPr>
        <w:t xml:space="preserve">je poskytovateľ oprávnený vykonať administratívnu finančnú kontrolu, finančnú kontrolu na mieste hospodárenia s poskytnutou dotáciou a vnútorný audit </w:t>
      </w:r>
      <w:r w:rsidR="002D7F7C">
        <w:rPr>
          <w:szCs w:val="24"/>
        </w:rPr>
        <w:br/>
      </w:r>
      <w:r w:rsidRPr="001A1772">
        <w:rPr>
          <w:szCs w:val="24"/>
        </w:rPr>
        <w:t>podľa zákona č. 357/2015 Z. z. u </w:t>
      </w:r>
      <w:r>
        <w:rPr>
          <w:szCs w:val="24"/>
        </w:rPr>
        <w:t>prijímateľa</w:t>
      </w:r>
      <w:r w:rsidRPr="001A1772">
        <w:rPr>
          <w:szCs w:val="24"/>
        </w:rPr>
        <w:t>. Pr</w:t>
      </w:r>
      <w:r>
        <w:rPr>
          <w:szCs w:val="24"/>
        </w:rPr>
        <w:t>ijímateľ</w:t>
      </w:r>
      <w:r w:rsidRPr="001A1772">
        <w:rPr>
          <w:szCs w:val="24"/>
        </w:rPr>
        <w:t xml:space="preserve"> je povinný vytvoriť poskytovateľovi alebo ním určeným osobám vykonávajúcim kontrolu</w:t>
      </w:r>
      <w:r w:rsidR="00EF069D">
        <w:rPr>
          <w:szCs w:val="24"/>
        </w:rPr>
        <w:t xml:space="preserve"> / vnútorný audit</w:t>
      </w:r>
      <w:r w:rsidRPr="001A1772">
        <w:rPr>
          <w:szCs w:val="24"/>
        </w:rPr>
        <w:t xml:space="preserve"> primerané podmienky na riadne a včasné vykonanie kontroly</w:t>
      </w:r>
      <w:r w:rsidR="00EF069D">
        <w:rPr>
          <w:szCs w:val="24"/>
        </w:rPr>
        <w:t xml:space="preserve"> / vnútorného auditu</w:t>
      </w:r>
      <w:r w:rsidRPr="001A1772">
        <w:rPr>
          <w:szCs w:val="24"/>
        </w:rPr>
        <w:t xml:space="preserve">, poskytnúť im potrebnú súčinnosť a všetky vyžiadané informácie a listiny týkajúce sa </w:t>
      </w:r>
      <w:r w:rsidRPr="001A1772">
        <w:rPr>
          <w:szCs w:val="24"/>
        </w:rPr>
        <w:lastRenderedPageBreak/>
        <w:t>najmä riešenia projektu, stavu jeho rozpracovanosti, špecifikácie použitia dotácie, ich predpokladané ďalšie použitie.</w:t>
      </w:r>
    </w:p>
    <w:p w:rsidR="009250D7" w:rsidRPr="001A1772" w:rsidRDefault="009250D7" w:rsidP="009250D7">
      <w:pPr>
        <w:pStyle w:val="Zarkazkladnhotextu2"/>
        <w:ind w:hanging="180"/>
        <w:rPr>
          <w:szCs w:val="24"/>
        </w:rPr>
      </w:pPr>
    </w:p>
    <w:p w:rsidR="009250D7" w:rsidRPr="001A1772" w:rsidRDefault="009250D7" w:rsidP="009F1784">
      <w:pPr>
        <w:pStyle w:val="Zarkazkladnhotextu2"/>
        <w:numPr>
          <w:ilvl w:val="0"/>
          <w:numId w:val="15"/>
        </w:numPr>
        <w:rPr>
          <w:szCs w:val="24"/>
        </w:rPr>
      </w:pPr>
      <w:r w:rsidRPr="001A1772">
        <w:rPr>
          <w:szCs w:val="24"/>
        </w:rPr>
        <w:t xml:space="preserve">Poskytovateľ je oprávnený požadovať realizáciu oponentského konania s cieľom odborného preskúmania realizácie projektu. </w:t>
      </w:r>
      <w:r>
        <w:rPr>
          <w:szCs w:val="24"/>
        </w:rPr>
        <w:t>Prijímateľ</w:t>
      </w:r>
      <w:r w:rsidRPr="001A1772">
        <w:rPr>
          <w:szCs w:val="24"/>
        </w:rPr>
        <w:t xml:space="preserve"> je povinný kompletne zabezpečiť realizáciu oponentského konania, poskytnúť všetky požadované dokumenty a informácie najneskôr 30 kalendárnych dní pred termínom realizácie oponentského konania. Ďalej je povinný poskytnúť svoju súčinnosť </w:t>
      </w:r>
      <w:r w:rsidR="002D7F7C">
        <w:rPr>
          <w:szCs w:val="24"/>
        </w:rPr>
        <w:t>pri oponentskom konaní.</w:t>
      </w:r>
    </w:p>
    <w:p w:rsidR="009250D7" w:rsidRPr="001A1772" w:rsidRDefault="009250D7" w:rsidP="009250D7">
      <w:pPr>
        <w:pStyle w:val="Zarkazkladnhotextu2"/>
        <w:ind w:hanging="180"/>
        <w:rPr>
          <w:szCs w:val="24"/>
        </w:rPr>
      </w:pPr>
    </w:p>
    <w:p w:rsidR="009250D7" w:rsidRDefault="009250D7" w:rsidP="009F1784">
      <w:pPr>
        <w:pStyle w:val="Zarkazkladnhotextu2"/>
        <w:numPr>
          <w:ilvl w:val="0"/>
          <w:numId w:val="15"/>
        </w:numPr>
        <w:rPr>
          <w:szCs w:val="24"/>
        </w:rPr>
      </w:pPr>
      <w:r>
        <w:rPr>
          <w:szCs w:val="24"/>
        </w:rPr>
        <w:t>Prijímateľ</w:t>
      </w:r>
      <w:r w:rsidRPr="001A1772">
        <w:rPr>
          <w:szCs w:val="24"/>
        </w:rPr>
        <w:t xml:space="preserve"> sa zaväzuje, že písomné upozornenia a pokyny poskytovateľa, </w:t>
      </w:r>
      <w:r w:rsidR="002D7F7C">
        <w:rPr>
          <w:szCs w:val="24"/>
        </w:rPr>
        <w:br/>
      </w:r>
      <w:r w:rsidRPr="001A1772">
        <w:rPr>
          <w:szCs w:val="24"/>
        </w:rPr>
        <w:t xml:space="preserve">ako výsledok oponentského konania, zohľadní pri ďalšom vykonávaní projektu </w:t>
      </w:r>
      <w:r w:rsidR="002D7F7C">
        <w:rPr>
          <w:szCs w:val="24"/>
        </w:rPr>
        <w:br/>
      </w:r>
      <w:r w:rsidRPr="001A1772">
        <w:rPr>
          <w:szCs w:val="24"/>
        </w:rPr>
        <w:t>a vzniknuté nezrovnalosti alebo prípadný nesúlad s touto zmluvou odstráni</w:t>
      </w:r>
      <w:r w:rsidR="002D7F7C">
        <w:rPr>
          <w:szCs w:val="24"/>
        </w:rPr>
        <w:t xml:space="preserve"> </w:t>
      </w:r>
      <w:r w:rsidR="002D7F7C">
        <w:rPr>
          <w:szCs w:val="24"/>
        </w:rPr>
        <w:br/>
      </w:r>
      <w:r w:rsidRPr="001A1772">
        <w:rPr>
          <w:szCs w:val="24"/>
        </w:rPr>
        <w:t>bez zbytočného odkladu po doručení predmetného upozornenia.</w:t>
      </w:r>
    </w:p>
    <w:p w:rsidR="006C24D7" w:rsidRPr="001A1772" w:rsidRDefault="006C24D7" w:rsidP="006C24D7">
      <w:pPr>
        <w:pStyle w:val="Zarkazkladnhotextu2"/>
        <w:ind w:left="0"/>
        <w:rPr>
          <w:szCs w:val="24"/>
        </w:rPr>
      </w:pPr>
    </w:p>
    <w:p w:rsidR="009250D7" w:rsidRPr="0059403E" w:rsidRDefault="009250D7" w:rsidP="009F1784">
      <w:pPr>
        <w:pStyle w:val="Zarkazkladnhotextu2"/>
        <w:numPr>
          <w:ilvl w:val="0"/>
          <w:numId w:val="15"/>
        </w:numPr>
        <w:rPr>
          <w:szCs w:val="24"/>
        </w:rPr>
      </w:pPr>
      <w:r w:rsidRPr="0059403E">
        <w:t>P</w:t>
      </w:r>
      <w:r>
        <w:t>rijím</w:t>
      </w:r>
      <w:r w:rsidRPr="0059403E">
        <w:t>a</w:t>
      </w:r>
      <w:r>
        <w:t>teľ</w:t>
      </w:r>
      <w:r w:rsidRPr="0059403E">
        <w:t xml:space="preserve"> doručí poskytovateľovi priebežnú odbornú a finančnú správu v súlade </w:t>
      </w:r>
      <w:r>
        <w:br/>
      </w:r>
      <w:r w:rsidRPr="00774FA3">
        <w:t xml:space="preserve">s čl. IV ods. 6, na základe ktorej poskytovateľ </w:t>
      </w:r>
      <w:r w:rsidRPr="00774FA3">
        <w:rPr>
          <w:szCs w:val="24"/>
        </w:rPr>
        <w:t>vykoná priebežné hodnotenie projektu dvomi členmi vedeckej rady a navrhne</w:t>
      </w:r>
      <w:r w:rsidRPr="0059403E">
        <w:rPr>
          <w:szCs w:val="24"/>
        </w:rPr>
        <w:t xml:space="preserve"> ďalšie financovanie projektu v zmysle nasledujúcej schémy:</w:t>
      </w:r>
    </w:p>
    <w:p w:rsidR="001D08A5" w:rsidRDefault="009250D7" w:rsidP="009F1784">
      <w:pPr>
        <w:pStyle w:val="Zarkazkladnhotextu2"/>
        <w:numPr>
          <w:ilvl w:val="0"/>
          <w:numId w:val="29"/>
        </w:numPr>
        <w:rPr>
          <w:szCs w:val="24"/>
        </w:rPr>
      </w:pPr>
      <w:r>
        <w:rPr>
          <w:szCs w:val="24"/>
        </w:rPr>
        <w:t>s</w:t>
      </w:r>
      <w:r w:rsidRPr="0059403E">
        <w:rPr>
          <w:szCs w:val="24"/>
        </w:rPr>
        <w:t xml:space="preserve">plnil očakávané ciele vynikajúco, t. j. plnenie cieľov projektu je v rozsahu viac ako 80% a čerpanie </w:t>
      </w:r>
      <w:r>
        <w:rPr>
          <w:szCs w:val="24"/>
        </w:rPr>
        <w:t>pridelenej dotácie</w:t>
      </w:r>
      <w:r w:rsidRPr="0059403E">
        <w:rPr>
          <w:szCs w:val="24"/>
        </w:rPr>
        <w:t xml:space="preserve"> je v súlade so zmluvou</w:t>
      </w:r>
      <w:r>
        <w:rPr>
          <w:szCs w:val="24"/>
        </w:rPr>
        <w:t>,</w:t>
      </w:r>
    </w:p>
    <w:p w:rsidR="009250D7" w:rsidRPr="0059403E" w:rsidRDefault="009250D7" w:rsidP="009F1784">
      <w:pPr>
        <w:pStyle w:val="Zarkazkladnhotextu2"/>
        <w:numPr>
          <w:ilvl w:val="0"/>
          <w:numId w:val="29"/>
        </w:numPr>
        <w:rPr>
          <w:szCs w:val="24"/>
        </w:rPr>
      </w:pPr>
      <w:r>
        <w:rPr>
          <w:szCs w:val="24"/>
        </w:rPr>
        <w:t>s</w:t>
      </w:r>
      <w:r w:rsidRPr="0059403E">
        <w:rPr>
          <w:szCs w:val="24"/>
        </w:rPr>
        <w:t>plnil očakávané ciele, t. j. aspoň jeden z hodnotiteľov hodnotí iba čiastočné plnenie cieľov projektu v rozsahu 50 – 80%</w:t>
      </w:r>
      <w:r>
        <w:rPr>
          <w:szCs w:val="24"/>
        </w:rPr>
        <w:t>,</w:t>
      </w:r>
    </w:p>
    <w:p w:rsidR="009250D7" w:rsidRPr="0059403E" w:rsidRDefault="009250D7" w:rsidP="009F1784">
      <w:pPr>
        <w:pStyle w:val="Zarkazkladnhotextu2"/>
        <w:numPr>
          <w:ilvl w:val="0"/>
          <w:numId w:val="29"/>
        </w:numPr>
        <w:rPr>
          <w:szCs w:val="24"/>
        </w:rPr>
      </w:pPr>
      <w:r>
        <w:rPr>
          <w:szCs w:val="24"/>
        </w:rPr>
        <w:t>n</w:t>
      </w:r>
      <w:r w:rsidRPr="0059403E">
        <w:rPr>
          <w:szCs w:val="24"/>
        </w:rPr>
        <w:t xml:space="preserve">esplnil očakávané ciele, t. j. </w:t>
      </w:r>
      <w:r>
        <w:rPr>
          <w:szCs w:val="24"/>
        </w:rPr>
        <w:t>prijímateľ</w:t>
      </w:r>
      <w:r w:rsidRPr="0059403E">
        <w:rPr>
          <w:szCs w:val="24"/>
        </w:rPr>
        <w:t xml:space="preserve"> plní ciele projektu v rozsahu menej ako 50%</w:t>
      </w:r>
      <w:r>
        <w:rPr>
          <w:szCs w:val="24"/>
        </w:rPr>
        <w:t>.</w:t>
      </w:r>
    </w:p>
    <w:p w:rsidR="009250D7" w:rsidRPr="0059403E" w:rsidRDefault="009250D7" w:rsidP="009250D7">
      <w:pPr>
        <w:pStyle w:val="Zarkazkladnhotextu2"/>
        <w:ind w:left="360"/>
        <w:rPr>
          <w:szCs w:val="24"/>
        </w:rPr>
      </w:pPr>
    </w:p>
    <w:p w:rsidR="009250D7" w:rsidRPr="00E878E6" w:rsidRDefault="009250D7" w:rsidP="009F1784">
      <w:pPr>
        <w:pStyle w:val="Zarkazkladnhotextu2"/>
        <w:numPr>
          <w:ilvl w:val="0"/>
          <w:numId w:val="15"/>
        </w:numPr>
        <w:rPr>
          <w:szCs w:val="24"/>
        </w:rPr>
      </w:pPr>
      <w:r w:rsidRPr="00E878E6">
        <w:rPr>
          <w:szCs w:val="24"/>
        </w:rPr>
        <w:t xml:space="preserve">V prípade ods. </w:t>
      </w:r>
      <w:r>
        <w:rPr>
          <w:szCs w:val="24"/>
        </w:rPr>
        <w:t>4</w:t>
      </w:r>
      <w:r w:rsidRPr="00E878E6">
        <w:rPr>
          <w:szCs w:val="24"/>
        </w:rPr>
        <w:t xml:space="preserve"> písm. b) tohto článku môže vedecká rada navrhnúť vykonanie finančnej kontroly u </w:t>
      </w:r>
      <w:r>
        <w:rPr>
          <w:szCs w:val="24"/>
        </w:rPr>
        <w:t>prijímateľa</w:t>
      </w:r>
      <w:r w:rsidRPr="00E878E6">
        <w:rPr>
          <w:szCs w:val="24"/>
        </w:rPr>
        <w:t xml:space="preserve"> podľa zákona č. 357/2015 Z. z. o finančnej kontrole  a audite a o zmene a doplnení niektorých zákonov (ďalej len zákon </w:t>
      </w:r>
      <w:r w:rsidR="002D7F7C">
        <w:rPr>
          <w:szCs w:val="24"/>
        </w:rPr>
        <w:br/>
      </w:r>
      <w:r w:rsidRPr="00E878E6">
        <w:rPr>
          <w:szCs w:val="24"/>
        </w:rPr>
        <w:t>č. 357/2015 Z. z.).</w:t>
      </w:r>
      <w:r w:rsidRPr="00E878E6" w:rsidDel="009E0175">
        <w:rPr>
          <w:szCs w:val="24"/>
        </w:rPr>
        <w:t xml:space="preserve"> </w:t>
      </w:r>
      <w:r w:rsidRPr="00E878E6">
        <w:rPr>
          <w:szCs w:val="24"/>
        </w:rPr>
        <w:t xml:space="preserve"> V prípade neúčelného použitia finančných prostriedkov </w:t>
      </w:r>
      <w:r w:rsidR="009B5A33">
        <w:rPr>
          <w:szCs w:val="24"/>
        </w:rPr>
        <w:br/>
      </w:r>
      <w:r w:rsidRPr="00E878E6">
        <w:rPr>
          <w:szCs w:val="24"/>
        </w:rPr>
        <w:t>bude poskytovateľ postupovať v súlade so závermi kontroly.</w:t>
      </w:r>
    </w:p>
    <w:p w:rsidR="009250D7" w:rsidRPr="0059403E" w:rsidRDefault="009250D7" w:rsidP="009250D7">
      <w:pPr>
        <w:pStyle w:val="Zarkazkladnhotextu2"/>
        <w:rPr>
          <w:szCs w:val="24"/>
        </w:rPr>
      </w:pPr>
    </w:p>
    <w:p w:rsidR="009250D7" w:rsidRPr="0059403E" w:rsidRDefault="009250D7" w:rsidP="009F1784">
      <w:pPr>
        <w:pStyle w:val="Zarkazkladnhotextu2"/>
        <w:numPr>
          <w:ilvl w:val="0"/>
          <w:numId w:val="15"/>
        </w:numPr>
        <w:rPr>
          <w:szCs w:val="24"/>
        </w:rPr>
      </w:pPr>
      <w:r w:rsidRPr="0059403E">
        <w:rPr>
          <w:szCs w:val="24"/>
        </w:rPr>
        <w:t xml:space="preserve">V prípade ods. </w:t>
      </w:r>
      <w:r>
        <w:rPr>
          <w:szCs w:val="24"/>
        </w:rPr>
        <w:t>4</w:t>
      </w:r>
      <w:r w:rsidRPr="0059403E">
        <w:rPr>
          <w:szCs w:val="24"/>
        </w:rPr>
        <w:t xml:space="preserve"> písm. c) je poskytovateľ oprávnený požiadať </w:t>
      </w:r>
      <w:r>
        <w:rPr>
          <w:szCs w:val="24"/>
        </w:rPr>
        <w:t>prijímateľa</w:t>
      </w:r>
      <w:r w:rsidRPr="0059403E">
        <w:rPr>
          <w:szCs w:val="24"/>
        </w:rPr>
        <w:t xml:space="preserve"> o vrátenie poskytnutých finančných prostriedkov, ak hodnotiteľ zistí čerpanie </w:t>
      </w:r>
      <w:r>
        <w:rPr>
          <w:szCs w:val="24"/>
        </w:rPr>
        <w:t>dotácie</w:t>
      </w:r>
      <w:r w:rsidRPr="0059403E">
        <w:rPr>
          <w:szCs w:val="24"/>
        </w:rPr>
        <w:t xml:space="preserve"> na iné účely, prípadne ak sa v priebehu príslušného rozpočtového roka nerealizuje žiadna aktivita v projekte. P</w:t>
      </w:r>
      <w:r>
        <w:rPr>
          <w:szCs w:val="24"/>
        </w:rPr>
        <w:t>rijímateľ</w:t>
      </w:r>
      <w:r w:rsidRPr="0059403E">
        <w:rPr>
          <w:szCs w:val="24"/>
        </w:rPr>
        <w:t xml:space="preserve"> môže v prípade ukončenia projektu požiadať o oponentské konanie.</w:t>
      </w:r>
    </w:p>
    <w:p w:rsidR="009250D7" w:rsidRPr="0059403E" w:rsidRDefault="009250D7" w:rsidP="009250D7">
      <w:pPr>
        <w:pStyle w:val="Zarkazkladnhotextu2"/>
        <w:ind w:left="0"/>
        <w:rPr>
          <w:szCs w:val="24"/>
        </w:rPr>
      </w:pPr>
    </w:p>
    <w:p w:rsidR="009250D7" w:rsidRDefault="009250D7" w:rsidP="009F1784">
      <w:pPr>
        <w:pStyle w:val="Zarkazkladnhotextu2"/>
        <w:numPr>
          <w:ilvl w:val="0"/>
          <w:numId w:val="15"/>
        </w:numPr>
        <w:rPr>
          <w:szCs w:val="24"/>
        </w:rPr>
      </w:pPr>
      <w:r w:rsidRPr="0059403E">
        <w:rPr>
          <w:szCs w:val="24"/>
        </w:rPr>
        <w:t xml:space="preserve">V prípade ukončenia (odstúpenia) zmluvy </w:t>
      </w:r>
      <w:r>
        <w:rPr>
          <w:szCs w:val="24"/>
        </w:rPr>
        <w:t>zodpovedný riešiteľ n</w:t>
      </w:r>
      <w:r w:rsidRPr="00D83E6A">
        <w:rPr>
          <w:szCs w:val="24"/>
        </w:rPr>
        <w:t>ebude</w:t>
      </w:r>
      <w:r w:rsidRPr="0059403E">
        <w:rPr>
          <w:szCs w:val="24"/>
        </w:rPr>
        <w:t xml:space="preserve"> môcť podať žiadosť o dotáciu na financovanie projektov výskumu a vývoja </w:t>
      </w:r>
      <w:r w:rsidRPr="008066A3">
        <w:rPr>
          <w:szCs w:val="24"/>
        </w:rPr>
        <w:t>v nasledujúcej verejnej výzve uverejnenej</w:t>
      </w:r>
      <w:r w:rsidRPr="0059403E">
        <w:rPr>
          <w:szCs w:val="24"/>
        </w:rPr>
        <w:t xml:space="preserve"> na webovej stránke ministerstva.</w:t>
      </w:r>
    </w:p>
    <w:p w:rsidR="009250D7" w:rsidRDefault="009250D7" w:rsidP="009250D7">
      <w:pPr>
        <w:pStyle w:val="Odsekzoznamu"/>
      </w:pPr>
    </w:p>
    <w:p w:rsidR="009250D7" w:rsidRPr="00023C4D" w:rsidRDefault="009250D7" w:rsidP="009F1784">
      <w:pPr>
        <w:pStyle w:val="Zarkazkladnhotextu2"/>
        <w:numPr>
          <w:ilvl w:val="0"/>
          <w:numId w:val="15"/>
        </w:numPr>
        <w:rPr>
          <w:szCs w:val="24"/>
        </w:rPr>
      </w:pPr>
      <w:r w:rsidRPr="00023C4D">
        <w:rPr>
          <w:szCs w:val="24"/>
        </w:rPr>
        <w:t>Priebežné a záverečné správy sú predmetom ročného a záverečného hodnotenia poskytovateľa a musia obsahovať všetky náležitosti v súlade s čl. VIII. ods. 2 a 3.</w:t>
      </w:r>
    </w:p>
    <w:p w:rsidR="009250D7" w:rsidRPr="0059403E" w:rsidRDefault="009250D7" w:rsidP="009250D7">
      <w:pPr>
        <w:pStyle w:val="Zarkazkladnhotextu2"/>
        <w:ind w:left="0"/>
        <w:rPr>
          <w:szCs w:val="24"/>
        </w:rPr>
      </w:pPr>
    </w:p>
    <w:p w:rsidR="009250D7" w:rsidRPr="0059403E" w:rsidRDefault="009250D7" w:rsidP="009F1784">
      <w:pPr>
        <w:pStyle w:val="Zarkazkladnhotextu2"/>
        <w:numPr>
          <w:ilvl w:val="0"/>
          <w:numId w:val="15"/>
        </w:numPr>
        <w:rPr>
          <w:szCs w:val="24"/>
        </w:rPr>
      </w:pPr>
      <w:r w:rsidRPr="0059403E">
        <w:rPr>
          <w:szCs w:val="24"/>
        </w:rPr>
        <w:t>Po ukonče</w:t>
      </w:r>
      <w:r>
        <w:rPr>
          <w:szCs w:val="24"/>
        </w:rPr>
        <w:t>ní projektu predkladá prijímateľ</w:t>
      </w:r>
      <w:r w:rsidRPr="0059403E">
        <w:rPr>
          <w:szCs w:val="24"/>
        </w:rPr>
        <w:t xml:space="preserve"> poskytovateľovi záverečnú správu v súlade s </w:t>
      </w:r>
      <w:r w:rsidRPr="002226EC">
        <w:rPr>
          <w:szCs w:val="24"/>
        </w:rPr>
        <w:t>čl. IV ods. 7,</w:t>
      </w:r>
      <w:r w:rsidRPr="0059403E">
        <w:rPr>
          <w:szCs w:val="24"/>
        </w:rPr>
        <w:t xml:space="preserve"> na základe </w:t>
      </w:r>
      <w:r w:rsidRPr="0059403E">
        <w:t xml:space="preserve">ktorej poskytovateľ </w:t>
      </w:r>
      <w:r w:rsidRPr="0059403E">
        <w:rPr>
          <w:szCs w:val="24"/>
        </w:rPr>
        <w:t xml:space="preserve">vykoná záverečné hodnotenie projektu </w:t>
      </w:r>
      <w:r w:rsidRPr="00774FA3">
        <w:rPr>
          <w:szCs w:val="24"/>
        </w:rPr>
        <w:lastRenderedPageBreak/>
        <w:t xml:space="preserve">dvomi </w:t>
      </w:r>
      <w:r w:rsidR="007C6051">
        <w:rPr>
          <w:szCs w:val="24"/>
        </w:rPr>
        <w:t xml:space="preserve">členmi vedeckej rady </w:t>
      </w:r>
      <w:r w:rsidRPr="00774FA3">
        <w:rPr>
          <w:szCs w:val="24"/>
        </w:rPr>
        <w:t>a navrhne záverečné hodnotenie projektu v zmysle nasledujúcej schémy:</w:t>
      </w:r>
    </w:p>
    <w:p w:rsidR="009250D7" w:rsidRPr="0059403E" w:rsidRDefault="009250D7" w:rsidP="009250D7">
      <w:pPr>
        <w:pStyle w:val="Zarkazkladnhotextu2"/>
        <w:rPr>
          <w:szCs w:val="24"/>
        </w:rPr>
      </w:pPr>
    </w:p>
    <w:p w:rsidR="009250D7" w:rsidRPr="0059403E" w:rsidRDefault="009250D7" w:rsidP="009F1784">
      <w:pPr>
        <w:pStyle w:val="Zarkazkladnhotextu2"/>
        <w:numPr>
          <w:ilvl w:val="0"/>
          <w:numId w:val="30"/>
        </w:numPr>
        <w:rPr>
          <w:szCs w:val="24"/>
        </w:rPr>
      </w:pPr>
      <w:r w:rsidRPr="0059403E">
        <w:rPr>
          <w:szCs w:val="24"/>
        </w:rPr>
        <w:t xml:space="preserve">splnil očakávané ciele vynikajúco, t. j. splnenie cieľov projektu je v rozsahu viac ako 80%, pri ktorom je potrebné súhlasné stanovisko dvoch </w:t>
      </w:r>
      <w:r w:rsidR="007C6051">
        <w:rPr>
          <w:szCs w:val="24"/>
        </w:rPr>
        <w:t>členmi vedeckej rady</w:t>
      </w:r>
      <w:r>
        <w:rPr>
          <w:szCs w:val="24"/>
        </w:rPr>
        <w:t>,</w:t>
      </w:r>
    </w:p>
    <w:p w:rsidR="009250D7" w:rsidRPr="0059403E" w:rsidRDefault="009250D7" w:rsidP="009F1784">
      <w:pPr>
        <w:pStyle w:val="Zarkazkladnhotextu2"/>
        <w:numPr>
          <w:ilvl w:val="0"/>
          <w:numId w:val="30"/>
        </w:numPr>
        <w:rPr>
          <w:szCs w:val="24"/>
        </w:rPr>
      </w:pPr>
      <w:r w:rsidRPr="0059403E">
        <w:rPr>
          <w:szCs w:val="24"/>
        </w:rPr>
        <w:t>splnil očakávané ciele, t. j. aspoň jeden z hodnotiteľov hodnotí iba čiastočné splnenie cieľov projektu v rozsahu 50 – 80%</w:t>
      </w:r>
      <w:r>
        <w:rPr>
          <w:szCs w:val="24"/>
        </w:rPr>
        <w:t>,</w:t>
      </w:r>
    </w:p>
    <w:p w:rsidR="009250D7" w:rsidRDefault="009250D7" w:rsidP="009F1784">
      <w:pPr>
        <w:pStyle w:val="Zarkazkladnhotextu2"/>
        <w:numPr>
          <w:ilvl w:val="0"/>
          <w:numId w:val="30"/>
        </w:numPr>
        <w:rPr>
          <w:szCs w:val="24"/>
        </w:rPr>
      </w:pPr>
      <w:r w:rsidRPr="0059403E">
        <w:rPr>
          <w:szCs w:val="24"/>
        </w:rPr>
        <w:t>nesplnil očakávané ciele, t. j. jeden z hodnotiteľov hodnotí nesplnenie cieľov projektu v rozsahu menej ako 50%</w:t>
      </w:r>
      <w:r>
        <w:rPr>
          <w:szCs w:val="24"/>
        </w:rPr>
        <w:t>.</w:t>
      </w:r>
    </w:p>
    <w:p w:rsidR="009250D7" w:rsidRDefault="009250D7" w:rsidP="009250D7">
      <w:pPr>
        <w:pStyle w:val="Zarkazkladnhotextu2"/>
        <w:rPr>
          <w:szCs w:val="24"/>
        </w:rPr>
      </w:pPr>
    </w:p>
    <w:p w:rsidR="009250D7" w:rsidRPr="00E878E6" w:rsidRDefault="009250D7" w:rsidP="009F1784">
      <w:pPr>
        <w:pStyle w:val="Zarkazkladnhotextu2"/>
        <w:numPr>
          <w:ilvl w:val="0"/>
          <w:numId w:val="15"/>
        </w:numPr>
        <w:rPr>
          <w:szCs w:val="24"/>
        </w:rPr>
      </w:pPr>
      <w:r w:rsidRPr="00E878E6">
        <w:rPr>
          <w:szCs w:val="24"/>
        </w:rPr>
        <w:t xml:space="preserve">V prípade ods. </w:t>
      </w:r>
      <w:r>
        <w:rPr>
          <w:szCs w:val="24"/>
        </w:rPr>
        <w:t>9</w:t>
      </w:r>
      <w:r w:rsidRPr="00E878E6">
        <w:rPr>
          <w:szCs w:val="24"/>
        </w:rPr>
        <w:t xml:space="preserve"> písm. b) tohto článku môže vedecká rada navrhnúť vykonanie finančnej kontroly u </w:t>
      </w:r>
      <w:r>
        <w:rPr>
          <w:szCs w:val="24"/>
        </w:rPr>
        <w:t>prijímateľa</w:t>
      </w:r>
      <w:r w:rsidRPr="00E878E6">
        <w:rPr>
          <w:szCs w:val="24"/>
        </w:rPr>
        <w:t xml:space="preserve"> podľa zákona č. 357/2015 Z. z. V prípade neúčelného použitia finančných prostriedkov bude poskytovateľ postupovať v súlade so závermi kontroly.</w:t>
      </w:r>
    </w:p>
    <w:p w:rsidR="009250D7" w:rsidRPr="0059403E" w:rsidRDefault="009250D7" w:rsidP="009250D7">
      <w:pPr>
        <w:pStyle w:val="Zarkazkladnhotextu2"/>
        <w:rPr>
          <w:szCs w:val="24"/>
        </w:rPr>
      </w:pPr>
    </w:p>
    <w:p w:rsidR="009250D7" w:rsidRPr="0059403E" w:rsidRDefault="009250D7" w:rsidP="009F1784">
      <w:pPr>
        <w:pStyle w:val="Zarkazkladnhotextu2"/>
        <w:numPr>
          <w:ilvl w:val="0"/>
          <w:numId w:val="15"/>
        </w:numPr>
        <w:rPr>
          <w:szCs w:val="24"/>
        </w:rPr>
      </w:pPr>
      <w:r w:rsidRPr="0059403E">
        <w:rPr>
          <w:szCs w:val="24"/>
        </w:rPr>
        <w:t xml:space="preserve">V prípade ods. </w:t>
      </w:r>
      <w:r>
        <w:rPr>
          <w:szCs w:val="24"/>
        </w:rPr>
        <w:t>9</w:t>
      </w:r>
      <w:r w:rsidRPr="0059403E">
        <w:rPr>
          <w:szCs w:val="24"/>
        </w:rPr>
        <w:t xml:space="preserve"> písm. c) tohto článku </w:t>
      </w:r>
      <w:r>
        <w:rPr>
          <w:szCs w:val="24"/>
        </w:rPr>
        <w:t>zodpovedný riešiteľ n</w:t>
      </w:r>
      <w:r w:rsidRPr="00D83E6A">
        <w:rPr>
          <w:szCs w:val="24"/>
        </w:rPr>
        <w:t>ebude</w:t>
      </w:r>
      <w:r w:rsidRPr="0059403E">
        <w:rPr>
          <w:szCs w:val="24"/>
        </w:rPr>
        <w:t xml:space="preserve"> môcť podať </w:t>
      </w:r>
      <w:r w:rsidRPr="008066A3">
        <w:rPr>
          <w:szCs w:val="24"/>
        </w:rPr>
        <w:t>žiadosť v mene prijímateľa o dotáciu na financovanie projektov výskumu a vývoja v nasledujúcej výzve</w:t>
      </w:r>
      <w:r w:rsidRPr="0059403E">
        <w:rPr>
          <w:szCs w:val="24"/>
        </w:rPr>
        <w:t xml:space="preserve"> uverejnenej na webovej stránke ministerstva.</w:t>
      </w:r>
    </w:p>
    <w:p w:rsidR="009250D7" w:rsidRPr="0059403E" w:rsidRDefault="009250D7" w:rsidP="009250D7">
      <w:pPr>
        <w:pStyle w:val="Zarkazkladnhotextu2"/>
        <w:rPr>
          <w:szCs w:val="24"/>
        </w:rPr>
      </w:pPr>
    </w:p>
    <w:p w:rsidR="009250D7" w:rsidRPr="0059403E" w:rsidRDefault="009250D7" w:rsidP="009F1784">
      <w:pPr>
        <w:pStyle w:val="Zarkazkladnhotextu2"/>
        <w:numPr>
          <w:ilvl w:val="0"/>
          <w:numId w:val="15"/>
        </w:numPr>
        <w:rPr>
          <w:szCs w:val="24"/>
        </w:rPr>
      </w:pPr>
      <w:r w:rsidRPr="0059403E">
        <w:rPr>
          <w:szCs w:val="24"/>
        </w:rPr>
        <w:t xml:space="preserve">Poskytovateľ je oprávnený požadovať od </w:t>
      </w:r>
      <w:r>
        <w:rPr>
          <w:szCs w:val="24"/>
        </w:rPr>
        <w:t>prijímateľa</w:t>
      </w:r>
      <w:r w:rsidRPr="0059403E">
        <w:rPr>
          <w:szCs w:val="24"/>
        </w:rPr>
        <w:t xml:space="preserve"> vrátenie neoprávnene použitých finančných prostriedkov na základe hodnotenia </w:t>
      </w:r>
      <w:r w:rsidR="007C6051">
        <w:rPr>
          <w:szCs w:val="24"/>
        </w:rPr>
        <w:t>členov vedeckej rady</w:t>
      </w:r>
      <w:r w:rsidRPr="0059403E">
        <w:rPr>
          <w:szCs w:val="24"/>
        </w:rPr>
        <w:t xml:space="preserve"> (v prípade ods. </w:t>
      </w:r>
      <w:r>
        <w:rPr>
          <w:szCs w:val="24"/>
        </w:rPr>
        <w:t>9</w:t>
      </w:r>
      <w:r w:rsidRPr="0059403E">
        <w:rPr>
          <w:szCs w:val="24"/>
        </w:rPr>
        <w:t xml:space="preserve"> písm. c)) a </w:t>
      </w:r>
      <w:r>
        <w:rPr>
          <w:szCs w:val="24"/>
        </w:rPr>
        <w:t>vykonanej kontroly</w:t>
      </w:r>
      <w:r w:rsidRPr="0059403E">
        <w:rPr>
          <w:szCs w:val="24"/>
        </w:rPr>
        <w:t>.</w:t>
      </w:r>
    </w:p>
    <w:p w:rsidR="009250D7" w:rsidRPr="0059403E" w:rsidRDefault="009250D7" w:rsidP="009250D7">
      <w:pPr>
        <w:pStyle w:val="Zarkazkladnhotextu2"/>
        <w:rPr>
          <w:szCs w:val="24"/>
        </w:rPr>
      </w:pPr>
    </w:p>
    <w:p w:rsidR="009250D7" w:rsidRPr="001A1772" w:rsidRDefault="009250D7" w:rsidP="009250D7">
      <w:pPr>
        <w:pStyle w:val="Nadpis1"/>
        <w:tabs>
          <w:tab w:val="num" w:pos="0"/>
          <w:tab w:val="left" w:pos="9000"/>
        </w:tabs>
        <w:suppressAutoHyphens/>
        <w:spacing w:before="0"/>
        <w:ind w:right="72"/>
        <w:jc w:val="center"/>
        <w:rPr>
          <w:rFonts w:cs="Times New Roman"/>
          <w:sz w:val="24"/>
          <w:szCs w:val="24"/>
        </w:rPr>
      </w:pPr>
      <w:bookmarkStart w:id="37" w:name="_Toc511631531"/>
      <w:bookmarkStart w:id="38" w:name="_Toc511632470"/>
      <w:r w:rsidRPr="001A1772">
        <w:rPr>
          <w:rFonts w:cs="Times New Roman"/>
          <w:sz w:val="24"/>
          <w:szCs w:val="24"/>
        </w:rPr>
        <w:t xml:space="preserve">Článok </w:t>
      </w:r>
      <w:r>
        <w:rPr>
          <w:rFonts w:cs="Times New Roman"/>
          <w:sz w:val="24"/>
          <w:szCs w:val="24"/>
        </w:rPr>
        <w:t>VII.</w:t>
      </w:r>
      <w:bookmarkEnd w:id="37"/>
      <w:bookmarkEnd w:id="38"/>
    </w:p>
    <w:p w:rsidR="009250D7" w:rsidRPr="00726764" w:rsidRDefault="009250D7" w:rsidP="006C24D7">
      <w:pPr>
        <w:pStyle w:val="Nadpis2"/>
        <w:jc w:val="center"/>
      </w:pPr>
      <w:bookmarkStart w:id="39" w:name="_Toc511631532"/>
      <w:bookmarkStart w:id="40" w:name="_Toc511632471"/>
      <w:r w:rsidRPr="008066A3">
        <w:t>Zmeny podmienok zmluvy</w:t>
      </w:r>
      <w:bookmarkEnd w:id="39"/>
      <w:bookmarkEnd w:id="40"/>
    </w:p>
    <w:p w:rsidR="009250D7" w:rsidRDefault="009250D7" w:rsidP="009250D7">
      <w:pPr>
        <w:pStyle w:val="Zarkazkladnhotextu2"/>
        <w:ind w:left="0"/>
        <w:rPr>
          <w:szCs w:val="24"/>
        </w:rPr>
      </w:pPr>
    </w:p>
    <w:p w:rsidR="009250D7" w:rsidRPr="002226EC" w:rsidRDefault="009250D7" w:rsidP="009F1784">
      <w:pPr>
        <w:pStyle w:val="Zarkazkladnhotextu2"/>
        <w:numPr>
          <w:ilvl w:val="0"/>
          <w:numId w:val="20"/>
        </w:numPr>
        <w:rPr>
          <w:szCs w:val="24"/>
        </w:rPr>
      </w:pPr>
      <w:r w:rsidRPr="002226EC">
        <w:rPr>
          <w:szCs w:val="24"/>
        </w:rPr>
        <w:t xml:space="preserve">Poskytovateľ ani </w:t>
      </w:r>
      <w:r>
        <w:rPr>
          <w:szCs w:val="24"/>
        </w:rPr>
        <w:t>prijímateľ</w:t>
      </w:r>
      <w:r w:rsidRPr="002226EC">
        <w:rPr>
          <w:szCs w:val="24"/>
        </w:rPr>
        <w:t xml:space="preserve"> nemajú právny nárok na zmenu zamerania a cieľov projektu ani na akúkoľvek inú zmenu projektu, ktorá by viedla k zmene </w:t>
      </w:r>
      <w:r>
        <w:rPr>
          <w:szCs w:val="24"/>
        </w:rPr>
        <w:br/>
      </w:r>
      <w:r w:rsidRPr="002226EC">
        <w:rPr>
          <w:szCs w:val="24"/>
        </w:rPr>
        <w:t>jeho zamerania a cieľ</w:t>
      </w:r>
      <w:r>
        <w:rPr>
          <w:szCs w:val="24"/>
        </w:rPr>
        <w:t>ov s výnimkou zmien podľa čl.</w:t>
      </w:r>
      <w:r w:rsidRPr="002226EC">
        <w:rPr>
          <w:szCs w:val="24"/>
        </w:rPr>
        <w:t xml:space="preserve"> IV. ods. 4.</w:t>
      </w:r>
    </w:p>
    <w:p w:rsidR="009250D7" w:rsidRDefault="009250D7" w:rsidP="009250D7">
      <w:pPr>
        <w:pStyle w:val="Zarkazkladnhotextu2"/>
        <w:ind w:left="360"/>
        <w:rPr>
          <w:szCs w:val="24"/>
        </w:rPr>
      </w:pPr>
    </w:p>
    <w:p w:rsidR="009250D7" w:rsidRDefault="009250D7" w:rsidP="009F1784">
      <w:pPr>
        <w:pStyle w:val="Zarkazkladnhotextu2"/>
        <w:numPr>
          <w:ilvl w:val="0"/>
          <w:numId w:val="20"/>
        </w:numPr>
        <w:rPr>
          <w:szCs w:val="24"/>
        </w:rPr>
      </w:pPr>
      <w:r>
        <w:rPr>
          <w:szCs w:val="24"/>
        </w:rPr>
        <w:t xml:space="preserve">Prijímateľ má právny nárok na vykonanie nasledovných zmien v projekte, </w:t>
      </w:r>
      <w:r>
        <w:rPr>
          <w:szCs w:val="24"/>
        </w:rPr>
        <w:br/>
        <w:t>ak sa tým neporuší ustanovenie ods. 1 tohto článku:</w:t>
      </w:r>
    </w:p>
    <w:p w:rsidR="009250D7" w:rsidRDefault="009250D7" w:rsidP="009250D7">
      <w:pPr>
        <w:pStyle w:val="Zarkazkladnhotextu2"/>
        <w:ind w:left="360"/>
        <w:rPr>
          <w:szCs w:val="24"/>
        </w:rPr>
      </w:pPr>
    </w:p>
    <w:p w:rsidR="009250D7" w:rsidRPr="00D3080A" w:rsidRDefault="009250D7" w:rsidP="009F1784">
      <w:pPr>
        <w:pStyle w:val="Zarkazkladnhotextu2"/>
        <w:numPr>
          <w:ilvl w:val="0"/>
          <w:numId w:val="31"/>
        </w:numPr>
        <w:rPr>
          <w:szCs w:val="24"/>
        </w:rPr>
      </w:pPr>
      <w:r>
        <w:rPr>
          <w:szCs w:val="24"/>
        </w:rPr>
        <w:t xml:space="preserve">zmeny rozpočtu projektu presunom finančných </w:t>
      </w:r>
      <w:r w:rsidRPr="008066A3">
        <w:rPr>
          <w:szCs w:val="24"/>
        </w:rPr>
        <w:t>prostriedkov zo štátneho rozpočtu medzi jednotlivými druhmi oprávnených nákladov určenými</w:t>
      </w:r>
      <w:r>
        <w:rPr>
          <w:szCs w:val="24"/>
        </w:rPr>
        <w:t xml:space="preserve"> </w:t>
      </w:r>
      <w:r w:rsidR="001D08A5">
        <w:rPr>
          <w:szCs w:val="24"/>
        </w:rPr>
        <w:br/>
      </w:r>
      <w:r>
        <w:rPr>
          <w:szCs w:val="24"/>
        </w:rPr>
        <w:t xml:space="preserve">na bežné výdavky </w:t>
      </w:r>
      <w:r w:rsidRPr="00D3080A">
        <w:rPr>
          <w:szCs w:val="24"/>
        </w:rPr>
        <w:t xml:space="preserve">(príloha č. 2 tejto zmluvy, </w:t>
      </w:r>
      <w:r w:rsidR="009A0E7D" w:rsidRPr="00D3080A">
        <w:rPr>
          <w:i/>
          <w:szCs w:val="24"/>
        </w:rPr>
        <w:t>Celkový a podrobný rozpočet projektu</w:t>
      </w:r>
      <w:r w:rsidRPr="00D3080A">
        <w:rPr>
          <w:szCs w:val="24"/>
        </w:rPr>
        <w:t>), ak v priebehu jedného rozpočtového roka presun finančných prostriedkov nespôsobí kumulatívne zmenu celkovej schválenej sumy na druh oprávneného nákladu o viac ako 20%,</w:t>
      </w:r>
    </w:p>
    <w:p w:rsidR="009250D7" w:rsidRPr="00D3080A" w:rsidRDefault="009250D7" w:rsidP="009F1784">
      <w:pPr>
        <w:pStyle w:val="Zarkazkladnhotextu2"/>
        <w:numPr>
          <w:ilvl w:val="0"/>
          <w:numId w:val="31"/>
        </w:numPr>
        <w:rPr>
          <w:szCs w:val="24"/>
        </w:rPr>
      </w:pPr>
      <w:r w:rsidRPr="00D3080A">
        <w:rPr>
          <w:szCs w:val="24"/>
        </w:rPr>
        <w:t>zmeny rozpočtu projektu presunom finančných prostriedkov zo štátneho rozpočtu medzi jednotlivými položkami v rámci jedného druhu oprávnených nákladov určených na bežné výdavky (</w:t>
      </w:r>
      <w:r w:rsidR="009A0E7D" w:rsidRPr="00D3080A">
        <w:rPr>
          <w:szCs w:val="24"/>
        </w:rPr>
        <w:t xml:space="preserve">príloha č. 2 tejto zmluvy, </w:t>
      </w:r>
      <w:r w:rsidR="009A0E7D" w:rsidRPr="00D3080A">
        <w:rPr>
          <w:i/>
          <w:szCs w:val="24"/>
        </w:rPr>
        <w:t>Celkový a podrobný rozpočet projektu</w:t>
      </w:r>
      <w:r w:rsidRPr="00D3080A">
        <w:rPr>
          <w:szCs w:val="24"/>
        </w:rPr>
        <w:t>), ak v priebehu jedného rozpočtového roka výška presúvaných prostriedkov nepresiahne kumulatívne viac ako 30% schválenej sumy na daný druh oprávneného nákladu,</w:t>
      </w:r>
    </w:p>
    <w:p w:rsidR="009250D7" w:rsidRDefault="009250D7" w:rsidP="009F1784">
      <w:pPr>
        <w:pStyle w:val="Zarkazkladnhotextu2"/>
        <w:numPr>
          <w:ilvl w:val="0"/>
          <w:numId w:val="31"/>
        </w:numPr>
        <w:rPr>
          <w:szCs w:val="24"/>
        </w:rPr>
      </w:pPr>
      <w:r>
        <w:rPr>
          <w:szCs w:val="24"/>
        </w:rPr>
        <w:t>zmena plánovaného harmonogramu projektu,</w:t>
      </w:r>
    </w:p>
    <w:p w:rsidR="009250D7" w:rsidRPr="0020093C" w:rsidRDefault="009250D7" w:rsidP="009F1784">
      <w:pPr>
        <w:pStyle w:val="Zarkazkladnhotextu2"/>
        <w:numPr>
          <w:ilvl w:val="0"/>
          <w:numId w:val="31"/>
        </w:numPr>
        <w:rPr>
          <w:szCs w:val="24"/>
        </w:rPr>
      </w:pPr>
      <w:r w:rsidRPr="00F73B84">
        <w:rPr>
          <w:szCs w:val="24"/>
        </w:rPr>
        <w:lastRenderedPageBreak/>
        <w:t xml:space="preserve">zmeny </w:t>
      </w:r>
      <w:r w:rsidRPr="00552BFB">
        <w:rPr>
          <w:szCs w:val="24"/>
        </w:rPr>
        <w:t>v riešiteľskom kolektíve</w:t>
      </w:r>
      <w:r w:rsidRPr="00F73B84">
        <w:rPr>
          <w:szCs w:val="24"/>
        </w:rPr>
        <w:t xml:space="preserve"> s výnimkou zmeny na pozícii </w:t>
      </w:r>
      <w:r>
        <w:rPr>
          <w:szCs w:val="24"/>
        </w:rPr>
        <w:t>zodpovedného riešiteľa.</w:t>
      </w:r>
    </w:p>
    <w:p w:rsidR="009250D7" w:rsidRPr="00F73B84" w:rsidRDefault="009250D7" w:rsidP="009250D7">
      <w:pPr>
        <w:pStyle w:val="Zarkazkladnhotextu2"/>
        <w:ind w:left="1440"/>
        <w:rPr>
          <w:szCs w:val="24"/>
        </w:rPr>
      </w:pPr>
    </w:p>
    <w:p w:rsidR="009250D7" w:rsidRDefault="009250D7" w:rsidP="009F1784">
      <w:pPr>
        <w:pStyle w:val="Zarkazkladnhotextu2"/>
        <w:numPr>
          <w:ilvl w:val="0"/>
          <w:numId w:val="20"/>
        </w:numPr>
        <w:rPr>
          <w:szCs w:val="24"/>
        </w:rPr>
      </w:pPr>
      <w:r w:rsidRPr="008066A3">
        <w:rPr>
          <w:szCs w:val="24"/>
        </w:rPr>
        <w:t>Prijímateľ má právny nárok na vykonanie zmien rozpočtu projektu presunom finančných prostriedkov z vlastných zdrojov medzi jednotlivými druhmi nákladov určených na bežné a kapitálové výdavky</w:t>
      </w:r>
      <w:r w:rsidR="003C0448">
        <w:rPr>
          <w:szCs w:val="24"/>
        </w:rPr>
        <w:t xml:space="preserve"> </w:t>
      </w:r>
      <w:r w:rsidR="003C0448" w:rsidRPr="000A657F">
        <w:rPr>
          <w:szCs w:val="24"/>
        </w:rPr>
        <w:t>pri dodržaní podmienky zabezpečenia financovania projektu najmenej 30% z iných zdrojov</w:t>
      </w:r>
      <w:r w:rsidRPr="000A657F">
        <w:rPr>
          <w:szCs w:val="24"/>
        </w:rPr>
        <w:t>.</w:t>
      </w:r>
      <w:r w:rsidRPr="008066A3">
        <w:rPr>
          <w:szCs w:val="24"/>
        </w:rPr>
        <w:t xml:space="preserve"> O týchto zmenách je prijímateľ povinný písomne informovať poskytovateľa doručením aktuálne platnej upravenej časti projektu a samostatného popisu vykonaných zmien s uvedením dátumu vykonanej zmeny do 30 kalendárnych dní odo dňa vykonania zmeny. Všetky upravené časti projektu sa stávajú súčasťou zmluvy.</w:t>
      </w:r>
    </w:p>
    <w:p w:rsidR="003C0448" w:rsidRDefault="003C0448" w:rsidP="003C0448">
      <w:pPr>
        <w:pStyle w:val="Zarkazkladnhotextu2"/>
        <w:ind w:left="720"/>
        <w:rPr>
          <w:szCs w:val="24"/>
        </w:rPr>
      </w:pPr>
    </w:p>
    <w:p w:rsidR="003C0448" w:rsidRPr="000A657F" w:rsidRDefault="003C0448" w:rsidP="003C0448">
      <w:pPr>
        <w:pStyle w:val="Zarkazkladnhotextu2"/>
        <w:numPr>
          <w:ilvl w:val="0"/>
          <w:numId w:val="20"/>
        </w:numPr>
        <w:rPr>
          <w:szCs w:val="24"/>
        </w:rPr>
      </w:pPr>
      <w:r w:rsidRPr="000A657F">
        <w:rPr>
          <w:szCs w:val="24"/>
        </w:rPr>
        <w:t>Prijímateľ má právny nárok na vykonanie zmien rozpočtu navýšením</w:t>
      </w:r>
      <w:r w:rsidR="009D18DB" w:rsidRPr="000A657F">
        <w:rPr>
          <w:szCs w:val="24"/>
        </w:rPr>
        <w:t>, prípadne znížením,</w:t>
      </w:r>
      <w:r w:rsidRPr="000A657F">
        <w:rPr>
          <w:szCs w:val="24"/>
        </w:rPr>
        <w:t xml:space="preserve"> finančných prostriedkov z vlastných zdrojov pri dodržaní podmienky zabezpečenia financovania projektu najmenej 30% z iných zdrojov. O týchto zmenách je prijímateľ povinný písomne informovať poskytovateľa doručením aktuálne platnej upravenej časti projektu a samostatného popisu vykonaných zmien s uvedením dátumu vykonanej zmeny do 30 kalendárnych dní odo dňa vykonania zmeny. Všetky upravené časti projektu sa stávajú súčasťou zmluvy.</w:t>
      </w:r>
    </w:p>
    <w:p w:rsidR="009250D7" w:rsidRDefault="009250D7" w:rsidP="009250D7">
      <w:pPr>
        <w:pStyle w:val="Zarkazkladnhotextu2"/>
        <w:ind w:left="720"/>
        <w:rPr>
          <w:szCs w:val="24"/>
        </w:rPr>
      </w:pPr>
    </w:p>
    <w:p w:rsidR="009250D7" w:rsidRDefault="009250D7" w:rsidP="009F1784">
      <w:pPr>
        <w:pStyle w:val="Zarkazkladnhotextu2"/>
        <w:numPr>
          <w:ilvl w:val="0"/>
          <w:numId w:val="20"/>
        </w:numPr>
        <w:rPr>
          <w:szCs w:val="24"/>
        </w:rPr>
      </w:pPr>
      <w:r>
        <w:rPr>
          <w:szCs w:val="24"/>
        </w:rPr>
        <w:t xml:space="preserve">O  zmenách </w:t>
      </w:r>
      <w:r w:rsidR="004110E7">
        <w:rPr>
          <w:szCs w:val="24"/>
        </w:rPr>
        <w:t xml:space="preserve">uvedených </w:t>
      </w:r>
      <w:r>
        <w:rPr>
          <w:szCs w:val="24"/>
        </w:rPr>
        <w:t>v</w:t>
      </w:r>
      <w:r w:rsidR="004110E7">
        <w:rPr>
          <w:szCs w:val="24"/>
        </w:rPr>
        <w:t xml:space="preserve"> ods. 2 </w:t>
      </w:r>
      <w:r>
        <w:rPr>
          <w:szCs w:val="24"/>
        </w:rPr>
        <w:t xml:space="preserve"> písm. a) až d) je prijímateľ povinný písomne informovať poskytovateľa doručením aktuálne platnej upravenej časti projektu a samostatného popisu vykonaných zmien s uvedením dátumu vykonanej zmeny </w:t>
      </w:r>
      <w:r w:rsidR="002D7F7C">
        <w:rPr>
          <w:szCs w:val="24"/>
        </w:rPr>
        <w:br/>
      </w:r>
      <w:r>
        <w:rPr>
          <w:szCs w:val="24"/>
        </w:rPr>
        <w:t>do 30 kalendárnych dní odo dňa vykonania zmeny. Všetky zmeny sa prikladajú k zmluve.</w:t>
      </w:r>
    </w:p>
    <w:p w:rsidR="009250D7" w:rsidRDefault="009250D7" w:rsidP="009250D7">
      <w:pPr>
        <w:pStyle w:val="Zarkazkladnhotextu2"/>
        <w:ind w:left="0"/>
        <w:rPr>
          <w:szCs w:val="24"/>
        </w:rPr>
      </w:pPr>
    </w:p>
    <w:p w:rsidR="009250D7" w:rsidRDefault="009250D7" w:rsidP="009F1784">
      <w:pPr>
        <w:pStyle w:val="Zarkazkladnhotextu2"/>
        <w:numPr>
          <w:ilvl w:val="0"/>
          <w:numId w:val="20"/>
        </w:numPr>
        <w:rPr>
          <w:szCs w:val="24"/>
        </w:rPr>
      </w:pPr>
      <w:r>
        <w:rPr>
          <w:szCs w:val="24"/>
        </w:rPr>
        <w:t>Akékoľvek iné zmeny v projekte</w:t>
      </w:r>
      <w:r w:rsidRPr="006C5A05">
        <w:rPr>
          <w:szCs w:val="24"/>
        </w:rPr>
        <w:t xml:space="preserve"> </w:t>
      </w:r>
      <w:r>
        <w:rPr>
          <w:szCs w:val="24"/>
        </w:rPr>
        <w:t xml:space="preserve">nad rámec zmien v ods. 2 tohto článku, </w:t>
      </w:r>
      <w:r w:rsidR="002D7F7C">
        <w:rPr>
          <w:szCs w:val="24"/>
        </w:rPr>
        <w:br/>
      </w:r>
      <w:r>
        <w:rPr>
          <w:szCs w:val="24"/>
        </w:rPr>
        <w:t xml:space="preserve">ktoré nenarúšajú ustanovenie v ods. 1 tohto článku musia byť vopred schválené poskytovateľom. Na akúkoľvek zmenu podľa </w:t>
      </w:r>
      <w:r w:rsidRPr="001A1772">
        <w:rPr>
          <w:szCs w:val="24"/>
        </w:rPr>
        <w:t>predchádzajúcej vety nemá</w:t>
      </w:r>
      <w:r>
        <w:rPr>
          <w:szCs w:val="24"/>
        </w:rPr>
        <w:t xml:space="preserve"> prijímateľ právny nárok.</w:t>
      </w:r>
    </w:p>
    <w:p w:rsidR="009250D7" w:rsidRDefault="009250D7" w:rsidP="009250D7">
      <w:pPr>
        <w:pStyle w:val="Zarkazkladnhotextu2"/>
        <w:ind w:left="0"/>
        <w:rPr>
          <w:szCs w:val="24"/>
        </w:rPr>
      </w:pPr>
    </w:p>
    <w:p w:rsidR="009250D7" w:rsidRDefault="009250D7" w:rsidP="009F1784">
      <w:pPr>
        <w:pStyle w:val="Zarkazkladnhotextu2"/>
        <w:numPr>
          <w:ilvl w:val="0"/>
          <w:numId w:val="20"/>
        </w:numPr>
        <w:rPr>
          <w:szCs w:val="24"/>
        </w:rPr>
      </w:pPr>
      <w:r>
        <w:rPr>
          <w:szCs w:val="24"/>
        </w:rPr>
        <w:t xml:space="preserve">Prijímateľ je povinný zaslať písomnú žiadosť o schválenie zmien podľa ods. 4 tohto článku minimálne 30 kalendárnych dní </w:t>
      </w:r>
      <w:r w:rsidRPr="00A778CA">
        <w:rPr>
          <w:szCs w:val="24"/>
        </w:rPr>
        <w:t>pred plánovanou zmenou</w:t>
      </w:r>
      <w:r>
        <w:rPr>
          <w:szCs w:val="24"/>
        </w:rPr>
        <w:t>. Žiadosť o schválenie zmien obsahuje identifikáciu zmeny, jej zdôvodnenie a novú aktualizovanú časť, ktorej sa zmena týka. V prípade, že žiadosť nebude obsahovať uvedené náležitosti, bude zamietnutá.</w:t>
      </w:r>
    </w:p>
    <w:p w:rsidR="009250D7" w:rsidRDefault="009250D7" w:rsidP="009250D7">
      <w:pPr>
        <w:pStyle w:val="Zarkazkladnhotextu2"/>
        <w:ind w:hanging="180"/>
        <w:rPr>
          <w:szCs w:val="24"/>
        </w:rPr>
      </w:pPr>
    </w:p>
    <w:p w:rsidR="009250D7" w:rsidRDefault="009250D7" w:rsidP="009F1784">
      <w:pPr>
        <w:pStyle w:val="Zarkazkladnhotextu2"/>
        <w:numPr>
          <w:ilvl w:val="0"/>
          <w:numId w:val="20"/>
        </w:numPr>
        <w:rPr>
          <w:szCs w:val="24"/>
        </w:rPr>
      </w:pPr>
      <w:r w:rsidRPr="008066A3">
        <w:rPr>
          <w:szCs w:val="24"/>
        </w:rPr>
        <w:t>Zmeny, ktoré menia znenie zmluvy musia byť vykonané formou písomného dodatku k tejto zmluve, podpísaným oboma zmluvnými stranami najmenej 5 pracovných dní pred vykonaním požadovanej zmeny, ak poskytovateľ nerozhodne inak. V súvislosti s akceptáciou žiadosti o schválenie zmien môže byť v špecifických prípadoch o stanovisko požiadaná vedecká rada. O týchto špecifických prípadoch rozhoduje výlučne poskytovateľ.</w:t>
      </w:r>
    </w:p>
    <w:p w:rsidR="00216399" w:rsidRPr="008066A3" w:rsidRDefault="00216399" w:rsidP="00216399">
      <w:pPr>
        <w:pStyle w:val="Zarkazkladnhotextu2"/>
        <w:ind w:left="0"/>
        <w:rPr>
          <w:szCs w:val="24"/>
        </w:rPr>
      </w:pPr>
    </w:p>
    <w:p w:rsidR="009250D7" w:rsidRPr="00A778CA" w:rsidRDefault="009250D7" w:rsidP="009F1784">
      <w:pPr>
        <w:pStyle w:val="Zarkazkladnhotextu2"/>
        <w:numPr>
          <w:ilvl w:val="0"/>
          <w:numId w:val="20"/>
        </w:numPr>
        <w:rPr>
          <w:szCs w:val="24"/>
        </w:rPr>
      </w:pPr>
      <w:r>
        <w:rPr>
          <w:szCs w:val="24"/>
        </w:rPr>
        <w:t xml:space="preserve">Zmeny, ktoré sa týkajú príloh tejto zmluvy, s výnimkou zmien podľa ods. 2 </w:t>
      </w:r>
      <w:r w:rsidR="003C0448" w:rsidRPr="000A657F">
        <w:rPr>
          <w:szCs w:val="24"/>
        </w:rPr>
        <w:t>písm. a)</w:t>
      </w:r>
      <w:r w:rsidR="002D7F7C">
        <w:rPr>
          <w:szCs w:val="24"/>
        </w:rPr>
        <w:br/>
      </w:r>
      <w:r>
        <w:rPr>
          <w:szCs w:val="24"/>
        </w:rPr>
        <w:t>tohto článku, musia byť vykonané na základe písomného súhlasu poskytovateľa.</w:t>
      </w:r>
    </w:p>
    <w:p w:rsidR="009250D7" w:rsidRPr="00A778CA" w:rsidRDefault="009250D7" w:rsidP="009250D7">
      <w:pPr>
        <w:pStyle w:val="Zarkazkladnhotextu2"/>
        <w:ind w:left="360"/>
        <w:rPr>
          <w:szCs w:val="24"/>
        </w:rPr>
      </w:pPr>
    </w:p>
    <w:p w:rsidR="009250D7" w:rsidRDefault="003C0448" w:rsidP="009F1784">
      <w:pPr>
        <w:pStyle w:val="Zarkazkladnhotextu2"/>
        <w:numPr>
          <w:ilvl w:val="0"/>
          <w:numId w:val="20"/>
        </w:numPr>
        <w:rPr>
          <w:szCs w:val="24"/>
        </w:rPr>
      </w:pPr>
      <w:r>
        <w:rPr>
          <w:szCs w:val="24"/>
        </w:rPr>
        <w:lastRenderedPageBreak/>
        <w:t>V prípade zmien podľa ods. 8</w:t>
      </w:r>
      <w:r w:rsidR="009250D7">
        <w:rPr>
          <w:szCs w:val="24"/>
        </w:rPr>
        <w:t xml:space="preserve"> tohto článku je prijímateľ oprávnený uskutočniť požadované zmeny až po nadobudnutí platnosti a účinnosti dodatku k zmlu</w:t>
      </w:r>
      <w:r>
        <w:rPr>
          <w:szCs w:val="24"/>
        </w:rPr>
        <w:t>ve. V prípade zmien podľa ods. 9</w:t>
      </w:r>
      <w:r w:rsidR="009250D7">
        <w:rPr>
          <w:szCs w:val="24"/>
        </w:rPr>
        <w:t xml:space="preserve"> tohto článku je prijímateľ oprávnený uskutočniť požadované zmeny až po </w:t>
      </w:r>
      <w:proofErr w:type="spellStart"/>
      <w:r w:rsidR="009250D7">
        <w:rPr>
          <w:szCs w:val="24"/>
        </w:rPr>
        <w:t>obdržaní</w:t>
      </w:r>
      <w:proofErr w:type="spellEnd"/>
      <w:r w:rsidR="009250D7">
        <w:rPr>
          <w:szCs w:val="24"/>
        </w:rPr>
        <w:t xml:space="preserve"> písomného súhlasu poskytovateľa.</w:t>
      </w:r>
    </w:p>
    <w:p w:rsidR="00C84C74" w:rsidRPr="00A778CA" w:rsidRDefault="00C84C74" w:rsidP="00C84C74">
      <w:pPr>
        <w:pStyle w:val="Zarkazkladnhotextu2"/>
        <w:ind w:left="0"/>
        <w:rPr>
          <w:szCs w:val="24"/>
        </w:rPr>
      </w:pPr>
    </w:p>
    <w:p w:rsidR="009250D7" w:rsidRPr="00726764" w:rsidRDefault="009250D7" w:rsidP="009250D7">
      <w:pPr>
        <w:pStyle w:val="Nadpis1"/>
        <w:jc w:val="center"/>
        <w:rPr>
          <w:rFonts w:cs="Times New Roman"/>
          <w:sz w:val="24"/>
          <w:szCs w:val="24"/>
        </w:rPr>
      </w:pPr>
      <w:bookmarkStart w:id="41" w:name="_Toc511631533"/>
      <w:bookmarkStart w:id="42" w:name="_Toc511632472"/>
      <w:r w:rsidRPr="00726764">
        <w:rPr>
          <w:rFonts w:cs="Times New Roman"/>
          <w:sz w:val="24"/>
          <w:szCs w:val="24"/>
        </w:rPr>
        <w:t>Článok VIII.</w:t>
      </w:r>
      <w:bookmarkEnd w:id="41"/>
      <w:bookmarkEnd w:id="42"/>
    </w:p>
    <w:p w:rsidR="009250D7" w:rsidRPr="00726764" w:rsidRDefault="009250D7" w:rsidP="006C24D7">
      <w:pPr>
        <w:pStyle w:val="Nadpis2"/>
        <w:jc w:val="center"/>
      </w:pPr>
      <w:bookmarkStart w:id="43" w:name="_Toc511631534"/>
      <w:bookmarkStart w:id="44" w:name="_Toc511632473"/>
      <w:r w:rsidRPr="00726764">
        <w:t>Správy, publicita</w:t>
      </w:r>
      <w:bookmarkEnd w:id="43"/>
      <w:bookmarkEnd w:id="44"/>
    </w:p>
    <w:p w:rsidR="009250D7" w:rsidRDefault="009250D7" w:rsidP="009250D7">
      <w:pPr>
        <w:widowControl w:val="0"/>
        <w:adjustRightInd w:val="0"/>
        <w:ind w:left="360" w:right="72"/>
        <w:jc w:val="center"/>
        <w:textAlignment w:val="baseline"/>
        <w:rPr>
          <w:b/>
          <w:bCs/>
        </w:rPr>
      </w:pPr>
    </w:p>
    <w:p w:rsidR="009250D7" w:rsidRDefault="009250D7" w:rsidP="009F1784">
      <w:pPr>
        <w:pStyle w:val="Zarkazkladnhotextu2"/>
        <w:numPr>
          <w:ilvl w:val="0"/>
          <w:numId w:val="14"/>
        </w:numPr>
        <w:rPr>
          <w:szCs w:val="24"/>
        </w:rPr>
      </w:pPr>
      <w:r>
        <w:rPr>
          <w:szCs w:val="24"/>
        </w:rPr>
        <w:t xml:space="preserve">Prijímateľ predkladá priebežné správy a záverečnú správu v súlade </w:t>
      </w:r>
      <w:r w:rsidRPr="002226EC">
        <w:rPr>
          <w:szCs w:val="24"/>
        </w:rPr>
        <w:t>s čl. IV. ods. 6</w:t>
      </w:r>
      <w:r>
        <w:rPr>
          <w:szCs w:val="24"/>
        </w:rPr>
        <w:t xml:space="preserve"> </w:t>
      </w:r>
      <w:r w:rsidR="002D7F7C">
        <w:rPr>
          <w:szCs w:val="24"/>
        </w:rPr>
        <w:br/>
      </w:r>
      <w:r>
        <w:rPr>
          <w:szCs w:val="24"/>
        </w:rPr>
        <w:t xml:space="preserve">a 7 tejto zmluvy a správu o spoločenských a ekonomických prínosoch výsledkov riešenia projektu v súlade </w:t>
      </w:r>
      <w:r w:rsidRPr="0059403E">
        <w:rPr>
          <w:szCs w:val="24"/>
        </w:rPr>
        <w:t>s</w:t>
      </w:r>
      <w:r>
        <w:rPr>
          <w:szCs w:val="24"/>
        </w:rPr>
        <w:t xml:space="preserve"> ods. </w:t>
      </w:r>
      <w:r w:rsidRPr="0059403E">
        <w:rPr>
          <w:szCs w:val="24"/>
        </w:rPr>
        <w:t>5</w:t>
      </w:r>
      <w:r>
        <w:rPr>
          <w:szCs w:val="24"/>
        </w:rPr>
        <w:t xml:space="preserve"> tohto článku</w:t>
      </w:r>
      <w:r w:rsidRPr="008066A3">
        <w:rPr>
          <w:szCs w:val="24"/>
        </w:rPr>
        <w:t>. Priebežné správy predkladá prijímateľ v písomnej podobe v slovenskom jazyku v troch vyhotoveniach na adresu poskytovateľa, uvedenú v čl. I. tejto zmluvy. Záverečné správy predkladá prijímateľ v písomnej a v elektronickej podobe v slovensko</w:t>
      </w:r>
      <w:r w:rsidR="00F00C1E">
        <w:rPr>
          <w:szCs w:val="24"/>
        </w:rPr>
        <w:t xml:space="preserve">m jazyku v troch vyhotoveniach, </w:t>
      </w:r>
      <w:r w:rsidR="00F00C1E">
        <w:rPr>
          <w:szCs w:val="24"/>
        </w:rPr>
        <w:br/>
        <w:t>a v</w:t>
      </w:r>
      <w:r w:rsidRPr="008066A3">
        <w:rPr>
          <w:szCs w:val="24"/>
        </w:rPr>
        <w:t xml:space="preserve"> </w:t>
      </w:r>
      <w:r w:rsidR="00F00C1E">
        <w:t>elektronickej forme</w:t>
      </w:r>
      <w:r w:rsidR="002D7F7C">
        <w:t xml:space="preserve"> (napr. na CD nosiči, USB a pod.)</w:t>
      </w:r>
      <w:r w:rsidR="002D7F7C" w:rsidRPr="008066A3">
        <w:rPr>
          <w:szCs w:val="24"/>
        </w:rPr>
        <w:t xml:space="preserve"> </w:t>
      </w:r>
      <w:r w:rsidRPr="008066A3">
        <w:rPr>
          <w:szCs w:val="24"/>
        </w:rPr>
        <w:t>na adresu poskytovateľa, uvedenú v čl. I. tejto zmluvy. Všetky písomné správy sa vyhotovujú v jednom origináli a v dvoch kópiách.</w:t>
      </w:r>
    </w:p>
    <w:p w:rsidR="003C0448" w:rsidRPr="008066A3" w:rsidRDefault="003C0448" w:rsidP="003C0448">
      <w:pPr>
        <w:pStyle w:val="Zarkazkladnhotextu2"/>
        <w:ind w:left="720"/>
        <w:rPr>
          <w:szCs w:val="24"/>
        </w:rPr>
      </w:pPr>
    </w:p>
    <w:p w:rsidR="009250D7" w:rsidRDefault="009250D7" w:rsidP="009F1784">
      <w:pPr>
        <w:pStyle w:val="Zarkazkladnhotextu2"/>
        <w:numPr>
          <w:ilvl w:val="0"/>
          <w:numId w:val="14"/>
        </w:numPr>
        <w:rPr>
          <w:szCs w:val="24"/>
        </w:rPr>
      </w:pPr>
      <w:r>
        <w:rPr>
          <w:szCs w:val="24"/>
        </w:rPr>
        <w:t xml:space="preserve">Priebežné správy pozostávajú z identifikačnej časti, odbornej správy a finančnej správy. Priebežné správy sú vypracovávané na predpísaných formulároch poskytovateľa a musia obsahovať najmä: </w:t>
      </w:r>
    </w:p>
    <w:p w:rsidR="007623CC" w:rsidRDefault="007623CC" w:rsidP="007623CC">
      <w:pPr>
        <w:pStyle w:val="Zarkazkladnhotextu2"/>
        <w:ind w:left="720"/>
        <w:rPr>
          <w:szCs w:val="24"/>
        </w:rPr>
      </w:pPr>
    </w:p>
    <w:p w:rsidR="009250D7" w:rsidRDefault="009250D7" w:rsidP="009F1784">
      <w:pPr>
        <w:pStyle w:val="Zarkazkladnhotextu2"/>
        <w:numPr>
          <w:ilvl w:val="0"/>
          <w:numId w:val="32"/>
        </w:numPr>
        <w:rPr>
          <w:szCs w:val="24"/>
        </w:rPr>
      </w:pPr>
      <w:r>
        <w:rPr>
          <w:szCs w:val="24"/>
        </w:rPr>
        <w:t>názov, registračné číslo projektu, identifikáciu prijímateľa a </w:t>
      </w:r>
      <w:proofErr w:type="spellStart"/>
      <w:r>
        <w:rPr>
          <w:szCs w:val="24"/>
        </w:rPr>
        <w:t>spoluriešiteľskej</w:t>
      </w:r>
      <w:proofErr w:type="spellEnd"/>
      <w:r>
        <w:rPr>
          <w:szCs w:val="24"/>
        </w:rPr>
        <w:t xml:space="preserve"> organizácie vrátane čestného vyhlásenia a podpisov štatutárneho orgánu prijímateľa i osoby zodpovednej za riešenie projektu potvrdzujúce správnosť poskytnutých údajov,</w:t>
      </w:r>
    </w:p>
    <w:p w:rsidR="009250D7" w:rsidRDefault="009250D7" w:rsidP="009F1784">
      <w:pPr>
        <w:pStyle w:val="Zarkazkladnhotextu2"/>
        <w:numPr>
          <w:ilvl w:val="0"/>
          <w:numId w:val="32"/>
        </w:numPr>
        <w:rPr>
          <w:szCs w:val="24"/>
        </w:rPr>
      </w:pPr>
      <w:r>
        <w:rPr>
          <w:rFonts w:hint="eastAsia"/>
          <w:szCs w:val="24"/>
        </w:rPr>
        <w:t>analýz</w:t>
      </w:r>
      <w:r>
        <w:rPr>
          <w:szCs w:val="24"/>
        </w:rPr>
        <w:t xml:space="preserve">u </w:t>
      </w:r>
      <w:r>
        <w:rPr>
          <w:rFonts w:hint="eastAsia"/>
          <w:szCs w:val="24"/>
        </w:rPr>
        <w:t>stavu</w:t>
      </w:r>
      <w:r>
        <w:rPr>
          <w:szCs w:val="24"/>
        </w:rPr>
        <w:t xml:space="preserve"> riešenia projektu za sledované obdobie, popis vykonaných prác, progres v projekte počas monitorovaného obdobia, </w:t>
      </w:r>
    </w:p>
    <w:p w:rsidR="009250D7" w:rsidRDefault="009250D7" w:rsidP="009F1784">
      <w:pPr>
        <w:pStyle w:val="Zarkazkladnhotextu2"/>
        <w:numPr>
          <w:ilvl w:val="0"/>
          <w:numId w:val="32"/>
        </w:numPr>
        <w:rPr>
          <w:szCs w:val="24"/>
        </w:rPr>
      </w:pPr>
      <w:r>
        <w:rPr>
          <w:szCs w:val="24"/>
        </w:rPr>
        <w:t xml:space="preserve">popis výsledkov projektu dosiahnutých za monitorované obdobie </w:t>
      </w:r>
      <w:r w:rsidR="00E93C25">
        <w:rPr>
          <w:szCs w:val="24"/>
        </w:rPr>
        <w:br/>
      </w:r>
      <w:r>
        <w:rPr>
          <w:szCs w:val="24"/>
        </w:rPr>
        <w:t>(aj čiastkové),</w:t>
      </w:r>
    </w:p>
    <w:p w:rsidR="009250D7" w:rsidRDefault="009250D7" w:rsidP="009F1784">
      <w:pPr>
        <w:pStyle w:val="Zarkazkladnhotextu2"/>
        <w:numPr>
          <w:ilvl w:val="0"/>
          <w:numId w:val="32"/>
        </w:numPr>
        <w:rPr>
          <w:szCs w:val="24"/>
        </w:rPr>
      </w:pPr>
      <w:r>
        <w:rPr>
          <w:szCs w:val="24"/>
        </w:rPr>
        <w:t>problémy, riziká, odporúčania,</w:t>
      </w:r>
    </w:p>
    <w:p w:rsidR="009250D7" w:rsidRDefault="009250D7" w:rsidP="009F1784">
      <w:pPr>
        <w:pStyle w:val="Zarkazkladnhotextu2"/>
        <w:numPr>
          <w:ilvl w:val="0"/>
          <w:numId w:val="32"/>
        </w:numPr>
        <w:rPr>
          <w:szCs w:val="24"/>
        </w:rPr>
      </w:pPr>
      <w:r>
        <w:rPr>
          <w:szCs w:val="24"/>
        </w:rPr>
        <w:t>odchýlky od pôvodného plánu vrátane zdôvodnenia,</w:t>
      </w:r>
    </w:p>
    <w:p w:rsidR="009250D7" w:rsidRPr="0059403E" w:rsidRDefault="009250D7" w:rsidP="009F1784">
      <w:pPr>
        <w:pStyle w:val="Zarkazkladnhotextu2"/>
        <w:numPr>
          <w:ilvl w:val="0"/>
          <w:numId w:val="32"/>
        </w:numPr>
        <w:rPr>
          <w:szCs w:val="24"/>
        </w:rPr>
      </w:pPr>
      <w:r w:rsidRPr="0059403E">
        <w:rPr>
          <w:szCs w:val="24"/>
        </w:rPr>
        <w:t>kópie prvej strany knižnej publikácie spolu s tirážou</w:t>
      </w:r>
    </w:p>
    <w:p w:rsidR="009250D7" w:rsidRPr="00547CA7" w:rsidRDefault="009250D7" w:rsidP="009F1784">
      <w:pPr>
        <w:pStyle w:val="Zarkazkladnhotextu2"/>
        <w:numPr>
          <w:ilvl w:val="0"/>
          <w:numId w:val="32"/>
        </w:numPr>
        <w:rPr>
          <w:szCs w:val="24"/>
        </w:rPr>
      </w:pPr>
      <w:r w:rsidRPr="0059403E">
        <w:rPr>
          <w:szCs w:val="24"/>
        </w:rPr>
        <w:t xml:space="preserve">kópie publikácií, abstraktov z kongresov, </w:t>
      </w:r>
      <w:r w:rsidRPr="00547CA7">
        <w:rPr>
          <w:szCs w:val="24"/>
        </w:rPr>
        <w:t xml:space="preserve">citácie a dokumenty, </w:t>
      </w:r>
      <w:r w:rsidR="002F279E">
        <w:rPr>
          <w:szCs w:val="24"/>
        </w:rPr>
        <w:br/>
      </w:r>
      <w:r w:rsidRPr="00547CA7">
        <w:rPr>
          <w:szCs w:val="24"/>
        </w:rPr>
        <w:t>ktoré boli vyprodukované počas sledovaného obdobia a súvisia s projektom,</w:t>
      </w:r>
    </w:p>
    <w:p w:rsidR="009250D7" w:rsidRDefault="001D08A5" w:rsidP="009F1784">
      <w:pPr>
        <w:pStyle w:val="Zarkazkladnhotextu2"/>
        <w:numPr>
          <w:ilvl w:val="0"/>
          <w:numId w:val="32"/>
        </w:numPr>
        <w:rPr>
          <w:szCs w:val="24"/>
        </w:rPr>
      </w:pPr>
      <w:r>
        <w:rPr>
          <w:szCs w:val="24"/>
        </w:rPr>
        <w:t>s</w:t>
      </w:r>
      <w:r w:rsidR="009250D7">
        <w:rPr>
          <w:szCs w:val="24"/>
        </w:rPr>
        <w:t>právy z vykonaných zahraničných ciest súvisiacich s riešením projektu,</w:t>
      </w:r>
    </w:p>
    <w:p w:rsidR="009250D7" w:rsidRPr="0059403E" w:rsidRDefault="009250D7" w:rsidP="009F1784">
      <w:pPr>
        <w:pStyle w:val="Zarkazkladnhotextu2"/>
        <w:numPr>
          <w:ilvl w:val="0"/>
          <w:numId w:val="32"/>
        </w:numPr>
        <w:rPr>
          <w:szCs w:val="24"/>
        </w:rPr>
      </w:pPr>
      <w:r w:rsidRPr="0059403E">
        <w:rPr>
          <w:szCs w:val="24"/>
        </w:rPr>
        <w:t xml:space="preserve">potvrdenie o prijatí patentu, resp. hodnoverného dokladu o zavedení novej liečebnej alebo diagnostickej metódy </w:t>
      </w:r>
      <w:r w:rsidRPr="0059403E">
        <w:t>alebo podané patentové prihlášky</w:t>
      </w:r>
      <w:r w:rsidRPr="0059403E">
        <w:rPr>
          <w:szCs w:val="24"/>
        </w:rPr>
        <w:t>,</w:t>
      </w:r>
    </w:p>
    <w:p w:rsidR="009250D7" w:rsidRPr="0059403E" w:rsidRDefault="009250D7" w:rsidP="009F1784">
      <w:pPr>
        <w:pStyle w:val="Zarkazkladnhotextu2"/>
        <w:numPr>
          <w:ilvl w:val="0"/>
          <w:numId w:val="32"/>
        </w:numPr>
        <w:rPr>
          <w:szCs w:val="24"/>
        </w:rPr>
      </w:pPr>
      <w:r w:rsidRPr="0059403E">
        <w:rPr>
          <w:szCs w:val="24"/>
        </w:rPr>
        <w:t>potvrdenie o uzatvorení medzinárodnej spolupráce a medzinárodnom grante v nadväznosti na riešenú problematiku, program organizovaného sympózia,</w:t>
      </w:r>
    </w:p>
    <w:p w:rsidR="009250D7" w:rsidRPr="0059403E" w:rsidRDefault="009250D7" w:rsidP="009F1784">
      <w:pPr>
        <w:pStyle w:val="Zarkazkladnhotextu2"/>
        <w:numPr>
          <w:ilvl w:val="0"/>
          <w:numId w:val="32"/>
        </w:numPr>
        <w:rPr>
          <w:szCs w:val="24"/>
        </w:rPr>
      </w:pPr>
      <w:r w:rsidRPr="0059403E">
        <w:rPr>
          <w:szCs w:val="24"/>
        </w:rPr>
        <w:t>plánované aktivity na nasledujúce obdobie realizácie projektu, prípadné zmeny oproti schválenému harmonogramu a odôvodnenie týchto zmien, vychádzajúc zo skutočného stavu riešenia projektu</w:t>
      </w:r>
      <w:r w:rsidRPr="0059403E">
        <w:rPr>
          <w:rFonts w:ascii="Tahoma" w:hAnsi="Tahoma" w:cs="Tahoma"/>
          <w:szCs w:val="24"/>
        </w:rPr>
        <w:t>,</w:t>
      </w:r>
    </w:p>
    <w:p w:rsidR="009250D7" w:rsidRPr="0059403E" w:rsidRDefault="009250D7" w:rsidP="009F1784">
      <w:pPr>
        <w:pStyle w:val="Zarkazkladnhotextu2"/>
        <w:numPr>
          <w:ilvl w:val="0"/>
          <w:numId w:val="32"/>
        </w:numPr>
        <w:rPr>
          <w:szCs w:val="24"/>
        </w:rPr>
      </w:pPr>
      <w:r w:rsidRPr="0059403E">
        <w:rPr>
          <w:szCs w:val="24"/>
        </w:rPr>
        <w:t>potvrdenie o prijatí študenta doktorandského štúdia, resp. úspešné ukončenie štúdia obhajobou,</w:t>
      </w:r>
    </w:p>
    <w:p w:rsidR="009250D7" w:rsidRDefault="009250D7" w:rsidP="009F1784">
      <w:pPr>
        <w:pStyle w:val="Zarkazkladnhotextu2"/>
        <w:numPr>
          <w:ilvl w:val="0"/>
          <w:numId w:val="32"/>
        </w:numPr>
        <w:rPr>
          <w:szCs w:val="24"/>
        </w:rPr>
      </w:pPr>
      <w:r>
        <w:rPr>
          <w:szCs w:val="24"/>
        </w:rPr>
        <w:t>stav riešiteľského tímu</w:t>
      </w:r>
      <w:r>
        <w:rPr>
          <w:rFonts w:ascii="Tahoma" w:hAnsi="Tahoma" w:cs="Tahoma"/>
          <w:szCs w:val="24"/>
        </w:rPr>
        <w:t>.</w:t>
      </w:r>
    </w:p>
    <w:p w:rsidR="009250D7" w:rsidRDefault="009250D7" w:rsidP="009250D7">
      <w:pPr>
        <w:pStyle w:val="Zarkazkladnhotextu2"/>
        <w:ind w:left="1260" w:hanging="360"/>
        <w:rPr>
          <w:szCs w:val="24"/>
        </w:rPr>
      </w:pPr>
    </w:p>
    <w:p w:rsidR="009250D7" w:rsidRDefault="009250D7" w:rsidP="009F1784">
      <w:pPr>
        <w:numPr>
          <w:ilvl w:val="0"/>
          <w:numId w:val="14"/>
        </w:numPr>
        <w:tabs>
          <w:tab w:val="clear" w:pos="720"/>
          <w:tab w:val="num" w:pos="900"/>
          <w:tab w:val="left" w:pos="1080"/>
          <w:tab w:val="left" w:pos="8820"/>
          <w:tab w:val="left" w:pos="9000"/>
        </w:tabs>
        <w:suppressAutoHyphens/>
        <w:spacing w:after="0" w:line="240" w:lineRule="auto"/>
        <w:ind w:left="900" w:right="72" w:hanging="540"/>
      </w:pPr>
      <w:r>
        <w:t xml:space="preserve">Záverečná správa pozostáva z identifikačnej časti, odbornej správy a finančnej správy. Záverečná správa sa predkladá podľa čl. </w:t>
      </w:r>
      <w:r w:rsidRPr="002226EC">
        <w:t>IV. ods. 7</w:t>
      </w:r>
      <w:r>
        <w:t xml:space="preserve"> tejto zmluvy </w:t>
      </w:r>
      <w:r>
        <w:br/>
        <w:t>a na predpísanom formulári poskytovateľa. Záverečná správa okrem iného musí obsahovať najmä:</w:t>
      </w:r>
    </w:p>
    <w:p w:rsidR="001D08A5" w:rsidRDefault="001D08A5" w:rsidP="001D08A5">
      <w:pPr>
        <w:tabs>
          <w:tab w:val="left" w:pos="1080"/>
          <w:tab w:val="left" w:pos="8820"/>
          <w:tab w:val="left" w:pos="9000"/>
        </w:tabs>
        <w:suppressAutoHyphens/>
        <w:spacing w:after="0" w:line="240" w:lineRule="auto"/>
        <w:ind w:left="360" w:right="72"/>
      </w:pPr>
    </w:p>
    <w:p w:rsidR="009250D7" w:rsidRDefault="009250D7" w:rsidP="009F1784">
      <w:pPr>
        <w:pStyle w:val="Odsekzoznamu"/>
        <w:numPr>
          <w:ilvl w:val="0"/>
          <w:numId w:val="33"/>
        </w:numPr>
        <w:tabs>
          <w:tab w:val="left" w:pos="8820"/>
          <w:tab w:val="left" w:pos="9000"/>
        </w:tabs>
        <w:suppressAutoHyphens/>
        <w:spacing w:after="0" w:line="240" w:lineRule="auto"/>
        <w:ind w:right="72"/>
      </w:pPr>
      <w:r>
        <w:t xml:space="preserve">identifikáciu prijímateľa, </w:t>
      </w:r>
      <w:proofErr w:type="spellStart"/>
      <w:r>
        <w:t>spoluriešiteľskej</w:t>
      </w:r>
      <w:proofErr w:type="spellEnd"/>
      <w:r>
        <w:t xml:space="preserve"> organizácie a všetkých ostatných spolupracujúcich organizácií, vrátane zahraničných ak spolupracovali na riešení projektu, vrátane čestného vyhlásenia a podpisov štatutárneho orgánu prijímateľa i osoby zodpovednej za riešenie projektu potvrdzujúce správnosť poskytnutých údajov,</w:t>
      </w:r>
    </w:p>
    <w:p w:rsidR="009250D7" w:rsidRDefault="009250D7" w:rsidP="009F1784">
      <w:pPr>
        <w:pStyle w:val="Odsekzoznamu"/>
        <w:numPr>
          <w:ilvl w:val="0"/>
          <w:numId w:val="33"/>
        </w:numPr>
        <w:tabs>
          <w:tab w:val="left" w:pos="8820"/>
          <w:tab w:val="left" w:pos="9000"/>
        </w:tabs>
        <w:suppressAutoHyphens/>
        <w:spacing w:after="0" w:line="240" w:lineRule="auto"/>
        <w:ind w:right="72"/>
      </w:pPr>
      <w:r>
        <w:t xml:space="preserve">správu o vykonaných činnostiach, </w:t>
      </w:r>
    </w:p>
    <w:p w:rsidR="009250D7" w:rsidRPr="0059403E" w:rsidRDefault="009250D7" w:rsidP="009F1784">
      <w:pPr>
        <w:pStyle w:val="Odsekzoznamu"/>
        <w:numPr>
          <w:ilvl w:val="0"/>
          <w:numId w:val="33"/>
        </w:numPr>
        <w:tabs>
          <w:tab w:val="left" w:pos="8820"/>
          <w:tab w:val="left" w:pos="9000"/>
        </w:tabs>
        <w:suppressAutoHyphens/>
        <w:spacing w:after="0" w:line="240" w:lineRule="auto"/>
        <w:ind w:right="72"/>
      </w:pPr>
      <w:r w:rsidRPr="0059403E">
        <w:t xml:space="preserve">popis všetkých výsledkov získaných pri riešení úlohy, potvrdenie o prijatí patentu, resp. hodnoverného dokladu o zavedení novej liečebnej </w:t>
      </w:r>
      <w:r w:rsidR="001D08A5">
        <w:br/>
      </w:r>
      <w:r w:rsidRPr="0059403E">
        <w:t>alebo diagnostickej metódy alebo podané patentové prihlášky,</w:t>
      </w:r>
    </w:p>
    <w:p w:rsidR="009250D7" w:rsidRPr="0059403E" w:rsidRDefault="009250D7" w:rsidP="009F1784">
      <w:pPr>
        <w:pStyle w:val="Odsekzoznamu"/>
        <w:numPr>
          <w:ilvl w:val="0"/>
          <w:numId w:val="33"/>
        </w:numPr>
        <w:tabs>
          <w:tab w:val="left" w:pos="8820"/>
          <w:tab w:val="left" w:pos="9000"/>
        </w:tabs>
        <w:suppressAutoHyphens/>
        <w:spacing w:after="0" w:line="240" w:lineRule="auto"/>
        <w:ind w:right="72"/>
      </w:pPr>
      <w:r w:rsidRPr="0059403E">
        <w:t xml:space="preserve">kópie prvej strany knižnej publikácie spolu s tirážou, kópie abstraktov z kongresov a úplné citácie všetkých publikovaných prác, súvisiacich </w:t>
      </w:r>
      <w:r w:rsidR="001D08A5">
        <w:br/>
      </w:r>
      <w:r w:rsidRPr="0059403E">
        <w:t xml:space="preserve">s projektom popisujúcich získané výsledky, ohlasy na publikácie </w:t>
      </w:r>
      <w:r w:rsidR="001D08A5">
        <w:br/>
      </w:r>
      <w:r w:rsidRPr="0059403E">
        <w:t>a najmä pre úlohy aplikovaného charakteru i spôso</w:t>
      </w:r>
      <w:r>
        <w:t>b využitia získaných výsledkov,</w:t>
      </w:r>
    </w:p>
    <w:p w:rsidR="009250D7" w:rsidRPr="0059403E" w:rsidRDefault="009250D7" w:rsidP="009F1784">
      <w:pPr>
        <w:pStyle w:val="Odsekzoznamu"/>
        <w:numPr>
          <w:ilvl w:val="0"/>
          <w:numId w:val="33"/>
        </w:numPr>
        <w:tabs>
          <w:tab w:val="left" w:pos="8820"/>
          <w:tab w:val="left" w:pos="9000"/>
        </w:tabs>
        <w:suppressAutoHyphens/>
        <w:spacing w:after="0" w:line="240" w:lineRule="auto"/>
        <w:ind w:right="72"/>
      </w:pPr>
      <w:r w:rsidRPr="0059403E">
        <w:t>potvrdenie o uzatvorení medzinárodnej spolupráce a medzinárodnom grante v nadväznosti na riešenú problematiku, program organizovaného sympózia,</w:t>
      </w:r>
    </w:p>
    <w:p w:rsidR="009250D7" w:rsidRPr="0059403E" w:rsidRDefault="009250D7" w:rsidP="009F1784">
      <w:pPr>
        <w:pStyle w:val="Odsekzoznamu"/>
        <w:numPr>
          <w:ilvl w:val="0"/>
          <w:numId w:val="33"/>
        </w:numPr>
        <w:tabs>
          <w:tab w:val="left" w:pos="8820"/>
          <w:tab w:val="left" w:pos="9000"/>
        </w:tabs>
        <w:suppressAutoHyphens/>
        <w:spacing w:after="0" w:line="240" w:lineRule="auto"/>
        <w:ind w:right="72"/>
      </w:pPr>
      <w:r w:rsidRPr="0059403E">
        <w:t>potvrdenie o prijatí študenta doktorandského štúdia, resp. úspešné ukončenie štúdia obhajobou,</w:t>
      </w:r>
    </w:p>
    <w:p w:rsidR="009250D7" w:rsidRDefault="009250D7" w:rsidP="009F1784">
      <w:pPr>
        <w:pStyle w:val="Odsekzoznamu"/>
        <w:numPr>
          <w:ilvl w:val="0"/>
          <w:numId w:val="33"/>
        </w:numPr>
        <w:tabs>
          <w:tab w:val="left" w:pos="8820"/>
          <w:tab w:val="left" w:pos="9000"/>
        </w:tabs>
        <w:suppressAutoHyphens/>
        <w:spacing w:after="0" w:line="240" w:lineRule="auto"/>
        <w:ind w:right="72"/>
      </w:pPr>
      <w:r>
        <w:t xml:space="preserve">odovzdanie riešenia projektu, </w:t>
      </w:r>
    </w:p>
    <w:p w:rsidR="009250D7" w:rsidRDefault="009250D7" w:rsidP="009F1784">
      <w:pPr>
        <w:pStyle w:val="Odsekzoznamu"/>
        <w:numPr>
          <w:ilvl w:val="0"/>
          <w:numId w:val="33"/>
        </w:numPr>
        <w:tabs>
          <w:tab w:val="left" w:pos="8820"/>
          <w:tab w:val="left" w:pos="9000"/>
        </w:tabs>
        <w:suppressAutoHyphens/>
        <w:spacing w:after="0" w:line="240" w:lineRule="auto"/>
        <w:ind w:right="72"/>
      </w:pPr>
      <w:r>
        <w:t>odborné zhodnotenie projektu.</w:t>
      </w:r>
    </w:p>
    <w:p w:rsidR="002F279E" w:rsidRDefault="002F279E" w:rsidP="002F279E">
      <w:pPr>
        <w:tabs>
          <w:tab w:val="left" w:pos="8820"/>
          <w:tab w:val="left" w:pos="9000"/>
        </w:tabs>
        <w:suppressAutoHyphens/>
        <w:spacing w:after="0" w:line="240" w:lineRule="auto"/>
        <w:ind w:right="72"/>
      </w:pPr>
    </w:p>
    <w:p w:rsidR="002F279E" w:rsidRDefault="009250D7" w:rsidP="009F1784">
      <w:pPr>
        <w:pStyle w:val="Zarkazkladnhotextu2"/>
        <w:numPr>
          <w:ilvl w:val="0"/>
          <w:numId w:val="14"/>
        </w:numPr>
        <w:rPr>
          <w:szCs w:val="24"/>
        </w:rPr>
      </w:pPr>
      <w:r>
        <w:rPr>
          <w:szCs w:val="24"/>
        </w:rPr>
        <w:t xml:space="preserve"> Finančné správy (ako súčasť priebežných správ a záverečnej správy) </w:t>
      </w:r>
      <w:r w:rsidR="00541555">
        <w:rPr>
          <w:szCs w:val="24"/>
        </w:rPr>
        <w:br/>
      </w:r>
      <w:r>
        <w:rPr>
          <w:szCs w:val="24"/>
        </w:rPr>
        <w:t xml:space="preserve">musia obsahovať najmä: </w:t>
      </w:r>
    </w:p>
    <w:p w:rsidR="002F279E" w:rsidRDefault="002F279E" w:rsidP="002F279E">
      <w:pPr>
        <w:pStyle w:val="Zarkazkladnhotextu2"/>
        <w:ind w:left="360"/>
        <w:rPr>
          <w:szCs w:val="24"/>
        </w:rPr>
      </w:pPr>
    </w:p>
    <w:p w:rsidR="009250D7" w:rsidRPr="002F279E" w:rsidRDefault="009250D7" w:rsidP="009F1784">
      <w:pPr>
        <w:pStyle w:val="Zarkazkladnhotextu2"/>
        <w:numPr>
          <w:ilvl w:val="0"/>
          <w:numId w:val="34"/>
        </w:numPr>
        <w:rPr>
          <w:szCs w:val="24"/>
        </w:rPr>
      </w:pPr>
      <w:r w:rsidRPr="002F279E">
        <w:rPr>
          <w:szCs w:val="24"/>
        </w:rPr>
        <w:t>evidenciu všetkých finančných výdavkov súvisiacich s projektom za určené obdobie, na ktoré boli vynaložené finančné prostriedky poskytovateľa v súlade s projektom, musia byť uvedené podľa ekonomickej klasifikácie,</w:t>
      </w:r>
    </w:p>
    <w:p w:rsidR="009250D7" w:rsidRDefault="009250D7" w:rsidP="009F1784">
      <w:pPr>
        <w:pStyle w:val="Zarkazkladnhotextu2"/>
        <w:numPr>
          <w:ilvl w:val="0"/>
          <w:numId w:val="34"/>
        </w:numPr>
        <w:rPr>
          <w:szCs w:val="24"/>
        </w:rPr>
      </w:pPr>
      <w:r>
        <w:rPr>
          <w:szCs w:val="24"/>
        </w:rPr>
        <w:t xml:space="preserve">tabuľkové porovnanie stavu schváleného rozpočtu, rozpočtu na konci predchádzajúceho monitorovaného obdobia ako bol schválený poskytovateľom </w:t>
      </w:r>
      <w:r w:rsidR="00D41D7A">
        <w:rPr>
          <w:szCs w:val="24"/>
        </w:rPr>
        <w:br/>
      </w:r>
      <w:r>
        <w:rPr>
          <w:szCs w:val="24"/>
        </w:rPr>
        <w:t>ku rozpočtu na konci aktuálne monitorovaného obdobia, prehľad finančných zmien, ktoré sa schválili a zrealizovali za aktuálne monitorované obdobie,</w:t>
      </w:r>
    </w:p>
    <w:p w:rsidR="009250D7" w:rsidRDefault="009250D7" w:rsidP="009F1784">
      <w:pPr>
        <w:pStyle w:val="Zarkazkladnhotextu2"/>
        <w:numPr>
          <w:ilvl w:val="0"/>
          <w:numId w:val="34"/>
        </w:numPr>
        <w:rPr>
          <w:szCs w:val="24"/>
        </w:rPr>
      </w:pPr>
      <w:r w:rsidRPr="008066A3">
        <w:rPr>
          <w:szCs w:val="24"/>
        </w:rPr>
        <w:t>účtovné doklady</w:t>
      </w:r>
      <w:r>
        <w:rPr>
          <w:szCs w:val="24"/>
        </w:rPr>
        <w:t xml:space="preserve"> preukazujúce informácie identifikované vo finančnej správe, </w:t>
      </w:r>
      <w:r w:rsidR="00541555">
        <w:rPr>
          <w:szCs w:val="24"/>
        </w:rPr>
        <w:br/>
      </w:r>
      <w:r>
        <w:rPr>
          <w:szCs w:val="24"/>
        </w:rPr>
        <w:t xml:space="preserve">ak sú vyžiadané poskytovateľom. Originály finančných účtovných dokladov </w:t>
      </w:r>
      <w:r w:rsidR="00541555">
        <w:rPr>
          <w:szCs w:val="24"/>
        </w:rPr>
        <w:br/>
      </w:r>
      <w:r>
        <w:rPr>
          <w:szCs w:val="24"/>
        </w:rPr>
        <w:t>je prijímateľ povinný archivovať po dobu najmenej 5 rokov od ukončenia projektu, t.j. od uplynutia dátumu podľ</w:t>
      </w:r>
      <w:r w:rsidR="00596FCE">
        <w:rPr>
          <w:szCs w:val="24"/>
        </w:rPr>
        <w:t xml:space="preserve">a čl. II, ods. </w:t>
      </w:r>
      <w:r w:rsidR="003C0448">
        <w:rPr>
          <w:szCs w:val="24"/>
        </w:rPr>
        <w:t>5</w:t>
      </w:r>
      <w:r w:rsidR="00596FCE">
        <w:rPr>
          <w:szCs w:val="24"/>
        </w:rPr>
        <w:t xml:space="preserve"> tejto zmluvy.</w:t>
      </w:r>
    </w:p>
    <w:p w:rsidR="002F279E" w:rsidRDefault="002F279E" w:rsidP="002F279E">
      <w:pPr>
        <w:pStyle w:val="Zarkazkladnhotextu2"/>
        <w:rPr>
          <w:szCs w:val="24"/>
        </w:rPr>
      </w:pPr>
    </w:p>
    <w:p w:rsidR="009250D7" w:rsidRDefault="009250D7" w:rsidP="009F1784">
      <w:pPr>
        <w:numPr>
          <w:ilvl w:val="0"/>
          <w:numId w:val="14"/>
        </w:numPr>
        <w:suppressAutoHyphens/>
        <w:spacing w:after="0" w:line="240" w:lineRule="auto"/>
        <w:ind w:right="72"/>
      </w:pPr>
      <w:r>
        <w:t xml:space="preserve">Pri zverejňovaní akýchkoľvek výsledkov alebo čiastkových výsledkov projektu, </w:t>
      </w:r>
      <w:r w:rsidR="002D7F7C">
        <w:br/>
      </w:r>
      <w:r>
        <w:t xml:space="preserve">na ktorý prijímateľ získal finančnú podporu poskytovateľa, musí prijímateľ </w:t>
      </w:r>
      <w:r w:rsidR="002D7F7C">
        <w:br/>
      </w:r>
      <w:r>
        <w:t xml:space="preserve">na viditeľnom mieste zverejniť poznámku: </w:t>
      </w:r>
      <w:r w:rsidRPr="002010AF">
        <w:rPr>
          <w:i/>
        </w:rPr>
        <w:t xml:space="preserve">„Táto práca bola podporovaná Ministerstvom zdravotníctva Slovenskej republiky v rámci projektu s registračným </w:t>
      </w:r>
      <w:r w:rsidRPr="002010AF">
        <w:rPr>
          <w:bCs/>
          <w:i/>
        </w:rPr>
        <w:t>číslom ....“</w:t>
      </w:r>
      <w:r w:rsidRPr="002010AF">
        <w:t xml:space="preserve"> V prípade zverejnenia v anglickom jazyku bude znenie</w:t>
      </w:r>
      <w:r>
        <w:t xml:space="preserve"> nasledovné:</w:t>
      </w:r>
      <w:r w:rsidRPr="002010AF">
        <w:t xml:space="preserve"> </w:t>
      </w:r>
      <w:r w:rsidR="00D41D7A">
        <w:br/>
      </w:r>
      <w:r w:rsidRPr="002010AF">
        <w:rPr>
          <w:i/>
        </w:rPr>
        <w:t>„</w:t>
      </w:r>
      <w:proofErr w:type="spellStart"/>
      <w:r w:rsidRPr="002010AF">
        <w:rPr>
          <w:i/>
        </w:rPr>
        <w:t>This</w:t>
      </w:r>
      <w:proofErr w:type="spellEnd"/>
      <w:r w:rsidRPr="002010AF">
        <w:rPr>
          <w:i/>
        </w:rPr>
        <w:t xml:space="preserve"> </w:t>
      </w:r>
      <w:proofErr w:type="spellStart"/>
      <w:r w:rsidRPr="002010AF">
        <w:rPr>
          <w:i/>
        </w:rPr>
        <w:t>work</w:t>
      </w:r>
      <w:proofErr w:type="spellEnd"/>
      <w:r w:rsidRPr="002010AF">
        <w:rPr>
          <w:i/>
        </w:rPr>
        <w:t xml:space="preserve"> </w:t>
      </w:r>
      <w:proofErr w:type="spellStart"/>
      <w:r w:rsidRPr="002010AF">
        <w:rPr>
          <w:i/>
        </w:rPr>
        <w:t>was</w:t>
      </w:r>
      <w:proofErr w:type="spellEnd"/>
      <w:r w:rsidRPr="002010AF">
        <w:rPr>
          <w:i/>
        </w:rPr>
        <w:t xml:space="preserve"> </w:t>
      </w:r>
      <w:proofErr w:type="spellStart"/>
      <w:r w:rsidRPr="002010AF">
        <w:rPr>
          <w:i/>
        </w:rPr>
        <w:t>supported</w:t>
      </w:r>
      <w:proofErr w:type="spellEnd"/>
      <w:r w:rsidRPr="002010AF">
        <w:rPr>
          <w:i/>
        </w:rPr>
        <w:t xml:space="preserve"> by </w:t>
      </w:r>
      <w:proofErr w:type="spellStart"/>
      <w:r w:rsidRPr="002010AF">
        <w:rPr>
          <w:i/>
        </w:rPr>
        <w:t>Ministry</w:t>
      </w:r>
      <w:proofErr w:type="spellEnd"/>
      <w:r w:rsidRPr="002010AF">
        <w:rPr>
          <w:i/>
        </w:rPr>
        <w:t xml:space="preserve"> </w:t>
      </w:r>
      <w:proofErr w:type="spellStart"/>
      <w:r w:rsidRPr="002010AF">
        <w:rPr>
          <w:i/>
        </w:rPr>
        <w:t>of</w:t>
      </w:r>
      <w:proofErr w:type="spellEnd"/>
      <w:r w:rsidRPr="002010AF">
        <w:rPr>
          <w:i/>
        </w:rPr>
        <w:t xml:space="preserve"> </w:t>
      </w:r>
      <w:proofErr w:type="spellStart"/>
      <w:r w:rsidRPr="002010AF">
        <w:rPr>
          <w:i/>
        </w:rPr>
        <w:t>Health</w:t>
      </w:r>
      <w:proofErr w:type="spellEnd"/>
      <w:r w:rsidRPr="002010AF">
        <w:rPr>
          <w:i/>
        </w:rPr>
        <w:t xml:space="preserve"> </w:t>
      </w:r>
      <w:proofErr w:type="spellStart"/>
      <w:r w:rsidRPr="002010AF">
        <w:rPr>
          <w:i/>
        </w:rPr>
        <w:t>of</w:t>
      </w:r>
      <w:proofErr w:type="spellEnd"/>
      <w:r w:rsidRPr="002010AF">
        <w:rPr>
          <w:i/>
        </w:rPr>
        <w:t xml:space="preserve"> </w:t>
      </w:r>
      <w:proofErr w:type="spellStart"/>
      <w:r w:rsidRPr="002010AF">
        <w:rPr>
          <w:i/>
        </w:rPr>
        <w:t>the</w:t>
      </w:r>
      <w:proofErr w:type="spellEnd"/>
      <w:r w:rsidRPr="002010AF">
        <w:rPr>
          <w:i/>
        </w:rPr>
        <w:t xml:space="preserve"> Slovak </w:t>
      </w:r>
      <w:proofErr w:type="spellStart"/>
      <w:r w:rsidRPr="002010AF">
        <w:rPr>
          <w:i/>
        </w:rPr>
        <w:t>Republic</w:t>
      </w:r>
      <w:proofErr w:type="spellEnd"/>
      <w:r w:rsidRPr="002010AF">
        <w:rPr>
          <w:i/>
        </w:rPr>
        <w:t xml:space="preserve"> </w:t>
      </w:r>
      <w:r w:rsidR="00700CAD">
        <w:rPr>
          <w:i/>
        </w:rPr>
        <w:br/>
      </w:r>
      <w:proofErr w:type="spellStart"/>
      <w:r w:rsidRPr="002010AF">
        <w:rPr>
          <w:i/>
        </w:rPr>
        <w:lastRenderedPageBreak/>
        <w:t>under</w:t>
      </w:r>
      <w:proofErr w:type="spellEnd"/>
      <w:r w:rsidRPr="002010AF">
        <w:rPr>
          <w:i/>
        </w:rPr>
        <w:t xml:space="preserve"> </w:t>
      </w:r>
      <w:proofErr w:type="spellStart"/>
      <w:r w:rsidRPr="002010AF">
        <w:rPr>
          <w:i/>
        </w:rPr>
        <w:t>the</w:t>
      </w:r>
      <w:proofErr w:type="spellEnd"/>
      <w:r w:rsidRPr="002010AF">
        <w:rPr>
          <w:i/>
        </w:rPr>
        <w:t xml:space="preserve"> </w:t>
      </w:r>
      <w:proofErr w:type="spellStart"/>
      <w:r w:rsidRPr="002010AF">
        <w:rPr>
          <w:i/>
        </w:rPr>
        <w:t>project</w:t>
      </w:r>
      <w:proofErr w:type="spellEnd"/>
      <w:r w:rsidRPr="002010AF">
        <w:rPr>
          <w:i/>
        </w:rPr>
        <w:t xml:space="preserve"> </w:t>
      </w:r>
      <w:proofErr w:type="spellStart"/>
      <w:r w:rsidRPr="002010AF">
        <w:rPr>
          <w:i/>
        </w:rPr>
        <w:t>registration</w:t>
      </w:r>
      <w:proofErr w:type="spellEnd"/>
      <w:r w:rsidRPr="002010AF">
        <w:rPr>
          <w:i/>
        </w:rPr>
        <w:t xml:space="preserve"> </w:t>
      </w:r>
      <w:proofErr w:type="spellStart"/>
      <w:r w:rsidRPr="002010AF">
        <w:rPr>
          <w:i/>
        </w:rPr>
        <w:t>number</w:t>
      </w:r>
      <w:proofErr w:type="spellEnd"/>
      <w:r w:rsidRPr="002010AF">
        <w:rPr>
          <w:i/>
        </w:rPr>
        <w:t xml:space="preserve"> </w:t>
      </w:r>
      <w:r w:rsidRPr="002010AF">
        <w:rPr>
          <w:bCs/>
          <w:i/>
        </w:rPr>
        <w:t>...</w:t>
      </w:r>
      <w:r w:rsidRPr="002010AF">
        <w:rPr>
          <w:i/>
        </w:rPr>
        <w:t>“</w:t>
      </w:r>
      <w:r w:rsidRPr="002010AF">
        <w:t>,</w:t>
      </w:r>
      <w:r>
        <w:t xml:space="preserve"> v prípade medzinárodnej spolupráce </w:t>
      </w:r>
      <w:r w:rsidR="00700CAD">
        <w:br/>
      </w:r>
      <w:r>
        <w:t>je možné použiť medzinárodne dohodnutú formu oznamu.</w:t>
      </w:r>
    </w:p>
    <w:p w:rsidR="002F279E" w:rsidRDefault="002F279E" w:rsidP="002F279E">
      <w:pPr>
        <w:suppressAutoHyphens/>
        <w:spacing w:after="0" w:line="240" w:lineRule="auto"/>
        <w:ind w:left="720" w:right="72"/>
      </w:pPr>
    </w:p>
    <w:p w:rsidR="009250D7" w:rsidRDefault="009250D7" w:rsidP="009F1784">
      <w:pPr>
        <w:numPr>
          <w:ilvl w:val="0"/>
          <w:numId w:val="14"/>
        </w:numPr>
        <w:suppressAutoHyphens/>
        <w:spacing w:after="0" w:line="240" w:lineRule="auto"/>
        <w:ind w:right="72"/>
      </w:pPr>
      <w:r>
        <w:t xml:space="preserve">Poskytovateľ si vyhradzuje právo požadovať od prijímateľa ďalšie správy a informácie o priebehu projektu nad rámec </w:t>
      </w:r>
      <w:r w:rsidR="00C84C74">
        <w:t>správ uvedených v tomto článku.</w:t>
      </w:r>
    </w:p>
    <w:p w:rsidR="00C84C74" w:rsidRDefault="00C84C74" w:rsidP="00C84C74">
      <w:pPr>
        <w:suppressAutoHyphens/>
        <w:spacing w:after="0" w:line="240" w:lineRule="auto"/>
        <w:ind w:right="72"/>
      </w:pPr>
    </w:p>
    <w:p w:rsidR="009250D7" w:rsidRPr="008066A3" w:rsidRDefault="009250D7" w:rsidP="009250D7">
      <w:pPr>
        <w:pStyle w:val="Nadpis1"/>
        <w:jc w:val="center"/>
        <w:rPr>
          <w:rFonts w:cs="Times New Roman"/>
          <w:sz w:val="24"/>
          <w:szCs w:val="24"/>
        </w:rPr>
      </w:pPr>
      <w:bookmarkStart w:id="45" w:name="_Toc511631535"/>
      <w:bookmarkStart w:id="46" w:name="_Toc511632474"/>
      <w:r w:rsidRPr="008066A3">
        <w:rPr>
          <w:rFonts w:cs="Times New Roman"/>
          <w:sz w:val="24"/>
          <w:szCs w:val="24"/>
        </w:rPr>
        <w:t>Článok IX.</w:t>
      </w:r>
      <w:bookmarkEnd w:id="45"/>
      <w:bookmarkEnd w:id="46"/>
    </w:p>
    <w:p w:rsidR="009250D7" w:rsidRPr="008066A3" w:rsidRDefault="009250D7" w:rsidP="002F279E">
      <w:pPr>
        <w:pStyle w:val="Nadpis2"/>
        <w:jc w:val="center"/>
      </w:pPr>
      <w:bookmarkStart w:id="47" w:name="_Toc511631536"/>
      <w:bookmarkStart w:id="48" w:name="_Toc511632475"/>
      <w:r w:rsidRPr="008066A3">
        <w:t>Zúčtovanie a vyúčtovanie dotácie</w:t>
      </w:r>
      <w:bookmarkEnd w:id="47"/>
      <w:bookmarkEnd w:id="48"/>
    </w:p>
    <w:p w:rsidR="009250D7" w:rsidRPr="00023C4D" w:rsidRDefault="009250D7" w:rsidP="009250D7">
      <w:pPr>
        <w:suppressAutoHyphens/>
        <w:ind w:right="72"/>
        <w:jc w:val="center"/>
        <w:rPr>
          <w:b/>
          <w:bCs/>
        </w:rPr>
      </w:pPr>
    </w:p>
    <w:p w:rsidR="009250D7" w:rsidRPr="002250BE" w:rsidRDefault="009250D7" w:rsidP="009F1784">
      <w:pPr>
        <w:pStyle w:val="Zarkazkladnhotextu2"/>
        <w:numPr>
          <w:ilvl w:val="0"/>
          <w:numId w:val="18"/>
        </w:numPr>
        <w:rPr>
          <w:szCs w:val="24"/>
        </w:rPr>
      </w:pPr>
      <w:r>
        <w:rPr>
          <w:szCs w:val="24"/>
        </w:rPr>
        <w:t>Podľa zákona o rozpočtových pravidlách verejnej správy a o zmene a doplnení niektorých zákonov</w:t>
      </w:r>
      <w:r w:rsidRPr="00726764">
        <w:rPr>
          <w:szCs w:val="24"/>
        </w:rPr>
        <w:t xml:space="preserve"> </w:t>
      </w:r>
      <w:r>
        <w:rPr>
          <w:szCs w:val="24"/>
        </w:rPr>
        <w:t>č. 523/2004 Z. z.</w:t>
      </w:r>
      <w:r w:rsidRPr="00904C39">
        <w:rPr>
          <w:szCs w:val="24"/>
        </w:rPr>
        <w:t xml:space="preserve"> </w:t>
      </w:r>
      <w:r w:rsidRPr="00904C39">
        <w:rPr>
          <w:shd w:val="clear" w:color="auto" w:fill="FFFFFF"/>
        </w:rPr>
        <w:t>§</w:t>
      </w:r>
      <w:r>
        <w:rPr>
          <w:shd w:val="clear" w:color="auto" w:fill="FFFFFF"/>
        </w:rPr>
        <w:t xml:space="preserve"> 8a ods. 7 podlieha použitie dotácií povinnému zúčtovaniu so štátnym rozpočtom, ktorého spôsob určuje ministerstvo financií; </w:t>
      </w:r>
      <w:r w:rsidR="002D7F7C">
        <w:rPr>
          <w:shd w:val="clear" w:color="auto" w:fill="FFFFFF"/>
        </w:rPr>
        <w:br/>
      </w:r>
      <w:r>
        <w:rPr>
          <w:shd w:val="clear" w:color="auto" w:fill="FFFFFF"/>
        </w:rPr>
        <w:t xml:space="preserve">pri zúčtovaní finančných vzťahov so štátnym rozpočtom sa nevyčerpané prostriedky nevracajú, ak ich suma nepresiahne 5 eur (slovom päť eur). Termín </w:t>
      </w:r>
      <w:r>
        <w:rPr>
          <w:shd w:val="clear" w:color="auto" w:fill="FFFFFF"/>
        </w:rPr>
        <w:br/>
        <w:t>na odvod výnosov z prostriedkov štátneho rozpočtu je najneskôr k termínu povinného zúčtovania so štátnym rozpočtom.</w:t>
      </w:r>
    </w:p>
    <w:p w:rsidR="002250BE" w:rsidRPr="002B685C" w:rsidRDefault="002250BE" w:rsidP="002250BE">
      <w:pPr>
        <w:pStyle w:val="Zarkazkladnhotextu2"/>
        <w:ind w:left="540"/>
        <w:rPr>
          <w:szCs w:val="24"/>
        </w:rPr>
      </w:pPr>
    </w:p>
    <w:p w:rsidR="009250D7" w:rsidRPr="008066A3" w:rsidRDefault="009250D7" w:rsidP="009F1784">
      <w:pPr>
        <w:pStyle w:val="Zarkazkladnhotextu2"/>
        <w:numPr>
          <w:ilvl w:val="0"/>
          <w:numId w:val="18"/>
        </w:numPr>
        <w:rPr>
          <w:szCs w:val="24"/>
        </w:rPr>
      </w:pPr>
      <w:r w:rsidRPr="008066A3">
        <w:rPr>
          <w:szCs w:val="24"/>
        </w:rPr>
        <w:t xml:space="preserve">Finančné vyúčtovanie dotácie je základnou podmienkou pre poskytnutie dotácie v nasledujúcom rozpočtovom roku. </w:t>
      </w:r>
      <w:r w:rsidRPr="008066A3">
        <w:t>Prijímateľ</w:t>
      </w:r>
      <w:r w:rsidRPr="008066A3">
        <w:rPr>
          <w:szCs w:val="24"/>
        </w:rPr>
        <w:t xml:space="preserve"> je povinný pripraviť finančné vyúčtovanie tak, aby obsahovalo všetky dôležité listinné dôkazy preukazujúce účel použitia dotácie a dokazujúce skutočnosti vzťahujúce sa na použitie dotácie a prostriedkov spolufinancovania. Výdavky musia byť zdôvodnené, identifikovateľné, kontrolovateľné a dokladované faktúrami alebo inými účtovnými dokladmi, </w:t>
      </w:r>
      <w:r w:rsidR="002D7F7C">
        <w:rPr>
          <w:szCs w:val="24"/>
        </w:rPr>
        <w:br/>
      </w:r>
      <w:r w:rsidRPr="008066A3">
        <w:rPr>
          <w:szCs w:val="24"/>
        </w:rPr>
        <w:t>ktoré sú v súlade s platnými právnymi predpismi Slovenskej republiky</w:t>
      </w:r>
      <w:r w:rsidRPr="008066A3">
        <w:rPr>
          <w:rStyle w:val="st1"/>
        </w:rPr>
        <w:t>. Výdavky musia byť náležite zaznamenané v účtovnej evidencii prijímateľa dotácie.</w:t>
      </w:r>
      <w:r w:rsidRPr="008066A3">
        <w:rPr>
          <w:szCs w:val="24"/>
        </w:rPr>
        <w:t xml:space="preserve"> P</w:t>
      </w:r>
      <w:r w:rsidRPr="008066A3">
        <w:t>rijímateľ</w:t>
      </w:r>
      <w:r w:rsidRPr="008066A3">
        <w:rPr>
          <w:szCs w:val="24"/>
        </w:rPr>
        <w:t xml:space="preserve"> </w:t>
      </w:r>
      <w:r w:rsidR="002D7F7C">
        <w:rPr>
          <w:szCs w:val="24"/>
        </w:rPr>
        <w:br/>
      </w:r>
      <w:r w:rsidRPr="008066A3">
        <w:rPr>
          <w:szCs w:val="24"/>
        </w:rPr>
        <w:t>je povinný zaslať vyúčtovanie projektu v jednom vyhotovení. Termín vyúčtovania určuje poskytovateľ, pričom prijímateľ je informovaný o termíne vyúčtovania prostredníctvom oficiálneho oznámenia listom.</w:t>
      </w:r>
    </w:p>
    <w:p w:rsidR="009250D7" w:rsidRDefault="009250D7" w:rsidP="009250D7">
      <w:pPr>
        <w:pStyle w:val="Zarkazkladnhotextu2"/>
        <w:ind w:left="540"/>
        <w:rPr>
          <w:szCs w:val="24"/>
          <w:highlight w:val="yellow"/>
        </w:rPr>
      </w:pPr>
    </w:p>
    <w:p w:rsidR="009250D7" w:rsidRPr="002250BE" w:rsidRDefault="009250D7" w:rsidP="009250D7">
      <w:pPr>
        <w:pStyle w:val="Zarkazkladnhotextu2"/>
        <w:numPr>
          <w:ilvl w:val="0"/>
          <w:numId w:val="18"/>
        </w:numPr>
      </w:pPr>
      <w:r w:rsidRPr="002250BE">
        <w:rPr>
          <w:szCs w:val="24"/>
        </w:rPr>
        <w:t xml:space="preserve">V prípade, že prijímateľ dotácie nie je schopný dodržať stanovený termín vyúčtovania dotácie, je povinný požiadať ministerstvo o predĺženie termínu. Žiadosť musí byť ministerstvu zaslaná najneskôr do 15 kalendárnych dní pred stanoveným termínom vyúčtovania. Ministerstvo nie je povinné žiadosti vyhovieť, je však povinné </w:t>
      </w:r>
      <w:r w:rsidR="002D7F7C" w:rsidRPr="002250BE">
        <w:rPr>
          <w:szCs w:val="24"/>
        </w:rPr>
        <w:br/>
      </w:r>
      <w:r w:rsidRPr="002250BE">
        <w:rPr>
          <w:szCs w:val="24"/>
        </w:rPr>
        <w:t>o nej rozhodnúť a rozhodnutie zaslať prijímateľovi dotácie.</w:t>
      </w:r>
    </w:p>
    <w:p w:rsidR="002250BE" w:rsidRPr="002250BE" w:rsidRDefault="002250BE" w:rsidP="002250BE">
      <w:pPr>
        <w:pStyle w:val="Zarkazkladnhotextu2"/>
        <w:ind w:left="0"/>
        <w:rPr>
          <w:highlight w:val="yellow"/>
        </w:rPr>
      </w:pPr>
    </w:p>
    <w:p w:rsidR="009250D7" w:rsidRDefault="009250D7" w:rsidP="009265FE">
      <w:pPr>
        <w:pStyle w:val="Zarkazkladnhotextu2"/>
        <w:numPr>
          <w:ilvl w:val="0"/>
          <w:numId w:val="18"/>
        </w:numPr>
        <w:rPr>
          <w:szCs w:val="24"/>
        </w:rPr>
      </w:pPr>
      <w:r>
        <w:rPr>
          <w:szCs w:val="24"/>
        </w:rPr>
        <w:t>Finančné vyúčtovanie poskytnutej dotácie a prostriedkov spolufinancovania, vypracované v súlade so zákonom č. 431/2002 Z.</w:t>
      </w:r>
      <w:r w:rsidR="009B5A33">
        <w:rPr>
          <w:szCs w:val="24"/>
        </w:rPr>
        <w:t xml:space="preserve"> </w:t>
      </w:r>
      <w:r>
        <w:rPr>
          <w:szCs w:val="24"/>
        </w:rPr>
        <w:t xml:space="preserve">z. o účtovníctve v znení neskorších predpisov, obsahuje písomný prehľad a predloženie čitateľných fotokópií dokladov (vrátane fotokópií účtovných dokladov) preukazujúcich použitie dotácie a prostriedkov spolufinancovania. </w:t>
      </w:r>
      <w:r w:rsidRPr="0011336C">
        <w:rPr>
          <w:szCs w:val="24"/>
        </w:rPr>
        <w:t xml:space="preserve">Za </w:t>
      </w:r>
      <w:r>
        <w:rPr>
          <w:szCs w:val="24"/>
        </w:rPr>
        <w:t>správnosť údajov uvedených vo finančnom vyú</w:t>
      </w:r>
      <w:r w:rsidRPr="0011336C">
        <w:rPr>
          <w:szCs w:val="24"/>
        </w:rPr>
        <w:t>čtovaní zod</w:t>
      </w:r>
      <w:r>
        <w:rPr>
          <w:szCs w:val="24"/>
        </w:rPr>
        <w:t>povedá osoba, ktorá podpisuje vyú</w:t>
      </w:r>
      <w:r w:rsidRPr="0011336C">
        <w:rPr>
          <w:szCs w:val="24"/>
        </w:rPr>
        <w:t xml:space="preserve">čtovanie poskytnutej dotácie a štatutárny </w:t>
      </w:r>
      <w:r>
        <w:rPr>
          <w:szCs w:val="24"/>
        </w:rPr>
        <w:t>orgán prijímateľa.</w:t>
      </w:r>
    </w:p>
    <w:p w:rsidR="009265FE" w:rsidRPr="009265FE" w:rsidRDefault="009265FE" w:rsidP="009265FE">
      <w:pPr>
        <w:pStyle w:val="Zarkazkladnhotextu2"/>
        <w:ind w:left="0"/>
        <w:rPr>
          <w:szCs w:val="24"/>
        </w:rPr>
      </w:pPr>
    </w:p>
    <w:p w:rsidR="009250D7" w:rsidRDefault="009250D7" w:rsidP="009265FE">
      <w:pPr>
        <w:pStyle w:val="Zarkazkladnhotextu2"/>
        <w:numPr>
          <w:ilvl w:val="0"/>
          <w:numId w:val="18"/>
        </w:numPr>
        <w:rPr>
          <w:szCs w:val="24"/>
        </w:rPr>
      </w:pPr>
      <w:r>
        <w:rPr>
          <w:szCs w:val="24"/>
        </w:rPr>
        <w:t xml:space="preserve">V prípade </w:t>
      </w:r>
      <w:r w:rsidRPr="00371409">
        <w:rPr>
          <w:szCs w:val="24"/>
        </w:rPr>
        <w:t xml:space="preserve">zistenia nedostatkov </w:t>
      </w:r>
      <w:r>
        <w:rPr>
          <w:szCs w:val="24"/>
        </w:rPr>
        <w:t xml:space="preserve">v súvislosti s dodržaním maximálnej </w:t>
      </w:r>
      <w:r w:rsidRPr="00371409">
        <w:rPr>
          <w:szCs w:val="24"/>
        </w:rPr>
        <w:t xml:space="preserve">hospodárení, efektívnosti alebo účinnosti použitia dotácie v súlade s </w:t>
      </w:r>
      <w:r w:rsidRPr="00371409">
        <w:rPr>
          <w:rStyle w:val="st1"/>
        </w:rPr>
        <w:t>§</w:t>
      </w:r>
      <w:r>
        <w:rPr>
          <w:rStyle w:val="st1"/>
        </w:rPr>
        <w:t xml:space="preserve"> 19 ods. 3 zákona </w:t>
      </w:r>
      <w:r w:rsidR="002D7F7C">
        <w:rPr>
          <w:rStyle w:val="st1"/>
        </w:rPr>
        <w:br/>
      </w:r>
      <w:r>
        <w:rPr>
          <w:rStyle w:val="st1"/>
        </w:rPr>
        <w:lastRenderedPageBreak/>
        <w:t>č. 523/2004</w:t>
      </w:r>
      <w:r w:rsidRPr="00371409">
        <w:rPr>
          <w:rStyle w:val="st1"/>
        </w:rPr>
        <w:t xml:space="preserve"> Z. z. </w:t>
      </w:r>
      <w:r w:rsidRPr="00371409">
        <w:rPr>
          <w:szCs w:val="24"/>
        </w:rPr>
        <w:t>poskytovateľ</w:t>
      </w:r>
      <w:r>
        <w:rPr>
          <w:szCs w:val="24"/>
        </w:rPr>
        <w:t xml:space="preserve"> zastaví poskytovanie ďalších finančných prostriedkov prijímateľovi, až do ich odstránenia.</w:t>
      </w:r>
    </w:p>
    <w:p w:rsidR="009265FE" w:rsidRPr="009265FE" w:rsidRDefault="009265FE" w:rsidP="009265FE">
      <w:pPr>
        <w:pStyle w:val="Zarkazkladnhotextu2"/>
        <w:ind w:left="0"/>
        <w:rPr>
          <w:szCs w:val="24"/>
        </w:rPr>
      </w:pPr>
    </w:p>
    <w:p w:rsidR="009250D7" w:rsidRDefault="009250D7" w:rsidP="009F1784">
      <w:pPr>
        <w:pStyle w:val="Zarkazkladnhotextu2"/>
        <w:numPr>
          <w:ilvl w:val="0"/>
          <w:numId w:val="18"/>
        </w:numPr>
        <w:rPr>
          <w:szCs w:val="24"/>
        </w:rPr>
      </w:pPr>
      <w:r>
        <w:rPr>
          <w:szCs w:val="24"/>
        </w:rPr>
        <w:t xml:space="preserve">V prípade, že prijímateľ dotácie nepredloží v termíne stanovenom poskytovateľom finančné vyúčtovanie, alebo neodstráni nedostatky v stanovenom termíne, je povinný poskytnutú dotáciu v plnom rozsahu vrátiť na účet uvedený v zmluve, v čl. I. </w:t>
      </w:r>
    </w:p>
    <w:p w:rsidR="00C84C74" w:rsidRDefault="00C84C74" w:rsidP="00C84C74">
      <w:pPr>
        <w:pStyle w:val="Zarkazkladnhotextu2"/>
        <w:ind w:left="0"/>
        <w:rPr>
          <w:szCs w:val="24"/>
        </w:rPr>
      </w:pPr>
    </w:p>
    <w:p w:rsidR="009250D7" w:rsidRPr="002F0701" w:rsidRDefault="009250D7" w:rsidP="009250D7">
      <w:pPr>
        <w:pStyle w:val="Nadpis1"/>
        <w:jc w:val="center"/>
        <w:rPr>
          <w:rFonts w:cs="Times New Roman"/>
          <w:sz w:val="24"/>
          <w:szCs w:val="24"/>
        </w:rPr>
      </w:pPr>
      <w:bookmarkStart w:id="49" w:name="_Toc511631537"/>
      <w:bookmarkStart w:id="50" w:name="_Toc511632476"/>
      <w:r w:rsidRPr="008066A3">
        <w:rPr>
          <w:rFonts w:cs="Times New Roman"/>
          <w:sz w:val="24"/>
          <w:szCs w:val="24"/>
        </w:rPr>
        <w:t>Článok X.</w:t>
      </w:r>
      <w:bookmarkEnd w:id="49"/>
      <w:bookmarkEnd w:id="50"/>
    </w:p>
    <w:p w:rsidR="009250D7" w:rsidRPr="00726764" w:rsidRDefault="009250D7" w:rsidP="002F279E">
      <w:pPr>
        <w:pStyle w:val="Nadpis2"/>
        <w:jc w:val="center"/>
      </w:pPr>
      <w:bookmarkStart w:id="51" w:name="_Toc511631538"/>
      <w:bookmarkStart w:id="52" w:name="_Toc511632477"/>
      <w:r w:rsidRPr="00726764">
        <w:t>Sankcie</w:t>
      </w:r>
      <w:bookmarkEnd w:id="51"/>
      <w:bookmarkEnd w:id="52"/>
    </w:p>
    <w:p w:rsidR="009250D7" w:rsidRDefault="009250D7" w:rsidP="009250D7">
      <w:pPr>
        <w:suppressAutoHyphens/>
        <w:ind w:right="72"/>
        <w:jc w:val="center"/>
      </w:pPr>
    </w:p>
    <w:p w:rsidR="009250D7" w:rsidRDefault="009250D7" w:rsidP="00BD10E1">
      <w:pPr>
        <w:numPr>
          <w:ilvl w:val="0"/>
          <w:numId w:val="10"/>
        </w:numPr>
        <w:tabs>
          <w:tab w:val="left" w:pos="360"/>
        </w:tabs>
        <w:suppressAutoHyphens/>
        <w:spacing w:after="0" w:line="240" w:lineRule="auto"/>
        <w:ind w:right="72"/>
      </w:pPr>
      <w:r>
        <w:t xml:space="preserve">V prípade, že prijímateľ poruší finančnú disciplínu v zmysle § 31 ods. 1 zákona </w:t>
      </w:r>
      <w:r>
        <w:br/>
        <w:t>č. 523/2004 Z. z. je povinný odviesť finančné prostriedky vo výške porušenia finančnej disciplíny, penále a pokutu podľa § 31 ods. 3 až 6 zákona č. 523/ 2004 Z. z.</w:t>
      </w:r>
    </w:p>
    <w:p w:rsidR="009250D7" w:rsidRDefault="009250D7" w:rsidP="009250D7">
      <w:pPr>
        <w:ind w:right="72"/>
      </w:pPr>
    </w:p>
    <w:p w:rsidR="009250D7" w:rsidRDefault="009250D7" w:rsidP="00BD10E1">
      <w:pPr>
        <w:numPr>
          <w:ilvl w:val="0"/>
          <w:numId w:val="10"/>
        </w:numPr>
        <w:spacing w:after="0" w:line="240" w:lineRule="auto"/>
        <w:ind w:right="72"/>
      </w:pPr>
      <w:r>
        <w:t>Štatutárny orgán prijímateľa je povinný priebežne kontrolovať priebeh prác spojených s realizáciou projektu a čerpanie poskytnutých finančných prostriedkov. Ak zistí, porušenia tejto zmluvy, predpisov o hospodárení s majetkom štátu, alebo porušenie finančnej disciplíny v zmysle zákona č. 523/2004 Z. z pozastaví realizáciu platieb a bezodkladne písomne informuje o tejto skutočnosti poskytovateľa.</w:t>
      </w:r>
    </w:p>
    <w:p w:rsidR="001D08A5" w:rsidRDefault="001D08A5" w:rsidP="001D08A5">
      <w:pPr>
        <w:spacing w:after="0" w:line="240" w:lineRule="auto"/>
        <w:ind w:right="72"/>
      </w:pPr>
    </w:p>
    <w:p w:rsidR="009250D7" w:rsidRDefault="009250D7" w:rsidP="00BD10E1">
      <w:pPr>
        <w:numPr>
          <w:ilvl w:val="0"/>
          <w:numId w:val="10"/>
        </w:numPr>
        <w:spacing w:after="0" w:line="240" w:lineRule="auto"/>
        <w:ind w:right="72"/>
      </w:pPr>
      <w:r>
        <w:t>V prípade, ak prijímateľ nesplní niektorú z povinností vyplývajúcich z tejto zmluvy, poskytovateľ má právo:</w:t>
      </w:r>
    </w:p>
    <w:p w:rsidR="001D08A5" w:rsidRDefault="001D08A5" w:rsidP="001D08A5">
      <w:pPr>
        <w:spacing w:after="0" w:line="240" w:lineRule="auto"/>
        <w:ind w:right="72"/>
      </w:pPr>
    </w:p>
    <w:p w:rsidR="009250D7" w:rsidRDefault="009250D7" w:rsidP="009F1784">
      <w:pPr>
        <w:pStyle w:val="Odsekzoznamu"/>
        <w:numPr>
          <w:ilvl w:val="0"/>
          <w:numId w:val="35"/>
        </w:numPr>
        <w:tabs>
          <w:tab w:val="left" w:pos="9000"/>
        </w:tabs>
        <w:suppressAutoHyphens/>
        <w:spacing w:after="0" w:line="240" w:lineRule="auto"/>
        <w:ind w:right="72"/>
      </w:pPr>
      <w:r>
        <w:t>odstúpiť od tejto zmluvy vo forme výpovede a požadovať od prijímateľa vrátenie poskytnutej dotácie v plnej výške alebo len jej časti, v závislosti od výsledkov schvaľovania priebežných finančných a odborných správ a oponentského konania. Výpovedná doba je jednomesačná a začína plynúť od prvého dňa nasledujúceho mesiaca po doručení výpovede druhej zmluvnej strane,</w:t>
      </w:r>
    </w:p>
    <w:p w:rsidR="009250D7" w:rsidRDefault="009250D7" w:rsidP="009F1784">
      <w:pPr>
        <w:pStyle w:val="Odsekzoznamu"/>
        <w:numPr>
          <w:ilvl w:val="0"/>
          <w:numId w:val="35"/>
        </w:numPr>
        <w:suppressAutoHyphens/>
        <w:spacing w:after="0" w:line="240" w:lineRule="auto"/>
        <w:ind w:right="72"/>
      </w:pPr>
      <w:r>
        <w:t xml:space="preserve">pozastaviť financovanie projektu s okamžitou účinnosťou na obdobie stanovené poskytovateľom. Akékoľvek čerpanie finančných prostriedkov udelených poskytovateľom po doručení písomného oznámenia o pozastavení financovania </w:t>
      </w:r>
      <w:r w:rsidR="000D216B">
        <w:br/>
      </w:r>
      <w:r>
        <w:t>sa považuje za neoprávnené až do momentu doručenia písomného oznámenia poskytovateľa o ukončení tohto pozastavenia,</w:t>
      </w:r>
    </w:p>
    <w:p w:rsidR="009250D7" w:rsidRDefault="009250D7" w:rsidP="009F1784">
      <w:pPr>
        <w:pStyle w:val="Odsekzoznamu"/>
        <w:numPr>
          <w:ilvl w:val="0"/>
          <w:numId w:val="35"/>
        </w:numPr>
        <w:suppressAutoHyphens/>
        <w:spacing w:after="0" w:line="240" w:lineRule="auto"/>
        <w:ind w:right="72"/>
      </w:pPr>
      <w:r>
        <w:t>ukončiť financovanie projektu s okamžitou účinnosťou. Akékoľvek čerpanie podpory po doručení písomného oznámenia o ukončení financovania sa považuje za neoprávnené.</w:t>
      </w:r>
    </w:p>
    <w:p w:rsidR="00427C72" w:rsidRDefault="00427C72" w:rsidP="00427C72">
      <w:pPr>
        <w:suppressAutoHyphens/>
        <w:spacing w:after="0" w:line="240" w:lineRule="auto"/>
        <w:ind w:right="72"/>
      </w:pPr>
    </w:p>
    <w:p w:rsidR="009250D7" w:rsidRDefault="009250D7" w:rsidP="009250D7">
      <w:pPr>
        <w:ind w:left="360" w:right="72"/>
      </w:pPr>
      <w:r>
        <w:t xml:space="preserve">Uvedené práva nadobúdajú účinnosť dňom doručenia písomného oznámenia prijímateľovi s výnimkou písm. a). </w:t>
      </w:r>
    </w:p>
    <w:p w:rsidR="009250D7" w:rsidRDefault="009250D7" w:rsidP="009250D7">
      <w:pPr>
        <w:ind w:left="360" w:right="72"/>
      </w:pPr>
      <w:r>
        <w:t xml:space="preserve">Prijímateľ je povinný vrátiť poskytovateľovi poskytnutú dotáciu na riešenie projektu </w:t>
      </w:r>
      <w:r w:rsidR="00D41D7A">
        <w:br/>
      </w:r>
      <w:r>
        <w:t>do 30 dní od vypovedania zmluvy (písm. a)) alebo ukončenia financovania projektu s okamžitou účinnosťou (písm. c)) na účet poskytovateľa uvedený v čl. I. tejto zmluvy.</w:t>
      </w:r>
    </w:p>
    <w:p w:rsidR="00C84C74" w:rsidRDefault="00C84C74" w:rsidP="009250D7">
      <w:pPr>
        <w:ind w:left="360" w:right="72"/>
      </w:pPr>
    </w:p>
    <w:p w:rsidR="009250D7" w:rsidRPr="00626DB8" w:rsidRDefault="009250D7" w:rsidP="009250D7">
      <w:pPr>
        <w:pStyle w:val="Nadpis1"/>
        <w:jc w:val="center"/>
        <w:rPr>
          <w:rFonts w:cs="Times New Roman"/>
        </w:rPr>
      </w:pPr>
      <w:bookmarkStart w:id="53" w:name="_Toc511631539"/>
      <w:bookmarkStart w:id="54" w:name="_Toc511632478"/>
      <w:r w:rsidRPr="008066A3">
        <w:rPr>
          <w:rFonts w:cs="Times New Roman"/>
          <w:sz w:val="24"/>
        </w:rPr>
        <w:lastRenderedPageBreak/>
        <w:t>Článok XI.</w:t>
      </w:r>
      <w:bookmarkEnd w:id="53"/>
      <w:bookmarkEnd w:id="54"/>
    </w:p>
    <w:p w:rsidR="009250D7" w:rsidRPr="00726764" w:rsidRDefault="009250D7" w:rsidP="00427C72">
      <w:pPr>
        <w:pStyle w:val="Nadpis2"/>
        <w:jc w:val="center"/>
      </w:pPr>
      <w:bookmarkStart w:id="55" w:name="_Toc511631540"/>
      <w:bookmarkStart w:id="56" w:name="_Toc511632479"/>
      <w:r w:rsidRPr="00726764">
        <w:t>Ukončenie zmluvného vzťahu</w:t>
      </w:r>
      <w:bookmarkEnd w:id="55"/>
      <w:bookmarkEnd w:id="56"/>
    </w:p>
    <w:p w:rsidR="009250D7" w:rsidRPr="00E45EF2" w:rsidRDefault="009250D7" w:rsidP="009250D7"/>
    <w:p w:rsidR="00427C72" w:rsidRDefault="009250D7" w:rsidP="009F1784">
      <w:pPr>
        <w:numPr>
          <w:ilvl w:val="0"/>
          <w:numId w:val="16"/>
        </w:numPr>
        <w:tabs>
          <w:tab w:val="left" w:pos="360"/>
        </w:tabs>
        <w:suppressAutoHyphens/>
        <w:spacing w:after="0" w:line="240" w:lineRule="auto"/>
        <w:ind w:right="72"/>
      </w:pPr>
      <w:r>
        <w:t xml:space="preserve">Prijímateľ môže odstúpiť od zmluvy zaslaním písomnej žiadosti poskytovateľovi </w:t>
      </w:r>
      <w:r>
        <w:br/>
        <w:t>60 kalendárnych dní pred dňom nadobudnutia účinnosti tejto žiadosti s uvedením dôvodov</w:t>
      </w:r>
      <w:r w:rsidRPr="00CC5C54">
        <w:t>. V prípade akceptácie tejto žiadosti poskytovateľom a v súlade s ods.</w:t>
      </w:r>
      <w:r>
        <w:t xml:space="preserve"> </w:t>
      </w:r>
      <w:r w:rsidRPr="00CC5C54">
        <w:t>2 tohto článku, poskytovateľ:</w:t>
      </w:r>
    </w:p>
    <w:p w:rsidR="001D08A5" w:rsidRDefault="001D08A5" w:rsidP="001D08A5">
      <w:pPr>
        <w:suppressAutoHyphens/>
        <w:spacing w:after="0" w:line="240" w:lineRule="auto"/>
        <w:ind w:right="72"/>
      </w:pPr>
    </w:p>
    <w:p w:rsidR="009250D7" w:rsidRPr="002226EC" w:rsidRDefault="009250D7" w:rsidP="009F1784">
      <w:pPr>
        <w:pStyle w:val="Odsekzoznamu"/>
        <w:numPr>
          <w:ilvl w:val="0"/>
          <w:numId w:val="36"/>
        </w:numPr>
        <w:tabs>
          <w:tab w:val="left" w:pos="360"/>
        </w:tabs>
        <w:suppressAutoHyphens/>
        <w:spacing w:after="0" w:line="240" w:lineRule="auto"/>
        <w:ind w:right="72"/>
      </w:pPr>
      <w:r>
        <w:t>vyzve prijímateľa na realizáciu oponentského konania a ďalej sa postupuje v zmysle čl.</w:t>
      </w:r>
      <w:r w:rsidRPr="001A1772">
        <w:t xml:space="preserve"> VI. ods. 2</w:t>
      </w:r>
      <w:r w:rsidRPr="002226EC">
        <w:t xml:space="preserve"> tejto zmluvy a </w:t>
      </w:r>
      <w:r>
        <w:t>prijímateľ</w:t>
      </w:r>
      <w:r w:rsidRPr="002226EC">
        <w:t xml:space="preserve"> je povinný dodať záverečnú finančnú správu, záverečnú odbornú správu,</w:t>
      </w:r>
    </w:p>
    <w:p w:rsidR="009250D7" w:rsidRPr="001D08A5" w:rsidRDefault="009250D7" w:rsidP="009F1784">
      <w:pPr>
        <w:pStyle w:val="Odsekzoznamu"/>
        <w:numPr>
          <w:ilvl w:val="0"/>
          <w:numId w:val="36"/>
        </w:numPr>
        <w:spacing w:after="0" w:line="240" w:lineRule="auto"/>
        <w:ind w:right="72"/>
      </w:pPr>
      <w:r w:rsidRPr="001D08A5">
        <w:t xml:space="preserve">zrealizuje fyzickú kontrolu projektu v súlade s čl. VI. ods. 1 tejto zmluvy </w:t>
      </w:r>
      <w:r w:rsidR="00427C72" w:rsidRPr="001D08A5">
        <w:br/>
      </w:r>
      <w:r w:rsidRPr="001D08A5">
        <w:t>a prijímateľ je povinný dodať záverečnú správu.</w:t>
      </w:r>
    </w:p>
    <w:p w:rsidR="001D08A5" w:rsidRPr="001D08A5" w:rsidRDefault="001D08A5" w:rsidP="001D08A5">
      <w:pPr>
        <w:spacing w:after="0" w:line="240" w:lineRule="auto"/>
        <w:ind w:right="72"/>
      </w:pPr>
    </w:p>
    <w:p w:rsidR="001D08A5" w:rsidRPr="001D08A5" w:rsidRDefault="009250D7" w:rsidP="001D08A5">
      <w:pPr>
        <w:numPr>
          <w:ilvl w:val="0"/>
          <w:numId w:val="9"/>
        </w:numPr>
        <w:tabs>
          <w:tab w:val="left" w:pos="720"/>
          <w:tab w:val="left" w:pos="9000"/>
        </w:tabs>
        <w:suppressAutoHyphens/>
        <w:spacing w:after="0" w:line="240" w:lineRule="auto"/>
        <w:ind w:right="72"/>
      </w:pPr>
      <w:r w:rsidRPr="001D08A5">
        <w:t xml:space="preserve">Pred riadnym splnením záväzkov podľa tejto zmluvy, t. j. pred skončením </w:t>
      </w:r>
      <w:r w:rsidRPr="001D08A5">
        <w:br/>
        <w:t xml:space="preserve">jej platnosti, môže poskytovateľ odstúpiť od zmluvy a prijímateľ je povinný do 30 dní bezodkladne vrátiť poskytnutú dotáciu poskytovateľovi v plnom rozsahu. </w:t>
      </w:r>
    </w:p>
    <w:p w:rsidR="001D08A5" w:rsidRPr="001D08A5" w:rsidRDefault="001D08A5" w:rsidP="001D08A5">
      <w:pPr>
        <w:tabs>
          <w:tab w:val="left" w:pos="720"/>
          <w:tab w:val="left" w:pos="9000"/>
        </w:tabs>
        <w:suppressAutoHyphens/>
        <w:spacing w:after="0" w:line="240" w:lineRule="auto"/>
        <w:ind w:left="360" w:right="72"/>
      </w:pPr>
    </w:p>
    <w:p w:rsidR="009250D7" w:rsidRDefault="009250D7" w:rsidP="001D08A5">
      <w:pPr>
        <w:numPr>
          <w:ilvl w:val="0"/>
          <w:numId w:val="9"/>
        </w:numPr>
        <w:tabs>
          <w:tab w:val="left" w:pos="720"/>
          <w:tab w:val="left" w:pos="9000"/>
        </w:tabs>
        <w:suppressAutoHyphens/>
        <w:spacing w:after="0" w:line="240" w:lineRule="auto"/>
        <w:ind w:right="72"/>
      </w:pPr>
      <w:r w:rsidRPr="001D08A5">
        <w:t>Odstúpenie od zmluvy je účinné dňom doručenia písomného oznámenia poskytovateľa</w:t>
      </w:r>
      <w:r w:rsidRPr="001A1772">
        <w:t xml:space="preserve"> a o odstúpení </w:t>
      </w:r>
      <w:r>
        <w:t>prijímateľa.</w:t>
      </w:r>
    </w:p>
    <w:p w:rsidR="00C84C74" w:rsidRDefault="00C84C74" w:rsidP="00C84C74">
      <w:pPr>
        <w:tabs>
          <w:tab w:val="left" w:pos="720"/>
          <w:tab w:val="left" w:pos="9000"/>
        </w:tabs>
        <w:suppressAutoHyphens/>
        <w:spacing w:after="0" w:line="240" w:lineRule="auto"/>
        <w:ind w:right="72"/>
      </w:pPr>
    </w:p>
    <w:p w:rsidR="009250D7" w:rsidRPr="00C4232A" w:rsidRDefault="009250D7" w:rsidP="009250D7">
      <w:pPr>
        <w:pStyle w:val="Nadpis1"/>
        <w:jc w:val="center"/>
        <w:rPr>
          <w:rFonts w:cs="Times New Roman"/>
          <w:sz w:val="24"/>
          <w:szCs w:val="24"/>
        </w:rPr>
      </w:pPr>
      <w:bookmarkStart w:id="57" w:name="_Toc511631541"/>
      <w:bookmarkStart w:id="58" w:name="_Toc511632480"/>
      <w:r w:rsidRPr="008066A3">
        <w:rPr>
          <w:rFonts w:cs="Times New Roman"/>
          <w:sz w:val="24"/>
          <w:szCs w:val="24"/>
        </w:rPr>
        <w:t>Článok XII.</w:t>
      </w:r>
      <w:bookmarkEnd w:id="57"/>
      <w:bookmarkEnd w:id="58"/>
    </w:p>
    <w:p w:rsidR="009250D7" w:rsidRPr="00726764" w:rsidRDefault="009250D7" w:rsidP="00427C72">
      <w:pPr>
        <w:pStyle w:val="Nadpis2"/>
        <w:jc w:val="center"/>
      </w:pPr>
      <w:bookmarkStart w:id="59" w:name="_Toc511631542"/>
      <w:bookmarkStart w:id="60" w:name="_Toc511632481"/>
      <w:r w:rsidRPr="00726764">
        <w:t>Vlastníctvo výsledkov projektu</w:t>
      </w:r>
      <w:bookmarkEnd w:id="59"/>
      <w:bookmarkEnd w:id="60"/>
    </w:p>
    <w:p w:rsidR="009250D7" w:rsidRDefault="009250D7" w:rsidP="009250D7">
      <w:pPr>
        <w:widowControl w:val="0"/>
        <w:adjustRightInd w:val="0"/>
        <w:ind w:right="72"/>
        <w:jc w:val="center"/>
        <w:textAlignment w:val="baseline"/>
      </w:pPr>
    </w:p>
    <w:p w:rsidR="009250D7" w:rsidRDefault="009250D7" w:rsidP="009F1784">
      <w:pPr>
        <w:numPr>
          <w:ilvl w:val="0"/>
          <w:numId w:val="17"/>
        </w:numPr>
        <w:tabs>
          <w:tab w:val="left" w:pos="720"/>
          <w:tab w:val="left" w:pos="9000"/>
        </w:tabs>
        <w:suppressAutoHyphens/>
        <w:spacing w:after="0" w:line="240" w:lineRule="auto"/>
        <w:ind w:right="72"/>
      </w:pPr>
      <w:r>
        <w:t xml:space="preserve">Výsledky projektu sú spoločným vlastníctvom zmluvných strán v miere, </w:t>
      </w:r>
      <w:r>
        <w:br/>
        <w:t>akou spolufinancujú projekt. Jedna zmluvná strana môže poskytnúť výsledky projektu inému subjektu až po predchádzajúcom písomnom súhlase druhej zmluvnej strany.</w:t>
      </w:r>
    </w:p>
    <w:p w:rsidR="00427C72" w:rsidRDefault="00427C72" w:rsidP="00427C72">
      <w:pPr>
        <w:tabs>
          <w:tab w:val="left" w:pos="720"/>
          <w:tab w:val="left" w:pos="9000"/>
        </w:tabs>
        <w:suppressAutoHyphens/>
        <w:spacing w:after="0" w:line="240" w:lineRule="auto"/>
        <w:ind w:right="72"/>
      </w:pPr>
    </w:p>
    <w:p w:rsidR="009250D7" w:rsidRDefault="009250D7" w:rsidP="009F1784">
      <w:pPr>
        <w:numPr>
          <w:ilvl w:val="0"/>
          <w:numId w:val="17"/>
        </w:numPr>
        <w:tabs>
          <w:tab w:val="left" w:pos="360"/>
          <w:tab w:val="left" w:pos="720"/>
          <w:tab w:val="left" w:pos="9000"/>
        </w:tabs>
        <w:suppressAutoHyphens/>
        <w:spacing w:after="0" w:line="240" w:lineRule="auto"/>
        <w:ind w:right="72"/>
      </w:pPr>
      <w:r>
        <w:t>Prijímateľ zabezpečí ochranu výsledku/výsledkov riešenia projektu.</w:t>
      </w:r>
    </w:p>
    <w:p w:rsidR="00427C72" w:rsidRDefault="00427C72" w:rsidP="00427C72">
      <w:pPr>
        <w:tabs>
          <w:tab w:val="left" w:pos="360"/>
          <w:tab w:val="left" w:pos="720"/>
          <w:tab w:val="left" w:pos="9000"/>
        </w:tabs>
        <w:suppressAutoHyphens/>
        <w:spacing w:after="0" w:line="240" w:lineRule="auto"/>
        <w:ind w:right="72"/>
      </w:pPr>
    </w:p>
    <w:p w:rsidR="009250D7" w:rsidRDefault="009250D7" w:rsidP="009F1784">
      <w:pPr>
        <w:numPr>
          <w:ilvl w:val="0"/>
          <w:numId w:val="17"/>
        </w:numPr>
        <w:tabs>
          <w:tab w:val="left" w:pos="720"/>
          <w:tab w:val="left" w:pos="9000"/>
        </w:tabs>
        <w:suppressAutoHyphens/>
        <w:spacing w:after="0" w:line="240" w:lineRule="auto"/>
        <w:ind w:right="72"/>
      </w:pPr>
      <w:r w:rsidRPr="000E1DCA">
        <w:t xml:space="preserve">V otázkach ochrany duševného vlastníctva sa zmluvné strany riadia príslušnými právnymi predpismi, najmä zákonom č. </w:t>
      </w:r>
      <w:r>
        <w:t>185/2015</w:t>
      </w:r>
      <w:r w:rsidRPr="000E1DCA">
        <w:t xml:space="preserve"> Z. z. </w:t>
      </w:r>
      <w:r>
        <w:t>Autorským zákonom</w:t>
      </w:r>
      <w:r w:rsidRPr="000E1DCA">
        <w:t xml:space="preserve">, zákonom </w:t>
      </w:r>
      <w:r w:rsidR="006566A8">
        <w:br/>
      </w:r>
      <w:r w:rsidRPr="000E1DCA">
        <w:t xml:space="preserve">č. 527/1990 Zb. o vynálezoch, priemyselných vzoroch a zlepšovacích návrhoch v znení neskorších predpisov, zákonom č. 435/2001 Z. z. o patentoch, dodatkových ochranných osvedčeniach a o zmene a doplnení niektorých zákonov (patentový zákon) a zákonom </w:t>
      </w:r>
      <w:r w:rsidR="006566A8">
        <w:br/>
      </w:r>
      <w:r w:rsidRPr="000E1DCA">
        <w:t xml:space="preserve">č. 517/2007 Z. z. o úžitkových vzoroch a o zmene a doplnení niektorých zákonov. Všetky majetkové práva sa po ukončení projektu </w:t>
      </w:r>
      <w:proofErr w:type="spellStart"/>
      <w:r w:rsidRPr="000E1DCA">
        <w:t>vysporiadajú</w:t>
      </w:r>
      <w:proofErr w:type="spellEnd"/>
      <w:r w:rsidRPr="000E1DCA">
        <w:t xml:space="preserve"> podľa platných predpisov, </w:t>
      </w:r>
      <w:r w:rsidR="006566A8">
        <w:br/>
      </w:r>
      <w:r w:rsidRPr="000E1DCA">
        <w:t xml:space="preserve">najmä podľa príslušných ustanovení zákona č. 278/1993 Z. z. o správe majetku štátu </w:t>
      </w:r>
      <w:r w:rsidR="006566A8">
        <w:br/>
      </w:r>
      <w:r w:rsidRPr="000E1DCA">
        <w:t>v znení neskorších predpisov.</w:t>
      </w:r>
    </w:p>
    <w:p w:rsidR="00427C72" w:rsidRPr="000E1DCA" w:rsidRDefault="00427C72" w:rsidP="00427C72">
      <w:pPr>
        <w:tabs>
          <w:tab w:val="left" w:pos="9000"/>
        </w:tabs>
        <w:suppressAutoHyphens/>
        <w:spacing w:after="0" w:line="240" w:lineRule="auto"/>
        <w:ind w:right="72"/>
      </w:pPr>
    </w:p>
    <w:p w:rsidR="009250D7" w:rsidRDefault="009250D7" w:rsidP="009F1784">
      <w:pPr>
        <w:numPr>
          <w:ilvl w:val="0"/>
          <w:numId w:val="17"/>
        </w:numPr>
        <w:tabs>
          <w:tab w:val="left" w:pos="720"/>
          <w:tab w:val="left" w:pos="9000"/>
        </w:tabs>
        <w:suppressAutoHyphens/>
        <w:spacing w:after="0" w:line="240" w:lineRule="auto"/>
        <w:ind w:right="72"/>
      </w:pPr>
      <w:r>
        <w:t xml:space="preserve">Zmluvné strany sú oprávnené použiť výsledok projektu, ktorý je chránený právom priemyselného alebo iného duševného vlastníctva len na účel majiteľa práv k priemyselnému a inému duševnému vlastníctvu. Práva pôvodcu vynálezov a  ďalších predmetov priemyselných práv a duševného vlastníctva </w:t>
      </w:r>
      <w:proofErr w:type="spellStart"/>
      <w:r>
        <w:t>vysporiada</w:t>
      </w:r>
      <w:proofErr w:type="spellEnd"/>
      <w:r>
        <w:t xml:space="preserve"> zmluvná strana, v ktorej pôvodca, resp. autor sú v pracovnom pomere alebo obdobnom pomere.</w:t>
      </w:r>
    </w:p>
    <w:p w:rsidR="00427C72" w:rsidRDefault="00427C72" w:rsidP="00427C72">
      <w:pPr>
        <w:tabs>
          <w:tab w:val="left" w:pos="360"/>
          <w:tab w:val="left" w:pos="720"/>
          <w:tab w:val="left" w:pos="9000"/>
        </w:tabs>
        <w:suppressAutoHyphens/>
        <w:spacing w:after="0" w:line="240" w:lineRule="auto"/>
        <w:ind w:right="72"/>
      </w:pPr>
    </w:p>
    <w:p w:rsidR="009250D7" w:rsidRDefault="009250D7" w:rsidP="009F1784">
      <w:pPr>
        <w:numPr>
          <w:ilvl w:val="0"/>
          <w:numId w:val="17"/>
        </w:numPr>
        <w:tabs>
          <w:tab w:val="left" w:pos="720"/>
          <w:tab w:val="left" w:pos="9000"/>
        </w:tabs>
        <w:suppressAutoHyphens/>
        <w:spacing w:after="0" w:line="240" w:lineRule="auto"/>
        <w:ind w:right="72"/>
      </w:pPr>
      <w:r>
        <w:t>Využitie výsledkov projektu nad rámec cieľov projektu, pre podnikateľskú a inú činnosť,</w:t>
      </w:r>
      <w:r w:rsidR="00427C72">
        <w:t xml:space="preserve"> podlieha súhlasu poskytovateľa.</w:t>
      </w:r>
    </w:p>
    <w:p w:rsidR="00427C72" w:rsidRDefault="00427C72" w:rsidP="00427C72">
      <w:pPr>
        <w:tabs>
          <w:tab w:val="left" w:pos="360"/>
          <w:tab w:val="left" w:pos="720"/>
          <w:tab w:val="left" w:pos="9000"/>
        </w:tabs>
        <w:suppressAutoHyphens/>
        <w:spacing w:after="0" w:line="240" w:lineRule="auto"/>
        <w:ind w:right="72"/>
      </w:pPr>
    </w:p>
    <w:p w:rsidR="009250D7" w:rsidRDefault="009250D7" w:rsidP="009F1784">
      <w:pPr>
        <w:numPr>
          <w:ilvl w:val="0"/>
          <w:numId w:val="17"/>
        </w:numPr>
        <w:tabs>
          <w:tab w:val="left" w:pos="720"/>
          <w:tab w:val="left" w:pos="9000"/>
        </w:tabs>
        <w:suppressAutoHyphens/>
        <w:spacing w:after="0" w:line="240" w:lineRule="auto"/>
        <w:ind w:right="72"/>
      </w:pPr>
      <w:r>
        <w:t xml:space="preserve">V prípade projektov aplikovaného výskumu a vývoja sa zmluvné strany zaväzujú zabezpečiť utajenie podkladov, údajov a informácii týkajúcich sa úlohy </w:t>
      </w:r>
      <w:r w:rsidR="006566A8">
        <w:br/>
      </w:r>
      <w:r>
        <w:t>ako ich obchodného tajomstva.</w:t>
      </w:r>
    </w:p>
    <w:p w:rsidR="00427C72" w:rsidRDefault="00427C72" w:rsidP="00427C72">
      <w:pPr>
        <w:tabs>
          <w:tab w:val="left" w:pos="360"/>
          <w:tab w:val="left" w:pos="720"/>
          <w:tab w:val="left" w:pos="9000"/>
        </w:tabs>
        <w:suppressAutoHyphens/>
        <w:spacing w:after="0" w:line="240" w:lineRule="auto"/>
        <w:ind w:right="72"/>
      </w:pPr>
    </w:p>
    <w:p w:rsidR="009250D7" w:rsidRDefault="009250D7" w:rsidP="009F1784">
      <w:pPr>
        <w:numPr>
          <w:ilvl w:val="0"/>
          <w:numId w:val="17"/>
        </w:numPr>
        <w:tabs>
          <w:tab w:val="left" w:pos="720"/>
          <w:tab w:val="left" w:pos="9000"/>
        </w:tabs>
        <w:suppressAutoHyphens/>
        <w:spacing w:after="0" w:line="240" w:lineRule="auto"/>
        <w:ind w:right="72"/>
      </w:pPr>
      <w:r>
        <w:t>Spory, ktoré vzniknú medzi zmluvnými stranami vo veciach vlastníctva výsledkov úlohy, sa budú zmluvné strany snažiť vyriešiť cestou mimosúdneho zmieru.</w:t>
      </w:r>
    </w:p>
    <w:p w:rsidR="00427C72" w:rsidRDefault="00427C72" w:rsidP="00427C72">
      <w:pPr>
        <w:tabs>
          <w:tab w:val="left" w:pos="720"/>
          <w:tab w:val="left" w:pos="9000"/>
        </w:tabs>
        <w:suppressAutoHyphens/>
        <w:spacing w:after="0" w:line="240" w:lineRule="auto"/>
        <w:ind w:right="72"/>
      </w:pPr>
    </w:p>
    <w:p w:rsidR="009250D7" w:rsidRDefault="009250D7" w:rsidP="009F1784">
      <w:pPr>
        <w:numPr>
          <w:ilvl w:val="0"/>
          <w:numId w:val="17"/>
        </w:numPr>
        <w:tabs>
          <w:tab w:val="left" w:pos="720"/>
          <w:tab w:val="left" w:pos="9000"/>
        </w:tabs>
        <w:suppressAutoHyphens/>
        <w:spacing w:after="0" w:line="240" w:lineRule="auto"/>
        <w:ind w:right="72"/>
      </w:pPr>
      <w:r>
        <w:t>Práva a záväzky vyplývajúce z vlastníctva k riešeniu projektu prechádzajú v odôvodnených prípadoch na prá</w:t>
      </w:r>
      <w:r w:rsidR="00427C72">
        <w:t>vnych nástupcov zmluvných strán.</w:t>
      </w:r>
    </w:p>
    <w:p w:rsidR="00427C72" w:rsidRDefault="00427C72" w:rsidP="00427C72">
      <w:pPr>
        <w:tabs>
          <w:tab w:val="left" w:pos="360"/>
          <w:tab w:val="left" w:pos="720"/>
          <w:tab w:val="left" w:pos="9000"/>
        </w:tabs>
        <w:suppressAutoHyphens/>
        <w:spacing w:after="0" w:line="240" w:lineRule="auto"/>
        <w:ind w:right="72"/>
      </w:pPr>
    </w:p>
    <w:p w:rsidR="009250D7" w:rsidRDefault="009250D7" w:rsidP="009F1784">
      <w:pPr>
        <w:numPr>
          <w:ilvl w:val="0"/>
          <w:numId w:val="17"/>
        </w:numPr>
        <w:tabs>
          <w:tab w:val="left" w:pos="720"/>
          <w:tab w:val="left" w:pos="9000"/>
        </w:tabs>
        <w:suppressAutoHyphens/>
        <w:spacing w:after="0" w:line="240" w:lineRule="auto"/>
        <w:ind w:right="72"/>
      </w:pPr>
      <w:r>
        <w:t>Hore uvedené práva a povinnosti zmluvných strán vo veci vlastníctva zostávajú v platnosti aj po ukončení platnosti tejto zmluvy, a to časovo neobmedzene k nechráneným výsledkom riešenia úlohy a počas doby platnosti priemyselného práva k chráneným výsledkom riešenia úlohy.</w:t>
      </w:r>
    </w:p>
    <w:p w:rsidR="00163BF8" w:rsidRDefault="00163BF8" w:rsidP="00163BF8">
      <w:pPr>
        <w:tabs>
          <w:tab w:val="left" w:pos="720"/>
          <w:tab w:val="left" w:pos="9000"/>
        </w:tabs>
        <w:suppressAutoHyphens/>
        <w:spacing w:after="0" w:line="240" w:lineRule="auto"/>
        <w:ind w:right="72"/>
      </w:pPr>
    </w:p>
    <w:p w:rsidR="009250D7" w:rsidRPr="00726764" w:rsidRDefault="009250D7" w:rsidP="009250D7">
      <w:pPr>
        <w:pStyle w:val="Nadpis1"/>
        <w:jc w:val="center"/>
        <w:rPr>
          <w:rFonts w:cs="Times New Roman"/>
          <w:sz w:val="24"/>
          <w:szCs w:val="24"/>
        </w:rPr>
      </w:pPr>
      <w:bookmarkStart w:id="61" w:name="_Toc511631543"/>
      <w:bookmarkStart w:id="62" w:name="_Toc511632482"/>
      <w:r w:rsidRPr="008066A3">
        <w:rPr>
          <w:rFonts w:cs="Times New Roman"/>
          <w:sz w:val="24"/>
          <w:szCs w:val="24"/>
        </w:rPr>
        <w:t>Článok XIII.</w:t>
      </w:r>
      <w:bookmarkEnd w:id="61"/>
      <w:bookmarkEnd w:id="62"/>
    </w:p>
    <w:p w:rsidR="009250D7" w:rsidRPr="00726764" w:rsidRDefault="009250D7" w:rsidP="00427C72">
      <w:pPr>
        <w:pStyle w:val="Nadpis2"/>
        <w:jc w:val="center"/>
      </w:pPr>
      <w:bookmarkStart w:id="63" w:name="_Toc511631544"/>
      <w:bookmarkStart w:id="64" w:name="_Toc511632483"/>
      <w:r w:rsidRPr="00726764">
        <w:t>Záverečné ustanovenia</w:t>
      </w:r>
      <w:bookmarkEnd w:id="63"/>
      <w:bookmarkEnd w:id="64"/>
    </w:p>
    <w:p w:rsidR="009250D7" w:rsidRDefault="009250D7" w:rsidP="009250D7">
      <w:pPr>
        <w:ind w:right="792"/>
        <w:rPr>
          <w:b/>
        </w:rPr>
      </w:pPr>
    </w:p>
    <w:p w:rsidR="009250D7" w:rsidRDefault="009250D7" w:rsidP="009F1784">
      <w:pPr>
        <w:numPr>
          <w:ilvl w:val="0"/>
          <w:numId w:val="11"/>
        </w:numPr>
        <w:tabs>
          <w:tab w:val="num" w:pos="360"/>
        </w:tabs>
        <w:suppressAutoHyphens/>
        <w:spacing w:after="0" w:line="240" w:lineRule="auto"/>
        <w:ind w:left="360" w:right="72"/>
      </w:pPr>
      <w:r>
        <w:t>Táto zmluva nadobúda platnosť dňom jej podpísania oboma zmluvnými stranami a účinnosť dňom, ktorý nasleduje po dni zverejnenia v Centrálnom registri zmlúv.</w:t>
      </w:r>
    </w:p>
    <w:p w:rsidR="00427C72" w:rsidRDefault="00427C72" w:rsidP="00427C72">
      <w:pPr>
        <w:suppressAutoHyphens/>
        <w:spacing w:after="0" w:line="240" w:lineRule="auto"/>
        <w:ind w:right="72"/>
      </w:pPr>
    </w:p>
    <w:p w:rsidR="009250D7" w:rsidRDefault="009250D7" w:rsidP="009F1784">
      <w:pPr>
        <w:numPr>
          <w:ilvl w:val="0"/>
          <w:numId w:val="11"/>
        </w:numPr>
        <w:tabs>
          <w:tab w:val="num" w:pos="360"/>
        </w:tabs>
        <w:suppressAutoHyphens/>
        <w:spacing w:after="0" w:line="240" w:lineRule="auto"/>
        <w:ind w:left="360" w:right="72"/>
      </w:pPr>
      <w:r>
        <w:t xml:space="preserve">Zmluva sa uzatvára na dobu určitú </w:t>
      </w:r>
      <w:r w:rsidR="009265FE">
        <w:t>podľa čl. II. ods. 5</w:t>
      </w:r>
      <w:r w:rsidRPr="002226EC">
        <w:t xml:space="preserve"> tejto zmluvy.</w:t>
      </w:r>
    </w:p>
    <w:p w:rsidR="00427C72" w:rsidRPr="002226EC" w:rsidRDefault="00427C72" w:rsidP="00427C72">
      <w:pPr>
        <w:tabs>
          <w:tab w:val="num" w:pos="360"/>
        </w:tabs>
        <w:suppressAutoHyphens/>
        <w:spacing w:after="0" w:line="240" w:lineRule="auto"/>
        <w:ind w:right="72"/>
      </w:pPr>
    </w:p>
    <w:p w:rsidR="009250D7" w:rsidRDefault="009250D7" w:rsidP="009F1784">
      <w:pPr>
        <w:numPr>
          <w:ilvl w:val="0"/>
          <w:numId w:val="11"/>
        </w:numPr>
        <w:tabs>
          <w:tab w:val="num" w:pos="360"/>
        </w:tabs>
        <w:suppressAutoHyphens/>
        <w:spacing w:after="0" w:line="240" w:lineRule="auto"/>
        <w:ind w:left="360" w:right="72"/>
      </w:pPr>
      <w:r w:rsidRPr="002226EC">
        <w:t>Každá zo zmluvných strán sa zaväzuje písomne a bez zbytočného odkladu oznámiť druhej zmluvnej strane všetky zmeny identi</w:t>
      </w:r>
      <w:r>
        <w:t>fikačných údajov, uvedených v čl.</w:t>
      </w:r>
      <w:r w:rsidRPr="002226EC">
        <w:t xml:space="preserve"> I. </w:t>
      </w:r>
      <w:r w:rsidR="006566A8">
        <w:br/>
      </w:r>
      <w:r w:rsidRPr="002226EC">
        <w:t xml:space="preserve">tejto zmluvy, resp. akúkoľvek inú zmenu skutočností a právnych pomerov, </w:t>
      </w:r>
      <w:r w:rsidR="006566A8">
        <w:br/>
      </w:r>
      <w:r w:rsidRPr="002226EC">
        <w:t>ktoré by mohli mať vplyv na práva alebo záväzky vyplývajúce z tejto zmluvy.</w:t>
      </w:r>
    </w:p>
    <w:p w:rsidR="00427C72" w:rsidRPr="001A1772" w:rsidRDefault="00427C72" w:rsidP="00427C72">
      <w:pPr>
        <w:tabs>
          <w:tab w:val="num" w:pos="360"/>
        </w:tabs>
        <w:suppressAutoHyphens/>
        <w:spacing w:after="0" w:line="240" w:lineRule="auto"/>
        <w:ind w:right="72"/>
      </w:pPr>
    </w:p>
    <w:p w:rsidR="009250D7" w:rsidRPr="001A1772" w:rsidRDefault="009250D7" w:rsidP="009F1784">
      <w:pPr>
        <w:numPr>
          <w:ilvl w:val="0"/>
          <w:numId w:val="11"/>
        </w:numPr>
        <w:tabs>
          <w:tab w:val="num" w:pos="360"/>
        </w:tabs>
        <w:suppressAutoHyphens/>
        <w:spacing w:after="0" w:line="240" w:lineRule="auto"/>
        <w:ind w:left="360" w:right="72"/>
      </w:pPr>
      <w:r w:rsidRPr="001A1772">
        <w:t>Zmeny k tejto zmluve je možné vykonať len na základe súhlasu obidvoch zmluvných strán formou písomných dodatkov k zmluve, s vý</w:t>
      </w:r>
      <w:r>
        <w:t xml:space="preserve">nimkou zmien uvedených </w:t>
      </w:r>
      <w:r w:rsidR="00427C72">
        <w:br/>
      </w:r>
      <w:r>
        <w:t xml:space="preserve">v čl. </w:t>
      </w:r>
      <w:r w:rsidRPr="001A1772">
        <w:t>VII. ods. 2.</w:t>
      </w:r>
    </w:p>
    <w:p w:rsidR="009250D7" w:rsidRDefault="009250D7" w:rsidP="009250D7">
      <w:pPr>
        <w:tabs>
          <w:tab w:val="num" w:pos="360"/>
        </w:tabs>
        <w:suppressAutoHyphens/>
        <w:ind w:left="360" w:right="72"/>
      </w:pPr>
      <w:r w:rsidRPr="002226EC">
        <w:t>Za zmenu zmluvy je potrebné považovať aj zmenu ktorejkoľvek zmluvnej</w:t>
      </w:r>
      <w:r>
        <w:t xml:space="preserve"> strany, </w:t>
      </w:r>
      <w:r w:rsidR="006566A8">
        <w:br/>
      </w:r>
      <w:r>
        <w:t xml:space="preserve">t.j. najmä zmenu fyzickej osoby, zmenu označenia právnickej osoby, vrátane zmeny </w:t>
      </w:r>
      <w:r w:rsidR="00F00454">
        <w:br/>
      </w:r>
      <w:r>
        <w:t>jej právnej formy, pokiaľ právnická osoba so zmeneným označením písomne nevyhlási a nepreukáže výpisom z obchodného registra resp. iným právne relevantným dokladom právne nástupníctvo v rozsahu práv a záväzkov z tejto zmluvy.</w:t>
      </w:r>
    </w:p>
    <w:p w:rsidR="009250D7" w:rsidRDefault="009250D7" w:rsidP="009F1784">
      <w:pPr>
        <w:numPr>
          <w:ilvl w:val="0"/>
          <w:numId w:val="11"/>
        </w:numPr>
        <w:tabs>
          <w:tab w:val="num" w:pos="360"/>
        </w:tabs>
        <w:spacing w:after="0" w:line="240" w:lineRule="auto"/>
        <w:ind w:left="360" w:right="72"/>
      </w:pPr>
      <w:r>
        <w:t>Zmluvné strany sa zaväzujú riešiť svoje spory dohodou. V prípade, ak sa zmluvné strany nedohodnú, je akákoľvek zmluvná strana oprávnená sa s vecou obrátiť na súd.</w:t>
      </w:r>
    </w:p>
    <w:p w:rsidR="00427C72" w:rsidRDefault="00427C72" w:rsidP="00427C72">
      <w:pPr>
        <w:spacing w:after="0" w:line="240" w:lineRule="auto"/>
        <w:ind w:right="72"/>
      </w:pPr>
    </w:p>
    <w:p w:rsidR="009250D7" w:rsidRDefault="009250D7" w:rsidP="009F1784">
      <w:pPr>
        <w:numPr>
          <w:ilvl w:val="0"/>
          <w:numId w:val="11"/>
        </w:numPr>
        <w:tabs>
          <w:tab w:val="num" w:pos="360"/>
        </w:tabs>
        <w:spacing w:after="0" w:line="240" w:lineRule="auto"/>
        <w:ind w:left="360" w:right="72"/>
      </w:pPr>
      <w:r>
        <w:t>Táto zmluva je vyhotovená písomne v štyroch rovnocenných exemplároch, pričom jeden originál ostáva u prijímateľa a tri originály ostávajú u poskytovateľa.</w:t>
      </w:r>
    </w:p>
    <w:p w:rsidR="00427C72" w:rsidRDefault="00427C72" w:rsidP="00427C72">
      <w:pPr>
        <w:spacing w:after="0" w:line="240" w:lineRule="auto"/>
        <w:ind w:right="72"/>
      </w:pPr>
    </w:p>
    <w:p w:rsidR="009250D7" w:rsidRPr="00D3080A" w:rsidRDefault="009250D7" w:rsidP="009F1784">
      <w:pPr>
        <w:numPr>
          <w:ilvl w:val="0"/>
          <w:numId w:val="11"/>
        </w:numPr>
        <w:tabs>
          <w:tab w:val="num" w:pos="360"/>
        </w:tabs>
        <w:spacing w:after="0" w:line="240" w:lineRule="auto"/>
        <w:ind w:left="360" w:right="72"/>
      </w:pPr>
      <w:r w:rsidRPr="00D3080A">
        <w:t>Neoddeliteľnou súčasťou zmluvy sú nasledovné prílohy:</w:t>
      </w:r>
      <w:r w:rsidR="006566A8" w:rsidRPr="00D3080A">
        <w:tab/>
      </w:r>
      <w:r w:rsidR="006566A8" w:rsidRPr="00D3080A">
        <w:br/>
      </w:r>
      <w:r w:rsidRPr="00D3080A">
        <w:t>Príloha č. 1 – Vyplnený projekt</w:t>
      </w:r>
      <w:r w:rsidRPr="00D3080A">
        <w:rPr>
          <w:color w:val="FF0000"/>
        </w:rPr>
        <w:t xml:space="preserve"> </w:t>
      </w:r>
      <w:r w:rsidR="00E25CCD" w:rsidRPr="00D3080A">
        <w:t>(</w:t>
      </w:r>
      <w:r w:rsidR="00E25CCD" w:rsidRPr="00D3080A">
        <w:rPr>
          <w:i/>
        </w:rPr>
        <w:t xml:space="preserve">Projektový formulár </w:t>
      </w:r>
      <w:r w:rsidR="00E25CCD" w:rsidRPr="009265FE">
        <w:t>a</w:t>
      </w:r>
      <w:r w:rsidR="00E25CCD" w:rsidRPr="00D3080A">
        <w:rPr>
          <w:i/>
        </w:rPr>
        <w:t> Opisný formulár projektu</w:t>
      </w:r>
      <w:r w:rsidR="00E25CCD" w:rsidRPr="00D3080A">
        <w:t>)</w:t>
      </w:r>
    </w:p>
    <w:p w:rsidR="009250D7" w:rsidRDefault="009250D7" w:rsidP="00427C72">
      <w:pPr>
        <w:ind w:left="360" w:right="72"/>
      </w:pPr>
      <w:r w:rsidRPr="00D3080A">
        <w:t>P</w:t>
      </w:r>
      <w:r w:rsidR="00E25CCD" w:rsidRPr="00D3080A">
        <w:t>ríloha č. 2 – Rozpočet projektu (</w:t>
      </w:r>
      <w:r w:rsidR="00E25CCD" w:rsidRPr="00D3080A">
        <w:rPr>
          <w:i/>
        </w:rPr>
        <w:t>Celkový a podrobný rozpočet projektu</w:t>
      </w:r>
      <w:r w:rsidR="00E25CCD" w:rsidRPr="00D3080A">
        <w:t>)</w:t>
      </w:r>
    </w:p>
    <w:p w:rsidR="009250D7" w:rsidRDefault="009250D7" w:rsidP="009F1784">
      <w:pPr>
        <w:numPr>
          <w:ilvl w:val="0"/>
          <w:numId w:val="11"/>
        </w:numPr>
        <w:tabs>
          <w:tab w:val="left" w:pos="360"/>
        </w:tabs>
        <w:spacing w:after="0" w:line="240" w:lineRule="auto"/>
        <w:ind w:left="360" w:right="49"/>
        <w:rPr>
          <w:bCs/>
        </w:rPr>
      </w:pPr>
      <w:r w:rsidRPr="000E1DCA">
        <w:t xml:space="preserve">Počas realizácie projektu sa </w:t>
      </w:r>
      <w:r w:rsidRPr="000E1DCA">
        <w:rPr>
          <w:bCs/>
        </w:rPr>
        <w:t>zmluvné strany riadia všeobecne záväznými právnymi predpismi a ostatnými predpismi vzťahujúcimi sa k tejto zmluve, ktorými sú najmä: zákon č. 525/2010 Z. z., zákon č. 578/2004 Z. z. o poskytovateľoch zdravotnej starostlivosti, zdravotníckych pracovníkoch, stavovských organizáciách v</w:t>
      </w:r>
      <w:r>
        <w:rPr>
          <w:bCs/>
        </w:rPr>
        <w:t xml:space="preserve"> </w:t>
      </w:r>
      <w:r w:rsidRPr="000E1DCA">
        <w:rPr>
          <w:bCs/>
        </w:rPr>
        <w:t xml:space="preserve">zdravotníctve a o zmene a doplnení niektorých zákonov v znení neskorších predpisov, Občiansky zákonník, zákon č. 343/2015 Z. z. o verejnom obstarávaní a o zmene a doplnení niektorých zákonov v znení zákona č. 438/2015 Z. z., zákon č. 523/2004 Z. z., zákon </w:t>
      </w:r>
      <w:r w:rsidR="00DC0B44">
        <w:rPr>
          <w:bCs/>
        </w:rPr>
        <w:br/>
      </w:r>
      <w:r w:rsidRPr="000E1DCA">
        <w:rPr>
          <w:bCs/>
        </w:rPr>
        <w:t xml:space="preserve">č. 18/1996 Z. z. o cenách v znení v neskorších predpisov, zákon o štátnom rozpočte </w:t>
      </w:r>
      <w:r w:rsidR="00DC0B44">
        <w:rPr>
          <w:bCs/>
        </w:rPr>
        <w:br/>
      </w:r>
      <w:r w:rsidRPr="000E1DCA">
        <w:rPr>
          <w:bCs/>
        </w:rPr>
        <w:t>na príslušný rozpočtový rok.</w:t>
      </w:r>
    </w:p>
    <w:p w:rsidR="00427C72" w:rsidRDefault="00427C72" w:rsidP="00427C72">
      <w:pPr>
        <w:tabs>
          <w:tab w:val="left" w:pos="360"/>
        </w:tabs>
        <w:spacing w:after="0" w:line="240" w:lineRule="auto"/>
        <w:ind w:left="360" w:right="49"/>
        <w:rPr>
          <w:bCs/>
        </w:rPr>
      </w:pPr>
    </w:p>
    <w:p w:rsidR="009250D7" w:rsidRDefault="009250D7" w:rsidP="009F1784">
      <w:pPr>
        <w:numPr>
          <w:ilvl w:val="0"/>
          <w:numId w:val="11"/>
        </w:numPr>
        <w:tabs>
          <w:tab w:val="left" w:pos="360"/>
        </w:tabs>
        <w:spacing w:after="0" w:line="240" w:lineRule="auto"/>
        <w:ind w:left="360" w:right="49"/>
        <w:rPr>
          <w:bCs/>
        </w:rPr>
      </w:pPr>
      <w:r w:rsidRPr="001A1772">
        <w:rPr>
          <w:bCs/>
        </w:rPr>
        <w:t xml:space="preserve">Poskytovateľ si vyhradzuje právo znížiť výšku dotácie z dôvodu nedostatku finančných prostriedkov v rozpočte v súvislosti s viazaním výdavkov štátneho rozpočtu, </w:t>
      </w:r>
      <w:r w:rsidR="00DC0B44">
        <w:rPr>
          <w:bCs/>
        </w:rPr>
        <w:br/>
      </w:r>
      <w:r w:rsidRPr="001A1772">
        <w:rPr>
          <w:bCs/>
        </w:rPr>
        <w:t xml:space="preserve">o čom písomne upovedomí </w:t>
      </w:r>
      <w:r>
        <w:t>prijímateľa</w:t>
      </w:r>
      <w:r w:rsidRPr="001A1772">
        <w:rPr>
          <w:bCs/>
        </w:rPr>
        <w:t xml:space="preserve">. V takomto prípade poskytovateľ nezodpovedá </w:t>
      </w:r>
      <w:r>
        <w:t>prijímateľ</w:t>
      </w:r>
      <w:r>
        <w:rPr>
          <w:bCs/>
        </w:rPr>
        <w:t>ov</w:t>
      </w:r>
      <w:r w:rsidRPr="001A1772">
        <w:rPr>
          <w:bCs/>
        </w:rPr>
        <w:t>i za vzniknuté výdavky, prípadne škody.</w:t>
      </w:r>
    </w:p>
    <w:p w:rsidR="00427C72" w:rsidRPr="00427C72" w:rsidRDefault="00427C72" w:rsidP="00427C72">
      <w:pPr>
        <w:tabs>
          <w:tab w:val="left" w:pos="360"/>
        </w:tabs>
        <w:spacing w:after="0" w:line="240" w:lineRule="auto"/>
        <w:ind w:right="49"/>
        <w:rPr>
          <w:bCs/>
        </w:rPr>
      </w:pPr>
    </w:p>
    <w:p w:rsidR="009250D7" w:rsidRPr="001A1772" w:rsidRDefault="009250D7" w:rsidP="009F1784">
      <w:pPr>
        <w:numPr>
          <w:ilvl w:val="0"/>
          <w:numId w:val="11"/>
        </w:numPr>
        <w:tabs>
          <w:tab w:val="left" w:pos="360"/>
        </w:tabs>
        <w:spacing w:after="0" w:line="240" w:lineRule="auto"/>
        <w:ind w:left="360" w:right="49"/>
        <w:rPr>
          <w:bCs/>
        </w:rPr>
      </w:pPr>
      <w:r w:rsidRPr="001A1772">
        <w:t xml:space="preserve">Zmluvné strany vyhlasujú, že ich spôsobilosť a voľnosť uzavrieť túto zmluvu, </w:t>
      </w:r>
      <w:r w:rsidR="00DC0B44">
        <w:br/>
      </w:r>
      <w:r w:rsidRPr="001A1772">
        <w:t xml:space="preserve">ako aj spôsobilosť k súvisiacim právnym úkonom nie sú žiadnym spôsobom obmedzené alebo vylúčené. Zmluvné strany si zmluvu riadne prečítali, porozumeli jej obsahu </w:t>
      </w:r>
      <w:r w:rsidR="00DC0B44">
        <w:br/>
      </w:r>
      <w:r w:rsidRPr="001A1772">
        <w:t>a na znak súhlasu s ňou ju slobodne a vážne podpisujú.</w:t>
      </w:r>
    </w:p>
    <w:p w:rsidR="009250D7" w:rsidRDefault="009250D7" w:rsidP="009250D7">
      <w:pPr>
        <w:tabs>
          <w:tab w:val="left" w:pos="360"/>
        </w:tabs>
        <w:ind w:right="792"/>
      </w:pPr>
    </w:p>
    <w:p w:rsidR="001B70C8" w:rsidRDefault="001B70C8" w:rsidP="009250D7">
      <w:pPr>
        <w:pStyle w:val="FR1"/>
        <w:ind w:right="49"/>
        <w:jc w:val="both"/>
        <w:rPr>
          <w:rFonts w:ascii="Times New Roman" w:hAnsi="Times New Roman" w:cs="Times New Roman"/>
          <w:b w:val="0"/>
          <w:sz w:val="24"/>
          <w:szCs w:val="24"/>
        </w:rPr>
      </w:pPr>
    </w:p>
    <w:p w:rsidR="009B5A33" w:rsidRDefault="009B5A33" w:rsidP="009250D7">
      <w:pPr>
        <w:pStyle w:val="FR1"/>
        <w:ind w:right="49"/>
        <w:jc w:val="both"/>
        <w:rPr>
          <w:rFonts w:ascii="Times New Roman" w:hAnsi="Times New Roman" w:cs="Times New Roman"/>
          <w:b w:val="0"/>
          <w:sz w:val="24"/>
          <w:szCs w:val="24"/>
        </w:rPr>
      </w:pPr>
    </w:p>
    <w:p w:rsidR="009250D7" w:rsidRDefault="009250D7" w:rsidP="009250D7">
      <w:pPr>
        <w:pStyle w:val="FR1"/>
        <w:ind w:right="49"/>
        <w:jc w:val="both"/>
        <w:rPr>
          <w:rFonts w:ascii="Times New Roman" w:hAnsi="Times New Roman" w:cs="Times New Roman"/>
          <w:b w:val="0"/>
          <w:sz w:val="24"/>
          <w:szCs w:val="24"/>
        </w:rPr>
      </w:pPr>
      <w:r>
        <w:rPr>
          <w:rFonts w:ascii="Times New Roman" w:hAnsi="Times New Roman" w:cs="Times New Roman"/>
          <w:b w:val="0"/>
          <w:sz w:val="24"/>
          <w:szCs w:val="24"/>
        </w:rPr>
        <w:t xml:space="preserve">V Bratislave dňa ...                                                 </w:t>
      </w:r>
      <w:r w:rsidRPr="00023C4D">
        <w:rPr>
          <w:rFonts w:ascii="Times New Roman" w:hAnsi="Times New Roman" w:cs="Times New Roman"/>
          <w:b w:val="0"/>
          <w:sz w:val="24"/>
          <w:szCs w:val="24"/>
        </w:rPr>
        <w:t>V ...</w:t>
      </w:r>
      <w:r w:rsidRPr="002B6394">
        <w:rPr>
          <w:rFonts w:ascii="Times New Roman" w:hAnsi="Times New Roman" w:cs="Times New Roman"/>
          <w:b w:val="0"/>
          <w:sz w:val="24"/>
          <w:szCs w:val="24"/>
        </w:rPr>
        <w:t xml:space="preserve"> dňa</w:t>
      </w:r>
      <w:r>
        <w:rPr>
          <w:rFonts w:ascii="Times New Roman" w:hAnsi="Times New Roman" w:cs="Times New Roman"/>
          <w:b w:val="0"/>
          <w:sz w:val="24"/>
          <w:szCs w:val="24"/>
        </w:rPr>
        <w:t xml:space="preserve"> ...</w:t>
      </w:r>
    </w:p>
    <w:p w:rsidR="009250D7" w:rsidRDefault="009250D7" w:rsidP="009250D7">
      <w:pPr>
        <w:ind w:right="792"/>
      </w:pPr>
    </w:p>
    <w:p w:rsidR="00F81734" w:rsidRDefault="00F81734" w:rsidP="009250D7">
      <w:pPr>
        <w:ind w:right="792"/>
      </w:pPr>
    </w:p>
    <w:p w:rsidR="009250D7" w:rsidRDefault="009250D7" w:rsidP="009250D7">
      <w:pPr>
        <w:ind w:left="5040" w:right="49" w:hanging="5040"/>
        <w:jc w:val="left"/>
      </w:pPr>
      <w:r>
        <w:t>..............................................                                         ...................................................</w:t>
      </w:r>
    </w:p>
    <w:p w:rsidR="009250D7" w:rsidRDefault="009250D7" w:rsidP="009250D7">
      <w:pPr>
        <w:ind w:right="792"/>
      </w:pPr>
    </w:p>
    <w:p w:rsidR="009250D7" w:rsidRPr="002B6394" w:rsidRDefault="009250D7" w:rsidP="009250D7">
      <w:pPr>
        <w:ind w:right="792"/>
      </w:pPr>
      <w:r>
        <w:t xml:space="preserve">doc. MUDr. Andrea </w:t>
      </w:r>
      <w:proofErr w:type="spellStart"/>
      <w:r>
        <w:t>Kalavská</w:t>
      </w:r>
      <w:proofErr w:type="spellEnd"/>
      <w:r>
        <w:t>, PhD.                                  Titul, meno a priezvisko</w:t>
      </w:r>
    </w:p>
    <w:p w:rsidR="009250D7" w:rsidRDefault="009250D7" w:rsidP="009250D7">
      <w:pPr>
        <w:ind w:right="792"/>
      </w:pPr>
      <w:r>
        <w:t xml:space="preserve">       </w:t>
      </w:r>
      <w:r w:rsidRPr="002B6394">
        <w:t xml:space="preserve"> minister</w:t>
      </w:r>
      <w:r>
        <w:t>ka</w:t>
      </w:r>
      <w:r w:rsidRPr="002B6394">
        <w:t xml:space="preserve"> zdravotníctva                         </w:t>
      </w:r>
      <w:r>
        <w:t xml:space="preserve">                                  funkcia</w:t>
      </w:r>
    </w:p>
    <w:p w:rsidR="009250D7" w:rsidRDefault="009250D7" w:rsidP="009250D7"/>
    <w:p w:rsidR="009250D7" w:rsidRDefault="009250D7" w:rsidP="009250D7">
      <w:r>
        <w:t xml:space="preserve">           poskytovateľ                                                                         prijímateľ                </w:t>
      </w:r>
    </w:p>
    <w:p w:rsidR="00C84C74" w:rsidRDefault="00C84C74" w:rsidP="009250D7"/>
    <w:p w:rsidR="00F00454" w:rsidRDefault="00F00454" w:rsidP="009250D7"/>
    <w:p w:rsidR="009250D7" w:rsidRPr="008066A3" w:rsidRDefault="008C0252" w:rsidP="009250D7">
      <w:r>
        <w:t>Vypracoval</w:t>
      </w:r>
      <w:r w:rsidR="009250D7" w:rsidRPr="008066A3">
        <w:t>:</w:t>
      </w:r>
      <w:r w:rsidR="009250D7" w:rsidRPr="008066A3">
        <w:tab/>
      </w:r>
    </w:p>
    <w:p w:rsidR="009250D7" w:rsidRPr="008066A3" w:rsidRDefault="009250D7" w:rsidP="009250D7">
      <w:r w:rsidRPr="008066A3">
        <w:t>Zodpovední:</w:t>
      </w:r>
      <w:r w:rsidRPr="008066A3">
        <w:tab/>
      </w:r>
    </w:p>
    <w:p w:rsidR="009250D7" w:rsidRPr="009A30A4" w:rsidRDefault="009250D7" w:rsidP="009250D7">
      <w:pPr>
        <w:jc w:val="right"/>
      </w:pPr>
      <w:r w:rsidRPr="009A30A4">
        <w:lastRenderedPageBreak/>
        <w:t xml:space="preserve">Príloha č. </w:t>
      </w:r>
      <w:r>
        <w:t>1</w:t>
      </w:r>
    </w:p>
    <w:p w:rsidR="009250D7" w:rsidRPr="009A30A4" w:rsidRDefault="009250D7" w:rsidP="009250D7">
      <w:pPr>
        <w:ind w:left="7788"/>
      </w:pPr>
    </w:p>
    <w:p w:rsidR="009250D7" w:rsidRPr="009A30A4" w:rsidRDefault="009250D7" w:rsidP="009250D7">
      <w:pPr>
        <w:ind w:left="7788"/>
      </w:pPr>
    </w:p>
    <w:p w:rsidR="009250D7" w:rsidRPr="009A30A4" w:rsidRDefault="009250D7" w:rsidP="009250D7"/>
    <w:p w:rsidR="009250D7" w:rsidRPr="009A30A4" w:rsidRDefault="009250D7" w:rsidP="009250D7"/>
    <w:p w:rsidR="009250D7" w:rsidRPr="009A30A4" w:rsidRDefault="009250D7" w:rsidP="009250D7"/>
    <w:p w:rsidR="009250D7" w:rsidRPr="009A30A4" w:rsidRDefault="009250D7" w:rsidP="009250D7"/>
    <w:p w:rsidR="009250D7" w:rsidRPr="009A30A4" w:rsidRDefault="009250D7" w:rsidP="009250D7"/>
    <w:p w:rsidR="009250D7" w:rsidRPr="009A30A4" w:rsidRDefault="009250D7" w:rsidP="009250D7"/>
    <w:p w:rsidR="009250D7" w:rsidRPr="009A30A4" w:rsidRDefault="009250D7" w:rsidP="009250D7"/>
    <w:p w:rsidR="009250D7" w:rsidRPr="009A30A4" w:rsidRDefault="009250D7" w:rsidP="009250D7"/>
    <w:p w:rsidR="009250D7" w:rsidRPr="009A30A4" w:rsidRDefault="009250D7" w:rsidP="009250D7"/>
    <w:p w:rsidR="009250D7" w:rsidRPr="009A30A4" w:rsidRDefault="009250D7" w:rsidP="009250D7"/>
    <w:p w:rsidR="009250D7" w:rsidRPr="009A30A4" w:rsidRDefault="009250D7" w:rsidP="009250D7"/>
    <w:p w:rsidR="009250D7" w:rsidRPr="00015ECD" w:rsidRDefault="009250D7" w:rsidP="009250D7">
      <w:pPr>
        <w:jc w:val="center"/>
        <w:rPr>
          <w:b/>
        </w:rPr>
      </w:pPr>
      <w:r w:rsidRPr="00015ECD">
        <w:rPr>
          <w:b/>
        </w:rPr>
        <w:t>Vyplnený projekt</w:t>
      </w:r>
    </w:p>
    <w:p w:rsidR="009250D7" w:rsidRDefault="00925FCF" w:rsidP="009250D7">
      <w:pPr>
        <w:jc w:val="center"/>
      </w:pPr>
      <w:r w:rsidRPr="00D3080A">
        <w:t>(</w:t>
      </w:r>
      <w:r w:rsidRPr="00D3080A">
        <w:rPr>
          <w:i/>
        </w:rPr>
        <w:t>Projektový formulár</w:t>
      </w:r>
      <w:r w:rsidRPr="00D3080A">
        <w:t xml:space="preserve"> a</w:t>
      </w:r>
      <w:r w:rsidRPr="00D3080A">
        <w:rPr>
          <w:i/>
        </w:rPr>
        <w:t> Opisný formulár projektu</w:t>
      </w:r>
      <w:r w:rsidRPr="00D3080A">
        <w:t>)</w:t>
      </w:r>
    </w:p>
    <w:p w:rsidR="009250D7" w:rsidRDefault="009250D7" w:rsidP="009250D7">
      <w:pPr>
        <w:jc w:val="center"/>
      </w:pPr>
    </w:p>
    <w:p w:rsidR="009250D7" w:rsidRDefault="009250D7" w:rsidP="009250D7">
      <w:pPr>
        <w:jc w:val="center"/>
      </w:pPr>
    </w:p>
    <w:p w:rsidR="009250D7" w:rsidRDefault="009250D7" w:rsidP="009250D7">
      <w:pPr>
        <w:jc w:val="center"/>
      </w:pPr>
    </w:p>
    <w:p w:rsidR="009250D7" w:rsidRDefault="009250D7" w:rsidP="009250D7">
      <w:pPr>
        <w:jc w:val="center"/>
      </w:pPr>
    </w:p>
    <w:p w:rsidR="009250D7" w:rsidRDefault="009250D7" w:rsidP="009250D7">
      <w:pPr>
        <w:jc w:val="center"/>
      </w:pPr>
    </w:p>
    <w:p w:rsidR="009250D7" w:rsidRDefault="009250D7" w:rsidP="009250D7">
      <w:pPr>
        <w:jc w:val="center"/>
      </w:pPr>
    </w:p>
    <w:p w:rsidR="009250D7" w:rsidRDefault="009250D7" w:rsidP="009250D7">
      <w:pPr>
        <w:jc w:val="center"/>
      </w:pPr>
    </w:p>
    <w:p w:rsidR="009250D7" w:rsidRDefault="009250D7" w:rsidP="009250D7">
      <w:pPr>
        <w:jc w:val="center"/>
      </w:pPr>
    </w:p>
    <w:p w:rsidR="009250D7" w:rsidRDefault="009250D7" w:rsidP="009250D7">
      <w:pPr>
        <w:jc w:val="center"/>
      </w:pPr>
    </w:p>
    <w:p w:rsidR="009250D7" w:rsidRDefault="009250D7" w:rsidP="009250D7">
      <w:pPr>
        <w:jc w:val="center"/>
      </w:pPr>
    </w:p>
    <w:p w:rsidR="009250D7" w:rsidRDefault="009250D7" w:rsidP="009250D7">
      <w:pPr>
        <w:jc w:val="center"/>
      </w:pPr>
    </w:p>
    <w:p w:rsidR="009250D7" w:rsidRDefault="009250D7" w:rsidP="009250D7">
      <w:pPr>
        <w:jc w:val="center"/>
      </w:pPr>
    </w:p>
    <w:p w:rsidR="00C74A71" w:rsidRDefault="00C74A71" w:rsidP="009250D7">
      <w:pPr>
        <w:jc w:val="center"/>
      </w:pPr>
    </w:p>
    <w:p w:rsidR="009250D7" w:rsidRPr="009A30A4" w:rsidRDefault="009250D7" w:rsidP="009250D7">
      <w:pPr>
        <w:jc w:val="right"/>
      </w:pPr>
      <w:r w:rsidRPr="009A30A4">
        <w:lastRenderedPageBreak/>
        <w:t xml:space="preserve">Príloha č. </w:t>
      </w:r>
      <w:r>
        <w:t>2</w:t>
      </w:r>
    </w:p>
    <w:p w:rsidR="009250D7" w:rsidRPr="009A30A4" w:rsidRDefault="009250D7" w:rsidP="009250D7">
      <w:pPr>
        <w:ind w:left="7788"/>
      </w:pPr>
    </w:p>
    <w:p w:rsidR="009250D7" w:rsidRPr="009A30A4" w:rsidRDefault="009250D7" w:rsidP="009250D7"/>
    <w:p w:rsidR="009250D7" w:rsidRPr="009A30A4" w:rsidRDefault="009250D7" w:rsidP="009250D7"/>
    <w:p w:rsidR="009250D7" w:rsidRPr="009A30A4" w:rsidRDefault="009250D7" w:rsidP="009250D7"/>
    <w:p w:rsidR="009250D7" w:rsidRPr="009A30A4" w:rsidRDefault="009250D7" w:rsidP="009250D7"/>
    <w:p w:rsidR="009250D7" w:rsidRPr="009A30A4" w:rsidRDefault="009250D7" w:rsidP="009250D7"/>
    <w:p w:rsidR="009250D7" w:rsidRPr="009A30A4" w:rsidRDefault="009250D7" w:rsidP="009250D7"/>
    <w:p w:rsidR="009250D7" w:rsidRPr="009A30A4" w:rsidRDefault="009250D7" w:rsidP="009250D7"/>
    <w:p w:rsidR="009250D7" w:rsidRPr="009A30A4" w:rsidRDefault="009250D7" w:rsidP="009250D7"/>
    <w:p w:rsidR="009250D7" w:rsidRPr="009A30A4" w:rsidRDefault="009250D7" w:rsidP="009250D7"/>
    <w:p w:rsidR="009250D7" w:rsidRPr="009A30A4" w:rsidRDefault="009250D7" w:rsidP="009250D7"/>
    <w:p w:rsidR="009250D7" w:rsidRPr="009A30A4" w:rsidRDefault="009250D7" w:rsidP="009250D7"/>
    <w:p w:rsidR="009250D7" w:rsidRPr="00015ECD" w:rsidRDefault="009250D7" w:rsidP="009250D7">
      <w:pPr>
        <w:jc w:val="center"/>
        <w:rPr>
          <w:b/>
        </w:rPr>
      </w:pPr>
      <w:r w:rsidRPr="00015ECD">
        <w:rPr>
          <w:b/>
        </w:rPr>
        <w:t xml:space="preserve">Rozpočet projektu </w:t>
      </w:r>
    </w:p>
    <w:p w:rsidR="009250D7" w:rsidRPr="00925FCF" w:rsidRDefault="009250D7" w:rsidP="009250D7">
      <w:pPr>
        <w:jc w:val="center"/>
      </w:pPr>
      <w:r w:rsidRPr="00D3080A">
        <w:t>(</w:t>
      </w:r>
      <w:r w:rsidR="00925FCF" w:rsidRPr="00D3080A">
        <w:rPr>
          <w:i/>
        </w:rPr>
        <w:t>Celkový a podrobný rozpočet projektu</w:t>
      </w:r>
      <w:r w:rsidRPr="00D3080A">
        <w:t>)</w:t>
      </w:r>
    </w:p>
    <w:p w:rsidR="009250D7" w:rsidRPr="00077066" w:rsidRDefault="009250D7" w:rsidP="005C5EC2"/>
    <w:p w:rsidR="000469B9" w:rsidRDefault="000469B9" w:rsidP="000469B9">
      <w:pPr>
        <w:spacing w:after="0"/>
        <w:jc w:val="center"/>
        <w:rPr>
          <w:b/>
          <w:sz w:val="40"/>
          <w:szCs w:val="40"/>
        </w:rPr>
      </w:pPr>
    </w:p>
    <w:p w:rsidR="000469B9" w:rsidRDefault="000469B9" w:rsidP="000469B9">
      <w:pPr>
        <w:spacing w:after="0"/>
        <w:jc w:val="center"/>
        <w:rPr>
          <w:b/>
          <w:sz w:val="40"/>
          <w:szCs w:val="40"/>
        </w:rPr>
      </w:pPr>
    </w:p>
    <w:p w:rsidR="000469B9" w:rsidRDefault="000469B9" w:rsidP="000469B9">
      <w:pPr>
        <w:spacing w:after="0"/>
        <w:jc w:val="left"/>
        <w:rPr>
          <w:b/>
          <w:sz w:val="40"/>
          <w:szCs w:val="40"/>
        </w:rPr>
      </w:pPr>
    </w:p>
    <w:p w:rsidR="000469B9" w:rsidRDefault="000469B9" w:rsidP="000469B9">
      <w:pPr>
        <w:spacing w:after="0"/>
        <w:jc w:val="left"/>
        <w:rPr>
          <w:b/>
        </w:rPr>
      </w:pPr>
    </w:p>
    <w:p w:rsidR="009250D7" w:rsidRDefault="009250D7" w:rsidP="000469B9">
      <w:pPr>
        <w:spacing w:after="0"/>
        <w:jc w:val="left"/>
        <w:rPr>
          <w:b/>
        </w:rPr>
      </w:pPr>
    </w:p>
    <w:p w:rsidR="009250D7" w:rsidRDefault="009250D7" w:rsidP="000469B9">
      <w:pPr>
        <w:spacing w:after="0"/>
        <w:jc w:val="left"/>
        <w:rPr>
          <w:b/>
        </w:rPr>
      </w:pPr>
    </w:p>
    <w:p w:rsidR="009250D7" w:rsidRDefault="009250D7" w:rsidP="000469B9">
      <w:pPr>
        <w:spacing w:after="0"/>
        <w:jc w:val="left"/>
        <w:rPr>
          <w:b/>
        </w:rPr>
      </w:pPr>
    </w:p>
    <w:p w:rsidR="009250D7" w:rsidRDefault="009250D7" w:rsidP="000469B9">
      <w:pPr>
        <w:spacing w:after="0"/>
        <w:jc w:val="left"/>
        <w:rPr>
          <w:b/>
        </w:rPr>
      </w:pPr>
    </w:p>
    <w:p w:rsidR="009250D7" w:rsidRDefault="009250D7" w:rsidP="000469B9">
      <w:pPr>
        <w:spacing w:after="0"/>
        <w:jc w:val="left"/>
        <w:rPr>
          <w:b/>
        </w:rPr>
      </w:pPr>
    </w:p>
    <w:p w:rsidR="009250D7" w:rsidRDefault="009250D7" w:rsidP="000469B9">
      <w:pPr>
        <w:spacing w:after="0"/>
        <w:jc w:val="left"/>
        <w:rPr>
          <w:b/>
        </w:rPr>
      </w:pPr>
    </w:p>
    <w:p w:rsidR="009250D7" w:rsidRDefault="009250D7" w:rsidP="000469B9">
      <w:pPr>
        <w:spacing w:after="0"/>
        <w:jc w:val="left"/>
        <w:rPr>
          <w:b/>
        </w:rPr>
      </w:pPr>
    </w:p>
    <w:p w:rsidR="009250D7" w:rsidRDefault="009250D7" w:rsidP="000469B9">
      <w:pPr>
        <w:spacing w:after="0"/>
        <w:jc w:val="left"/>
        <w:rPr>
          <w:b/>
        </w:rPr>
      </w:pPr>
    </w:p>
    <w:p w:rsidR="009250D7" w:rsidRDefault="009250D7" w:rsidP="000469B9">
      <w:pPr>
        <w:spacing w:after="0"/>
        <w:jc w:val="left"/>
        <w:rPr>
          <w:b/>
        </w:rPr>
      </w:pPr>
    </w:p>
    <w:p w:rsidR="009250D7" w:rsidRDefault="009250D7" w:rsidP="000469B9">
      <w:pPr>
        <w:spacing w:after="0"/>
        <w:jc w:val="left"/>
        <w:rPr>
          <w:b/>
        </w:rPr>
      </w:pPr>
    </w:p>
    <w:p w:rsidR="009250D7" w:rsidRDefault="009250D7" w:rsidP="000469B9">
      <w:pPr>
        <w:spacing w:after="0"/>
        <w:jc w:val="left"/>
        <w:rPr>
          <w:b/>
        </w:rPr>
      </w:pPr>
    </w:p>
    <w:sectPr w:rsidR="009250D7" w:rsidSect="00FC019D">
      <w:pgSz w:w="11906" w:h="16838"/>
      <w:pgMar w:top="1985"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075" w:rsidRDefault="00562075" w:rsidP="000469B9">
      <w:pPr>
        <w:spacing w:after="0" w:line="240" w:lineRule="auto"/>
      </w:pPr>
      <w:r>
        <w:separator/>
      </w:r>
    </w:p>
  </w:endnote>
  <w:endnote w:type="continuationSeparator" w:id="0">
    <w:p w:rsidR="00562075" w:rsidRDefault="00562075" w:rsidP="00046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3613398"/>
      <w:docPartObj>
        <w:docPartGallery w:val="Page Numbers (Bottom of Page)"/>
        <w:docPartUnique/>
      </w:docPartObj>
    </w:sdtPr>
    <w:sdtEndPr/>
    <w:sdtContent>
      <w:p w:rsidR="004B2503" w:rsidRDefault="004B2503">
        <w:pPr>
          <w:pStyle w:val="Pta"/>
          <w:jc w:val="center"/>
        </w:pPr>
        <w:r>
          <w:fldChar w:fldCharType="begin"/>
        </w:r>
        <w:r>
          <w:instrText>PAGE   \* MERGEFORMAT</w:instrText>
        </w:r>
        <w:r>
          <w:fldChar w:fldCharType="separate"/>
        </w:r>
        <w:r w:rsidR="00AC60BF">
          <w:rPr>
            <w:noProof/>
          </w:rPr>
          <w:t>5</w:t>
        </w:r>
        <w:r>
          <w:fldChar w:fldCharType="end"/>
        </w:r>
      </w:p>
    </w:sdtContent>
  </w:sdt>
  <w:p w:rsidR="004B2503" w:rsidRDefault="004B2503">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1199802"/>
      <w:docPartObj>
        <w:docPartGallery w:val="Page Numbers (Bottom of Page)"/>
        <w:docPartUnique/>
      </w:docPartObj>
    </w:sdtPr>
    <w:sdtEndPr/>
    <w:sdtContent>
      <w:p w:rsidR="004B2503" w:rsidRDefault="004B2503" w:rsidP="00226254">
        <w:pPr>
          <w:pStyle w:val="Pta"/>
          <w:jc w:val="center"/>
        </w:pPr>
        <w:r>
          <w:t>1</w:t>
        </w:r>
      </w:p>
    </w:sdtContent>
  </w:sdt>
  <w:p w:rsidR="004B2503" w:rsidRDefault="004B2503">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075" w:rsidRDefault="00562075" w:rsidP="000469B9">
      <w:pPr>
        <w:spacing w:after="0" w:line="240" w:lineRule="auto"/>
      </w:pPr>
      <w:r>
        <w:separator/>
      </w:r>
    </w:p>
  </w:footnote>
  <w:footnote w:type="continuationSeparator" w:id="0">
    <w:p w:rsidR="00562075" w:rsidRDefault="00562075" w:rsidP="000469B9">
      <w:pPr>
        <w:spacing w:after="0" w:line="240" w:lineRule="auto"/>
      </w:pPr>
      <w:r>
        <w:continuationSeparator/>
      </w:r>
    </w:p>
  </w:footnote>
  <w:footnote w:id="1">
    <w:p w:rsidR="004B2503" w:rsidRPr="00C614B5" w:rsidRDefault="004B2503" w:rsidP="00973F9B">
      <w:pPr>
        <w:pStyle w:val="Textpoznmkypodiarou"/>
      </w:pPr>
      <w:r w:rsidRPr="00C614B5">
        <w:rPr>
          <w:rStyle w:val="Odkaznapoznmkupodiarou"/>
        </w:rPr>
        <w:footnoteRef/>
      </w:r>
      <w:r w:rsidRPr="00C614B5">
        <w:t xml:space="preserve"> Uvedené potvrdenie tejto verejnej výzvy sa podľa </w:t>
      </w:r>
      <w:r w:rsidRPr="00C614B5">
        <w:rPr>
          <w:rStyle w:val="st1"/>
        </w:rPr>
        <w:t>§ 8a ods. 6 zákona č. 523/2004 Z. z.</w:t>
      </w:r>
      <w:r w:rsidRPr="00C614B5">
        <w:t xml:space="preserve"> nevzťahuje na žiadateľa, ktorý je subjektom verejnej správy podľa </w:t>
      </w:r>
      <w:r w:rsidRPr="00C614B5">
        <w:rPr>
          <w:rStyle w:val="st1"/>
        </w:rPr>
        <w:t>§ 3 zákona č. 523/2004 Z. z..</w:t>
      </w:r>
    </w:p>
  </w:footnote>
  <w:footnote w:id="2">
    <w:p w:rsidR="004B2503" w:rsidRPr="00C614B5" w:rsidRDefault="004B2503" w:rsidP="00973F9B">
      <w:pPr>
        <w:pStyle w:val="Textpoznmkypodiarou"/>
      </w:pPr>
      <w:r w:rsidRPr="00C614B5">
        <w:rPr>
          <w:rStyle w:val="Odkaznapoznmkupodiarou"/>
        </w:rPr>
        <w:footnoteRef/>
      </w:r>
      <w:r w:rsidRPr="00C614B5">
        <w:t xml:space="preserve"> Uvedené potvrdenie tejto verejnej výzvy sa podľa </w:t>
      </w:r>
      <w:r w:rsidRPr="00C614B5">
        <w:rPr>
          <w:rStyle w:val="st1"/>
        </w:rPr>
        <w:t>§ 8a ods. 6 zákona č. 523/2004 Z. z.</w:t>
      </w:r>
      <w:r w:rsidRPr="00C614B5">
        <w:t xml:space="preserve"> nevzťahuje na žiadateľa, ktorý je subjektom verejnej správy podľa </w:t>
      </w:r>
      <w:r w:rsidRPr="00C614B5">
        <w:rPr>
          <w:rStyle w:val="st1"/>
        </w:rPr>
        <w:t>§ 3 zákona č. 523/2004 Z. z..</w:t>
      </w:r>
    </w:p>
  </w:footnote>
  <w:footnote w:id="3">
    <w:p w:rsidR="004B2503" w:rsidRPr="00C614B5" w:rsidRDefault="004B2503" w:rsidP="00973F9B">
      <w:pPr>
        <w:pStyle w:val="Textpoznmkypodiarou"/>
      </w:pPr>
      <w:r w:rsidRPr="00C614B5">
        <w:rPr>
          <w:rStyle w:val="Odkaznapoznmkupodiarou"/>
        </w:rPr>
        <w:footnoteRef/>
      </w:r>
      <w:r w:rsidRPr="00C614B5">
        <w:t xml:space="preserve"> Pre splnenie uvedenej podmienky je pri nedoplatkoch poistného akceptovateľný aj riadne plnenie splátkového kalendára.</w:t>
      </w:r>
    </w:p>
  </w:footnote>
  <w:footnote w:id="4">
    <w:p w:rsidR="004B2503" w:rsidRPr="00973F9B" w:rsidRDefault="004B2503" w:rsidP="00973F9B">
      <w:pPr>
        <w:pStyle w:val="Textpoznmkypodiarou"/>
        <w:rPr>
          <w:u w:val="single"/>
        </w:rPr>
      </w:pPr>
      <w:r w:rsidRPr="00C614B5">
        <w:rPr>
          <w:rStyle w:val="Odkaznapoznmkupodiarou"/>
        </w:rPr>
        <w:footnoteRef/>
      </w:r>
      <w:r w:rsidRPr="00C614B5">
        <w:t xml:space="preserve"> Uvedené potvrdenie tejto verejnej výzvy sa podľa </w:t>
      </w:r>
      <w:r w:rsidRPr="00C614B5">
        <w:rPr>
          <w:rStyle w:val="st1"/>
        </w:rPr>
        <w:t>§ 8a ods. 6 zákona č. 523/2004 Z. z.</w:t>
      </w:r>
      <w:r w:rsidRPr="00C614B5">
        <w:t xml:space="preserve"> vzťahuje </w:t>
      </w:r>
      <w:r w:rsidRPr="00C614B5">
        <w:br/>
        <w:t>len na žiadateľa, ktorý</w:t>
      </w:r>
      <w:r>
        <w:t>m</w:t>
      </w:r>
      <w:r w:rsidRPr="00C614B5">
        <w:t xml:space="preserve"> je právnická osoba, okrem právnickej osoby podľa osobitného predpisu.</w:t>
      </w:r>
    </w:p>
  </w:footnote>
  <w:footnote w:id="5">
    <w:p w:rsidR="004B2503" w:rsidRPr="009A1B39" w:rsidRDefault="004B2503" w:rsidP="009A1B39">
      <w:pPr>
        <w:widowControl w:val="0"/>
        <w:adjustRightInd w:val="0"/>
        <w:spacing w:after="0"/>
        <w:ind w:right="72"/>
        <w:textAlignment w:val="baseline"/>
        <w:rPr>
          <w:sz w:val="22"/>
          <w:szCs w:val="22"/>
        </w:rPr>
      </w:pPr>
      <w:r>
        <w:rPr>
          <w:rStyle w:val="Odkaznapoznmkupodiarou"/>
        </w:rPr>
        <w:footnoteRef/>
      </w:r>
      <w:r>
        <w:t xml:space="preserve"> </w:t>
      </w:r>
      <w:r w:rsidRPr="00AA109D">
        <w:rPr>
          <w:sz w:val="20"/>
          <w:szCs w:val="22"/>
        </w:rPr>
        <w:t xml:space="preserve">Podrobné členenie bežných a kapitálových výdavkov </w:t>
      </w:r>
      <w:r>
        <w:rPr>
          <w:sz w:val="20"/>
          <w:szCs w:val="22"/>
        </w:rPr>
        <w:t xml:space="preserve">vymedzuje </w:t>
      </w:r>
      <w:r w:rsidRPr="00C7091F">
        <w:rPr>
          <w:i/>
          <w:sz w:val="20"/>
          <w:szCs w:val="22"/>
        </w:rPr>
        <w:t>Opatrenie</w:t>
      </w:r>
      <w:r w:rsidRPr="00AA109D">
        <w:rPr>
          <w:i/>
          <w:sz w:val="20"/>
          <w:szCs w:val="22"/>
        </w:rPr>
        <w:t xml:space="preserve"> Ministerstva financií Slovenskej republiky z 8. decembra 2004 č. MF/010175/2004-42, ktorým sa ustanovuje druhová klasifikácia, organizačná klasifikácia a ekonomická klasifikácia rozpočtovej klasifikácie v znení opatrenia z 28. marca 2006 </w:t>
      </w:r>
      <w:r>
        <w:rPr>
          <w:i/>
          <w:sz w:val="20"/>
          <w:szCs w:val="22"/>
        </w:rPr>
        <w:br/>
      </w:r>
      <w:r w:rsidRPr="00AA109D">
        <w:rPr>
          <w:i/>
          <w:sz w:val="20"/>
          <w:szCs w:val="22"/>
        </w:rPr>
        <w:t>(č. MF/008978/2006-421), opatrenia z 23. apríla 2008</w:t>
      </w:r>
      <w:r>
        <w:rPr>
          <w:i/>
          <w:sz w:val="20"/>
          <w:szCs w:val="22"/>
        </w:rPr>
        <w:t xml:space="preserve"> </w:t>
      </w:r>
      <w:r w:rsidRPr="00AA109D">
        <w:rPr>
          <w:i/>
          <w:sz w:val="20"/>
          <w:szCs w:val="22"/>
        </w:rPr>
        <w:t xml:space="preserve">(č. MF/009212/2008-421), opatrenia z 20. mája 2010 </w:t>
      </w:r>
      <w:r>
        <w:rPr>
          <w:i/>
          <w:sz w:val="20"/>
          <w:szCs w:val="22"/>
        </w:rPr>
        <w:br/>
      </w:r>
      <w:r w:rsidRPr="00AA109D">
        <w:rPr>
          <w:i/>
          <w:sz w:val="20"/>
          <w:szCs w:val="22"/>
        </w:rPr>
        <w:t xml:space="preserve">(č. MF/011928/2010-421), opatrenia z 18. augusta 2010 (č. MF/021218/2010-421), opatrenia z 29. októbra 2010 (č. MF/025825/2010-421), opatrenia z 20. februára 2012 (č. MF/010211/2012-421), opatrenia </w:t>
      </w:r>
      <w:r>
        <w:rPr>
          <w:i/>
          <w:sz w:val="20"/>
          <w:szCs w:val="22"/>
        </w:rPr>
        <w:br/>
      </w:r>
      <w:r w:rsidRPr="00AA109D">
        <w:rPr>
          <w:i/>
          <w:sz w:val="20"/>
          <w:szCs w:val="22"/>
        </w:rPr>
        <w:t xml:space="preserve">zo 4. decembra 2013 (č. MF/23213/2013-421), opatrenia z 12. novembra 2014 (č. MF/19698/2014- 421), opatrenia zo 16. septembra 2015 (č. MF/017458/2015-421), opatrenia zo 16. marca 2016 (č. MF/009798/2016-421), opatrenia z 18. mája 2016 (č. MF/013944/2016-421), opatrenia zo 7. decembra 2016 </w:t>
      </w:r>
      <w:r>
        <w:rPr>
          <w:i/>
          <w:sz w:val="20"/>
          <w:szCs w:val="22"/>
        </w:rPr>
        <w:br/>
      </w:r>
      <w:r w:rsidRPr="00AA109D">
        <w:rPr>
          <w:i/>
          <w:sz w:val="20"/>
          <w:szCs w:val="22"/>
        </w:rPr>
        <w:t>(č. MF/019194/2016-421) a opatrenia z 26. apríla 2017 (č. MF/008740/2017-421)</w:t>
      </w:r>
      <w:r w:rsidRPr="00AA109D">
        <w:rPr>
          <w:sz w:val="20"/>
          <w:szCs w:val="22"/>
        </w:rPr>
        <w:t xml:space="preserve">. </w:t>
      </w:r>
      <w:r>
        <w:rPr>
          <w:sz w:val="20"/>
          <w:szCs w:val="22"/>
        </w:rPr>
        <w:tab/>
      </w:r>
      <w:r>
        <w:rPr>
          <w:sz w:val="20"/>
          <w:szCs w:val="22"/>
        </w:rPr>
        <w:br/>
      </w:r>
      <w:r w:rsidRPr="00AA109D">
        <w:rPr>
          <w:sz w:val="20"/>
          <w:szCs w:val="22"/>
        </w:rPr>
        <w:t>Dostupné na internete: &lt;http://www.finance.gov.sk/Default.aspx?CatID=7861&gt;.</w:t>
      </w:r>
    </w:p>
  </w:footnote>
  <w:footnote w:id="6">
    <w:p w:rsidR="004B2503" w:rsidRDefault="004B2503" w:rsidP="009E3213">
      <w:pPr>
        <w:pStyle w:val="Textpoznmkypodiarou"/>
      </w:pPr>
      <w:r>
        <w:rPr>
          <w:rStyle w:val="Odkaznapoznmkupodiarou"/>
          <w:rFonts w:eastAsiaTheme="majorEastAsia"/>
        </w:rPr>
        <w:footnoteRef/>
      </w:r>
      <w:r>
        <w:t xml:space="preserve"> § 22 ods. 2 písm. a) zákona 595/2003 Z. z. o dani z príjmov.</w:t>
      </w:r>
    </w:p>
  </w:footnote>
  <w:footnote w:id="7">
    <w:p w:rsidR="004B2503" w:rsidRDefault="004B2503" w:rsidP="009E3213">
      <w:pPr>
        <w:pStyle w:val="Textpoznmkypodiarou"/>
      </w:pPr>
      <w:r>
        <w:rPr>
          <w:rStyle w:val="Odkaznapoznmkupodiarou"/>
          <w:rFonts w:eastAsiaTheme="majorEastAsia"/>
        </w:rPr>
        <w:footnoteRef/>
      </w:r>
      <w:r>
        <w:t xml:space="preserve"> § 22 ods. 7 zákona 595/2003 Z. z. o dani z príjmov.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503" w:rsidRPr="00DC13CF" w:rsidRDefault="004B2503" w:rsidP="000469B9">
    <w:pPr>
      <w:pStyle w:val="Hlavika"/>
      <w:jc w:val="left"/>
      <w:rPr>
        <w:rFonts w:ascii="Arial" w:hAnsi="Arial" w:cs="Arial"/>
        <w:b/>
      </w:rPr>
    </w:pPr>
    <w:r w:rsidRPr="000469B9">
      <w:rPr>
        <w:rFonts w:ascii="Times New Roman" w:hAnsi="Times New Roman" w:cs="Times New Roman"/>
        <w:b/>
        <w:noProof/>
        <w:lang w:eastAsia="sk-SK"/>
      </w:rPr>
      <w:drawing>
        <wp:anchor distT="0" distB="0" distL="114300" distR="114300" simplePos="0" relativeHeight="251659264" behindDoc="1" locked="0" layoutInCell="1" allowOverlap="1" wp14:anchorId="71CD1277" wp14:editId="634A5AB6">
          <wp:simplePos x="0" y="0"/>
          <wp:positionH relativeFrom="column">
            <wp:posOffset>-428625</wp:posOffset>
          </wp:positionH>
          <wp:positionV relativeFrom="paragraph">
            <wp:posOffset>-140970</wp:posOffset>
          </wp:positionV>
          <wp:extent cx="1867535" cy="608965"/>
          <wp:effectExtent l="0" t="0" r="0" b="635"/>
          <wp:wrapNone/>
          <wp:docPr id="1" name="Obrázok 1" descr="Nove logo MZ SR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ve logo MZ SR (0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7535" cy="608965"/>
                  </a:xfrm>
                  <a:prstGeom prst="rect">
                    <a:avLst/>
                  </a:prstGeom>
                  <a:noFill/>
                </pic:spPr>
              </pic:pic>
            </a:graphicData>
          </a:graphic>
          <wp14:sizeRelH relativeFrom="page">
            <wp14:pctWidth>0</wp14:pctWidth>
          </wp14:sizeRelH>
          <wp14:sizeRelV relativeFrom="page">
            <wp14:pctHeight>0</wp14:pctHeight>
          </wp14:sizeRelV>
        </wp:anchor>
      </w:drawing>
    </w:r>
    <w:r w:rsidRPr="000469B9">
      <w:rPr>
        <w:rFonts w:ascii="Times New Roman" w:hAnsi="Times New Roman" w:cs="Times New Roman"/>
        <w:b/>
      </w:rPr>
      <w:t xml:space="preserve">                                                          </w:t>
    </w:r>
    <w:r>
      <w:rPr>
        <w:rFonts w:ascii="Times New Roman" w:hAnsi="Times New Roman" w:cs="Times New Roman"/>
        <w:b/>
      </w:rPr>
      <w:tab/>
      <w:t xml:space="preserve">          </w:t>
    </w:r>
    <w:r w:rsidRPr="00DC13CF">
      <w:rPr>
        <w:rFonts w:ascii="Arial" w:hAnsi="Arial" w:cs="Arial"/>
        <w:b/>
      </w:rPr>
      <w:t xml:space="preserve">2018             </w:t>
    </w:r>
    <w:r>
      <w:rPr>
        <w:rFonts w:ascii="Arial" w:hAnsi="Arial" w:cs="Arial"/>
        <w:b/>
      </w:rPr>
      <w:t xml:space="preserve"> </w:t>
    </w:r>
    <w:r w:rsidRPr="00DC13CF">
      <w:rPr>
        <w:rFonts w:ascii="Arial" w:hAnsi="Arial" w:cs="Arial"/>
        <w:b/>
      </w:rPr>
      <w:t xml:space="preserve">               Výskum a vývoj / R&amp;D</w:t>
    </w:r>
  </w:p>
  <w:p w:rsidR="004B2503" w:rsidRPr="00DC13CF" w:rsidRDefault="004B2503">
    <w:pPr>
      <w:pStyle w:val="Hlavika"/>
      <w:rPr>
        <w:rFonts w:ascii="Arial" w:hAnsi="Arial" w:cs="Arial"/>
      </w:rPr>
    </w:pPr>
  </w:p>
  <w:p w:rsidR="004B2503" w:rsidRDefault="004B2503" w:rsidP="00226254">
    <w:pPr>
      <w:pStyle w:val="Hlavika"/>
      <w:tabs>
        <w:tab w:val="clear" w:pos="4536"/>
        <w:tab w:val="clear" w:pos="9072"/>
        <w:tab w:val="left" w:pos="6497"/>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53AC7BD0"/>
    <w:lvl w:ilvl="0">
      <w:start w:val="2"/>
      <w:numFmt w:val="decimal"/>
      <w:lvlText w:val="%1."/>
      <w:lvlJc w:val="left"/>
      <w:pPr>
        <w:tabs>
          <w:tab w:val="num" w:pos="360"/>
        </w:tabs>
        <w:ind w:left="360" w:hanging="360"/>
      </w:pPr>
      <w:rPr>
        <w:rFonts w:hint="default"/>
        <w:b w:val="0"/>
        <w:i w:val="0"/>
        <w:sz w:val="24"/>
        <w:szCs w:val="24"/>
      </w:rPr>
    </w:lvl>
  </w:abstractNum>
  <w:abstractNum w:abstractNumId="1">
    <w:nsid w:val="00000008"/>
    <w:multiLevelType w:val="multilevel"/>
    <w:tmpl w:val="881AE92A"/>
    <w:lvl w:ilvl="0">
      <w:start w:val="1"/>
      <w:numFmt w:val="decimal"/>
      <w:lvlText w:val="%1."/>
      <w:lvlJc w:val="left"/>
      <w:pPr>
        <w:tabs>
          <w:tab w:val="num" w:pos="360"/>
        </w:tabs>
        <w:ind w:left="360" w:hanging="360"/>
      </w:pPr>
    </w:lvl>
    <w:lvl w:ilvl="1">
      <w:start w:val="1"/>
      <w:numFmt w:val="lowerLetter"/>
      <w:lvlText w:val="%2."/>
      <w:lvlJc w:val="left"/>
      <w:pPr>
        <w:tabs>
          <w:tab w:val="num" w:pos="680"/>
        </w:tabs>
        <w:ind w:left="680" w:hanging="3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000000A"/>
    <w:multiLevelType w:val="multilevel"/>
    <w:tmpl w:val="0000000A"/>
    <w:name w:val="WW8Num37"/>
    <w:lvl w:ilvl="0">
      <w:start w:val="1"/>
      <w:numFmt w:val="lowerLetter"/>
      <w:lvlText w:val="%1)"/>
      <w:lvlJc w:val="left"/>
      <w:pPr>
        <w:tabs>
          <w:tab w:val="num" w:pos="2138"/>
        </w:tabs>
        <w:ind w:left="2138" w:hanging="360"/>
      </w:pPr>
    </w:lvl>
    <w:lvl w:ilvl="1">
      <w:start w:val="6"/>
      <w:numFmt w:val="upperRoman"/>
      <w:lvlText w:val="%2."/>
      <w:lvlJc w:val="left"/>
      <w:pPr>
        <w:tabs>
          <w:tab w:val="num" w:pos="3038"/>
        </w:tabs>
        <w:ind w:left="3038" w:hanging="720"/>
      </w:pPr>
    </w:lvl>
    <w:lvl w:ilvl="2">
      <w:start w:val="1"/>
      <w:numFmt w:val="lowerRoman"/>
      <w:lvlText w:val="%3."/>
      <w:lvlJc w:val="right"/>
      <w:pPr>
        <w:tabs>
          <w:tab w:val="num" w:pos="3578"/>
        </w:tabs>
        <w:ind w:left="3578" w:hanging="180"/>
      </w:pPr>
    </w:lvl>
    <w:lvl w:ilvl="3">
      <w:start w:val="1"/>
      <w:numFmt w:val="decimal"/>
      <w:lvlText w:val="%4."/>
      <w:lvlJc w:val="left"/>
      <w:pPr>
        <w:tabs>
          <w:tab w:val="num" w:pos="4298"/>
        </w:tabs>
        <w:ind w:left="4298" w:hanging="360"/>
      </w:pPr>
    </w:lvl>
    <w:lvl w:ilvl="4">
      <w:start w:val="1"/>
      <w:numFmt w:val="lowerLetter"/>
      <w:lvlText w:val="%5."/>
      <w:lvlJc w:val="left"/>
      <w:pPr>
        <w:tabs>
          <w:tab w:val="num" w:pos="5018"/>
        </w:tabs>
        <w:ind w:left="5018" w:hanging="360"/>
      </w:pPr>
    </w:lvl>
    <w:lvl w:ilvl="5">
      <w:start w:val="1"/>
      <w:numFmt w:val="lowerRoman"/>
      <w:lvlText w:val="%6."/>
      <w:lvlJc w:val="right"/>
      <w:pPr>
        <w:tabs>
          <w:tab w:val="num" w:pos="5738"/>
        </w:tabs>
        <w:ind w:left="5738" w:hanging="180"/>
      </w:pPr>
    </w:lvl>
    <w:lvl w:ilvl="6">
      <w:start w:val="1"/>
      <w:numFmt w:val="decimal"/>
      <w:lvlText w:val="%7."/>
      <w:lvlJc w:val="left"/>
      <w:pPr>
        <w:tabs>
          <w:tab w:val="num" w:pos="6458"/>
        </w:tabs>
        <w:ind w:left="6458" w:hanging="360"/>
      </w:pPr>
    </w:lvl>
    <w:lvl w:ilvl="7">
      <w:start w:val="1"/>
      <w:numFmt w:val="lowerLetter"/>
      <w:lvlText w:val="%8."/>
      <w:lvlJc w:val="left"/>
      <w:pPr>
        <w:tabs>
          <w:tab w:val="num" w:pos="7178"/>
        </w:tabs>
        <w:ind w:left="7178" w:hanging="360"/>
      </w:pPr>
    </w:lvl>
    <w:lvl w:ilvl="8">
      <w:start w:val="1"/>
      <w:numFmt w:val="lowerRoman"/>
      <w:lvlText w:val="%9."/>
      <w:lvlJc w:val="right"/>
      <w:pPr>
        <w:tabs>
          <w:tab w:val="num" w:pos="7898"/>
        </w:tabs>
        <w:ind w:left="7898" w:hanging="180"/>
      </w:pPr>
    </w:lvl>
  </w:abstractNum>
  <w:abstractNum w:abstractNumId="3">
    <w:nsid w:val="06EB05B2"/>
    <w:multiLevelType w:val="hybridMultilevel"/>
    <w:tmpl w:val="755CA62A"/>
    <w:lvl w:ilvl="0" w:tplc="041B000F">
      <w:start w:val="1"/>
      <w:numFmt w:val="decimal"/>
      <w:lvlText w:val="%1."/>
      <w:lvlJc w:val="left"/>
      <w:pPr>
        <w:tabs>
          <w:tab w:val="num" w:pos="720"/>
        </w:tabs>
        <w:ind w:left="720" w:hanging="360"/>
      </w:pPr>
    </w:lvl>
    <w:lvl w:ilvl="1" w:tplc="04050001">
      <w:start w:val="1"/>
      <w:numFmt w:val="bullet"/>
      <w:lvlText w:val=""/>
      <w:lvlJc w:val="left"/>
      <w:pPr>
        <w:tabs>
          <w:tab w:val="num" w:pos="1440"/>
        </w:tabs>
        <w:ind w:left="1440" w:hanging="360"/>
      </w:pPr>
      <w:rPr>
        <w:rFonts w:ascii="Symbol" w:hAnsi="Symbol"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
    <w:nsid w:val="08473AD8"/>
    <w:multiLevelType w:val="hybridMultilevel"/>
    <w:tmpl w:val="6B38CF9A"/>
    <w:lvl w:ilvl="0" w:tplc="4C026C4C">
      <w:start w:val="1"/>
      <w:numFmt w:val="lowerLetter"/>
      <w:lvlText w:val="%1)"/>
      <w:lvlJc w:val="right"/>
      <w:pPr>
        <w:ind w:left="1440" w:hanging="360"/>
      </w:pPr>
      <w:rPr>
        <w:rFonts w:ascii="Times New Roman" w:eastAsia="Times New Roman" w:hAnsi="Times New Roman" w:cs="Times New Roman"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
    <w:nsid w:val="0909607E"/>
    <w:multiLevelType w:val="hybridMultilevel"/>
    <w:tmpl w:val="0030AA46"/>
    <w:lvl w:ilvl="0" w:tplc="4C026C4C">
      <w:start w:val="1"/>
      <w:numFmt w:val="lowerLetter"/>
      <w:lvlText w:val="%1)"/>
      <w:lvlJc w:val="right"/>
      <w:pPr>
        <w:ind w:left="1440" w:hanging="360"/>
      </w:pPr>
      <w:rPr>
        <w:rFonts w:ascii="Times New Roman" w:eastAsia="Times New Roman" w:hAnsi="Times New Roman" w:cs="Times New Roman"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
    <w:nsid w:val="10780B51"/>
    <w:multiLevelType w:val="hybridMultilevel"/>
    <w:tmpl w:val="BB6252DA"/>
    <w:lvl w:ilvl="0" w:tplc="4C026C4C">
      <w:start w:val="1"/>
      <w:numFmt w:val="lowerLetter"/>
      <w:lvlText w:val="%1)"/>
      <w:lvlJc w:val="right"/>
      <w:pPr>
        <w:ind w:left="1440" w:hanging="360"/>
      </w:pPr>
      <w:rPr>
        <w:rFonts w:ascii="Times New Roman" w:eastAsia="Times New Roman" w:hAnsi="Times New Roman" w:cs="Times New Roman"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7">
    <w:nsid w:val="1DC70B13"/>
    <w:multiLevelType w:val="hybridMultilevel"/>
    <w:tmpl w:val="062E71E8"/>
    <w:lvl w:ilvl="0" w:tplc="AE92BE2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
    <w:nsid w:val="1F037B07"/>
    <w:multiLevelType w:val="hybridMultilevel"/>
    <w:tmpl w:val="1222EB30"/>
    <w:lvl w:ilvl="0" w:tplc="382C5AE6">
      <w:start w:val="2"/>
      <w:numFmt w:val="bullet"/>
      <w:lvlText w:val="-"/>
      <w:lvlJc w:val="center"/>
      <w:pPr>
        <w:ind w:left="1260" w:hanging="360"/>
      </w:pPr>
      <w:rPr>
        <w:rFonts w:ascii="Times" w:eastAsiaTheme="minorHAnsi" w:hAnsi="Times" w:hint="default"/>
      </w:rPr>
    </w:lvl>
    <w:lvl w:ilvl="1" w:tplc="041B0003" w:tentative="1">
      <w:start w:val="1"/>
      <w:numFmt w:val="bullet"/>
      <w:lvlText w:val="o"/>
      <w:lvlJc w:val="left"/>
      <w:pPr>
        <w:ind w:left="1980" w:hanging="360"/>
      </w:pPr>
      <w:rPr>
        <w:rFonts w:ascii="Courier New" w:hAnsi="Courier New" w:cs="Courier New" w:hint="default"/>
      </w:rPr>
    </w:lvl>
    <w:lvl w:ilvl="2" w:tplc="041B0005" w:tentative="1">
      <w:start w:val="1"/>
      <w:numFmt w:val="bullet"/>
      <w:lvlText w:val=""/>
      <w:lvlJc w:val="left"/>
      <w:pPr>
        <w:ind w:left="2700" w:hanging="360"/>
      </w:pPr>
      <w:rPr>
        <w:rFonts w:ascii="Wingdings" w:hAnsi="Wingdings" w:hint="default"/>
      </w:rPr>
    </w:lvl>
    <w:lvl w:ilvl="3" w:tplc="041B0001" w:tentative="1">
      <w:start w:val="1"/>
      <w:numFmt w:val="bullet"/>
      <w:lvlText w:val=""/>
      <w:lvlJc w:val="left"/>
      <w:pPr>
        <w:ind w:left="3420" w:hanging="360"/>
      </w:pPr>
      <w:rPr>
        <w:rFonts w:ascii="Symbol" w:hAnsi="Symbol" w:hint="default"/>
      </w:rPr>
    </w:lvl>
    <w:lvl w:ilvl="4" w:tplc="041B0003" w:tentative="1">
      <w:start w:val="1"/>
      <w:numFmt w:val="bullet"/>
      <w:lvlText w:val="o"/>
      <w:lvlJc w:val="left"/>
      <w:pPr>
        <w:ind w:left="4140" w:hanging="360"/>
      </w:pPr>
      <w:rPr>
        <w:rFonts w:ascii="Courier New" w:hAnsi="Courier New" w:cs="Courier New" w:hint="default"/>
      </w:rPr>
    </w:lvl>
    <w:lvl w:ilvl="5" w:tplc="041B0005" w:tentative="1">
      <w:start w:val="1"/>
      <w:numFmt w:val="bullet"/>
      <w:lvlText w:val=""/>
      <w:lvlJc w:val="left"/>
      <w:pPr>
        <w:ind w:left="4860" w:hanging="360"/>
      </w:pPr>
      <w:rPr>
        <w:rFonts w:ascii="Wingdings" w:hAnsi="Wingdings" w:hint="default"/>
      </w:rPr>
    </w:lvl>
    <w:lvl w:ilvl="6" w:tplc="041B0001" w:tentative="1">
      <w:start w:val="1"/>
      <w:numFmt w:val="bullet"/>
      <w:lvlText w:val=""/>
      <w:lvlJc w:val="left"/>
      <w:pPr>
        <w:ind w:left="5580" w:hanging="360"/>
      </w:pPr>
      <w:rPr>
        <w:rFonts w:ascii="Symbol" w:hAnsi="Symbol" w:hint="default"/>
      </w:rPr>
    </w:lvl>
    <w:lvl w:ilvl="7" w:tplc="041B0003" w:tentative="1">
      <w:start w:val="1"/>
      <w:numFmt w:val="bullet"/>
      <w:lvlText w:val="o"/>
      <w:lvlJc w:val="left"/>
      <w:pPr>
        <w:ind w:left="6300" w:hanging="360"/>
      </w:pPr>
      <w:rPr>
        <w:rFonts w:ascii="Courier New" w:hAnsi="Courier New" w:cs="Courier New" w:hint="default"/>
      </w:rPr>
    </w:lvl>
    <w:lvl w:ilvl="8" w:tplc="041B0005" w:tentative="1">
      <w:start w:val="1"/>
      <w:numFmt w:val="bullet"/>
      <w:lvlText w:val=""/>
      <w:lvlJc w:val="left"/>
      <w:pPr>
        <w:ind w:left="7020" w:hanging="360"/>
      </w:pPr>
      <w:rPr>
        <w:rFonts w:ascii="Wingdings" w:hAnsi="Wingdings" w:hint="default"/>
      </w:rPr>
    </w:lvl>
  </w:abstractNum>
  <w:abstractNum w:abstractNumId="9">
    <w:nsid w:val="21FF651B"/>
    <w:multiLevelType w:val="hybridMultilevel"/>
    <w:tmpl w:val="3044F256"/>
    <w:lvl w:ilvl="0" w:tplc="041B000F">
      <w:start w:val="1"/>
      <w:numFmt w:val="decimal"/>
      <w:lvlText w:val="%1."/>
      <w:lvlJc w:val="left"/>
      <w:pPr>
        <w:tabs>
          <w:tab w:val="num" w:pos="3240"/>
        </w:tabs>
        <w:ind w:left="3240" w:hanging="360"/>
      </w:pPr>
    </w:lvl>
    <w:lvl w:ilvl="1" w:tplc="041B0019" w:tentative="1">
      <w:start w:val="1"/>
      <w:numFmt w:val="lowerLetter"/>
      <w:lvlText w:val="%2."/>
      <w:lvlJc w:val="left"/>
      <w:pPr>
        <w:tabs>
          <w:tab w:val="num" w:pos="3960"/>
        </w:tabs>
        <w:ind w:left="3960" w:hanging="360"/>
      </w:pPr>
    </w:lvl>
    <w:lvl w:ilvl="2" w:tplc="041B001B" w:tentative="1">
      <w:start w:val="1"/>
      <w:numFmt w:val="lowerRoman"/>
      <w:lvlText w:val="%3."/>
      <w:lvlJc w:val="right"/>
      <w:pPr>
        <w:tabs>
          <w:tab w:val="num" w:pos="4680"/>
        </w:tabs>
        <w:ind w:left="4680" w:hanging="180"/>
      </w:pPr>
    </w:lvl>
    <w:lvl w:ilvl="3" w:tplc="041B000F" w:tentative="1">
      <w:start w:val="1"/>
      <w:numFmt w:val="decimal"/>
      <w:lvlText w:val="%4."/>
      <w:lvlJc w:val="left"/>
      <w:pPr>
        <w:tabs>
          <w:tab w:val="num" w:pos="5400"/>
        </w:tabs>
        <w:ind w:left="5400" w:hanging="360"/>
      </w:pPr>
    </w:lvl>
    <w:lvl w:ilvl="4" w:tplc="041B0019" w:tentative="1">
      <w:start w:val="1"/>
      <w:numFmt w:val="lowerLetter"/>
      <w:lvlText w:val="%5."/>
      <w:lvlJc w:val="left"/>
      <w:pPr>
        <w:tabs>
          <w:tab w:val="num" w:pos="6120"/>
        </w:tabs>
        <w:ind w:left="6120" w:hanging="360"/>
      </w:pPr>
    </w:lvl>
    <w:lvl w:ilvl="5" w:tplc="041B001B" w:tentative="1">
      <w:start w:val="1"/>
      <w:numFmt w:val="lowerRoman"/>
      <w:lvlText w:val="%6."/>
      <w:lvlJc w:val="right"/>
      <w:pPr>
        <w:tabs>
          <w:tab w:val="num" w:pos="6840"/>
        </w:tabs>
        <w:ind w:left="6840" w:hanging="180"/>
      </w:pPr>
    </w:lvl>
    <w:lvl w:ilvl="6" w:tplc="041B000F" w:tentative="1">
      <w:start w:val="1"/>
      <w:numFmt w:val="decimal"/>
      <w:lvlText w:val="%7."/>
      <w:lvlJc w:val="left"/>
      <w:pPr>
        <w:tabs>
          <w:tab w:val="num" w:pos="7560"/>
        </w:tabs>
        <w:ind w:left="7560" w:hanging="360"/>
      </w:pPr>
    </w:lvl>
    <w:lvl w:ilvl="7" w:tplc="041B0019" w:tentative="1">
      <w:start w:val="1"/>
      <w:numFmt w:val="lowerLetter"/>
      <w:lvlText w:val="%8."/>
      <w:lvlJc w:val="left"/>
      <w:pPr>
        <w:tabs>
          <w:tab w:val="num" w:pos="8280"/>
        </w:tabs>
        <w:ind w:left="8280" w:hanging="360"/>
      </w:pPr>
    </w:lvl>
    <w:lvl w:ilvl="8" w:tplc="041B001B" w:tentative="1">
      <w:start w:val="1"/>
      <w:numFmt w:val="lowerRoman"/>
      <w:lvlText w:val="%9."/>
      <w:lvlJc w:val="right"/>
      <w:pPr>
        <w:tabs>
          <w:tab w:val="num" w:pos="9000"/>
        </w:tabs>
        <w:ind w:left="9000" w:hanging="180"/>
      </w:pPr>
    </w:lvl>
  </w:abstractNum>
  <w:abstractNum w:abstractNumId="10">
    <w:nsid w:val="24063E81"/>
    <w:multiLevelType w:val="hybridMultilevel"/>
    <w:tmpl w:val="FAB8F814"/>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25C063EC"/>
    <w:multiLevelType w:val="hybridMultilevel"/>
    <w:tmpl w:val="56CE7C3C"/>
    <w:lvl w:ilvl="0" w:tplc="4C026C4C">
      <w:start w:val="1"/>
      <w:numFmt w:val="lowerLetter"/>
      <w:lvlText w:val="%1)"/>
      <w:lvlJc w:val="right"/>
      <w:pPr>
        <w:ind w:left="1069" w:hanging="360"/>
      </w:pPr>
      <w:rPr>
        <w:rFonts w:ascii="Times New Roman" w:eastAsia="Times New Roman" w:hAnsi="Times New Roman" w:cs="Times New Roman"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2">
    <w:nsid w:val="26287EDC"/>
    <w:multiLevelType w:val="hybridMultilevel"/>
    <w:tmpl w:val="28E66DB8"/>
    <w:lvl w:ilvl="0" w:tplc="4C026C4C">
      <w:start w:val="1"/>
      <w:numFmt w:val="lowerLetter"/>
      <w:lvlText w:val="%1)"/>
      <w:lvlJc w:val="right"/>
      <w:pPr>
        <w:ind w:left="1069" w:hanging="360"/>
      </w:pPr>
      <w:rPr>
        <w:rFonts w:ascii="Times New Roman" w:eastAsia="Times New Roman" w:hAnsi="Times New Roman" w:cs="Times New Roman"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3">
    <w:nsid w:val="26F257AF"/>
    <w:multiLevelType w:val="hybridMultilevel"/>
    <w:tmpl w:val="1CA0958E"/>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4">
    <w:nsid w:val="28591D84"/>
    <w:multiLevelType w:val="hybridMultilevel"/>
    <w:tmpl w:val="13DC5324"/>
    <w:lvl w:ilvl="0" w:tplc="382C5AE6">
      <w:start w:val="2"/>
      <w:numFmt w:val="bullet"/>
      <w:lvlText w:val="-"/>
      <w:lvlJc w:val="center"/>
      <w:pPr>
        <w:ind w:left="1440" w:hanging="360"/>
      </w:pPr>
      <w:rPr>
        <w:rFonts w:ascii="Times" w:eastAsiaTheme="minorHAnsi" w:hAnsi="Time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5">
    <w:nsid w:val="2A9D089F"/>
    <w:multiLevelType w:val="hybridMultilevel"/>
    <w:tmpl w:val="B300773A"/>
    <w:lvl w:ilvl="0" w:tplc="4C026C4C">
      <w:start w:val="1"/>
      <w:numFmt w:val="lowerLetter"/>
      <w:lvlText w:val="%1)"/>
      <w:lvlJc w:val="right"/>
      <w:pPr>
        <w:ind w:left="1440" w:hanging="360"/>
      </w:pPr>
      <w:rPr>
        <w:rFonts w:ascii="Times New Roman" w:eastAsia="Times New Roman" w:hAnsi="Times New Roman" w:cs="Times New Roman"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6">
    <w:nsid w:val="2FF63FB4"/>
    <w:multiLevelType w:val="hybridMultilevel"/>
    <w:tmpl w:val="DB247BF2"/>
    <w:lvl w:ilvl="0" w:tplc="893C3078">
      <w:start w:val="1"/>
      <w:numFmt w:val="upperRoman"/>
      <w:lvlText w:val="%1."/>
      <w:lvlJc w:val="left"/>
      <w:pPr>
        <w:ind w:left="1440" w:hanging="720"/>
      </w:pPr>
      <w:rPr>
        <w:rFonts w:hint="default"/>
      </w:r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7">
    <w:nsid w:val="317A52C5"/>
    <w:multiLevelType w:val="hybridMultilevel"/>
    <w:tmpl w:val="3014F2C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31BB0A29"/>
    <w:multiLevelType w:val="hybridMultilevel"/>
    <w:tmpl w:val="0ED09074"/>
    <w:lvl w:ilvl="0" w:tplc="382C5AE6">
      <w:start w:val="2"/>
      <w:numFmt w:val="bullet"/>
      <w:lvlText w:val="-"/>
      <w:lvlJc w:val="center"/>
      <w:pPr>
        <w:ind w:left="1080" w:hanging="360"/>
      </w:pPr>
      <w:rPr>
        <w:rFonts w:ascii="Times" w:eastAsiaTheme="minorHAnsi" w:hAnsi="Times"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9">
    <w:nsid w:val="31BD6EF5"/>
    <w:multiLevelType w:val="hybridMultilevel"/>
    <w:tmpl w:val="0E6A5F76"/>
    <w:lvl w:ilvl="0" w:tplc="5EDA3F50">
      <w:start w:val="1"/>
      <w:numFmt w:val="decimal"/>
      <w:lvlText w:val="%1."/>
      <w:lvlJc w:val="left"/>
      <w:pPr>
        <w:tabs>
          <w:tab w:val="num" w:pos="720"/>
        </w:tabs>
        <w:ind w:left="720" w:hanging="360"/>
      </w:pPr>
      <w:rPr>
        <w:rFonts w:hint="default"/>
      </w:rPr>
    </w:lvl>
    <w:lvl w:ilvl="1" w:tplc="D2467E82">
      <w:start w:val="1"/>
      <w:numFmt w:val="lowerLetter"/>
      <w:lvlText w:val="%2)"/>
      <w:lvlJc w:val="left"/>
      <w:pPr>
        <w:ind w:left="1440" w:hanging="360"/>
      </w:pPr>
      <w:rPr>
        <w:rFonts w:ascii="Times New Roman" w:eastAsia="Times New Roman" w:hAnsi="Times New Roman" w:cs="Times New Roman"/>
      </w:rPr>
    </w:lvl>
    <w:lvl w:ilvl="2" w:tplc="A606C5CE">
      <w:start w:val="1"/>
      <w:numFmt w:val="lowerLetter"/>
      <w:lvlText w:val="%3)"/>
      <w:lvlJc w:val="right"/>
      <w:pPr>
        <w:ind w:left="2160" w:hanging="180"/>
      </w:pPr>
      <w:rPr>
        <w:rFonts w:ascii="Times New Roman" w:eastAsia="Times New Roman" w:hAnsi="Times New Roman" w:cs="Times New Roman"/>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3A7D1D8A"/>
    <w:multiLevelType w:val="hybridMultilevel"/>
    <w:tmpl w:val="CA8E2506"/>
    <w:lvl w:ilvl="0" w:tplc="29CC00BE">
      <w:start w:val="1"/>
      <w:numFmt w:val="decimal"/>
      <w:lvlText w:val="%1)"/>
      <w:lvlJc w:val="left"/>
      <w:pPr>
        <w:ind w:left="840" w:hanging="48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3E615DE1"/>
    <w:multiLevelType w:val="hybridMultilevel"/>
    <w:tmpl w:val="FC68B52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3EF802EA"/>
    <w:multiLevelType w:val="hybridMultilevel"/>
    <w:tmpl w:val="000C184A"/>
    <w:lvl w:ilvl="0" w:tplc="4C026C4C">
      <w:start w:val="1"/>
      <w:numFmt w:val="lowerLetter"/>
      <w:lvlText w:val="%1)"/>
      <w:lvlJc w:val="right"/>
      <w:pPr>
        <w:ind w:left="1440" w:hanging="360"/>
      </w:pPr>
      <w:rPr>
        <w:rFonts w:ascii="Times New Roman" w:eastAsia="Times New Roman" w:hAnsi="Times New Roman" w:cs="Times New Roman"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3">
    <w:nsid w:val="3FA56D0D"/>
    <w:multiLevelType w:val="hybridMultilevel"/>
    <w:tmpl w:val="A218ED34"/>
    <w:lvl w:ilvl="0" w:tplc="041B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43833E87"/>
    <w:multiLevelType w:val="hybridMultilevel"/>
    <w:tmpl w:val="07663A5C"/>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5">
    <w:nsid w:val="47567A16"/>
    <w:multiLevelType w:val="multilevel"/>
    <w:tmpl w:val="79D6653E"/>
    <w:lvl w:ilvl="0">
      <w:start w:val="1"/>
      <w:numFmt w:val="decimal"/>
      <w:lvlText w:val="%1."/>
      <w:lvlJc w:val="left"/>
      <w:pPr>
        <w:ind w:left="540" w:hanging="360"/>
      </w:pPr>
      <w:rPr>
        <w:rFonts w:hint="default"/>
      </w:rPr>
    </w:lvl>
    <w:lvl w:ilvl="1">
      <w:start w:val="2"/>
      <w:numFmt w:val="decimal"/>
      <w:isLgl/>
      <w:lvlText w:val="%1.%2."/>
      <w:lvlJc w:val="left"/>
      <w:pPr>
        <w:ind w:left="600" w:hanging="42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26">
    <w:nsid w:val="4B8169EE"/>
    <w:multiLevelType w:val="hybridMultilevel"/>
    <w:tmpl w:val="3A28769E"/>
    <w:lvl w:ilvl="0" w:tplc="4C026C4C">
      <w:start w:val="1"/>
      <w:numFmt w:val="lowerLetter"/>
      <w:lvlText w:val="%1)"/>
      <w:lvlJc w:val="right"/>
      <w:pPr>
        <w:ind w:left="720" w:hanging="360"/>
      </w:pPr>
      <w:rPr>
        <w:rFonts w:ascii="Times New Roman" w:eastAsia="Times New Roman"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4DE337FE"/>
    <w:multiLevelType w:val="hybridMultilevel"/>
    <w:tmpl w:val="83A0FA3C"/>
    <w:lvl w:ilvl="0" w:tplc="16CCDED0">
      <w:start w:val="900"/>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nsid w:val="51846B04"/>
    <w:multiLevelType w:val="hybridMultilevel"/>
    <w:tmpl w:val="CA8E2506"/>
    <w:lvl w:ilvl="0" w:tplc="29CC00BE">
      <w:start w:val="1"/>
      <w:numFmt w:val="decimal"/>
      <w:lvlText w:val="%1)"/>
      <w:lvlJc w:val="left"/>
      <w:pPr>
        <w:ind w:left="840" w:hanging="48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546F774C"/>
    <w:multiLevelType w:val="multilevel"/>
    <w:tmpl w:val="881AE92A"/>
    <w:lvl w:ilvl="0">
      <w:start w:val="1"/>
      <w:numFmt w:val="decimal"/>
      <w:lvlText w:val="%1."/>
      <w:lvlJc w:val="left"/>
      <w:pPr>
        <w:tabs>
          <w:tab w:val="num" w:pos="360"/>
        </w:tabs>
        <w:ind w:left="360" w:hanging="360"/>
      </w:pPr>
    </w:lvl>
    <w:lvl w:ilvl="1">
      <w:start w:val="1"/>
      <w:numFmt w:val="lowerLetter"/>
      <w:lvlText w:val="%2."/>
      <w:lvlJc w:val="left"/>
      <w:pPr>
        <w:tabs>
          <w:tab w:val="num" w:pos="680"/>
        </w:tabs>
        <w:ind w:left="680" w:hanging="3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56B35666"/>
    <w:multiLevelType w:val="multilevel"/>
    <w:tmpl w:val="8E14FCAE"/>
    <w:lvl w:ilvl="0">
      <w:start w:val="5"/>
      <w:numFmt w:val="decimal"/>
      <w:lvlText w:val="%1."/>
      <w:lvlJc w:val="left"/>
      <w:pPr>
        <w:ind w:left="450" w:hanging="450"/>
      </w:pPr>
      <w:rPr>
        <w:rFonts w:hint="default"/>
        <w:sz w:val="28"/>
      </w:rPr>
    </w:lvl>
    <w:lvl w:ilvl="1">
      <w:start w:val="1"/>
      <w:numFmt w:val="decimal"/>
      <w:lvlText w:val="%1.%2."/>
      <w:lvlJc w:val="left"/>
      <w:pPr>
        <w:ind w:left="720" w:hanging="720"/>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1080" w:hanging="108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440" w:hanging="144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800" w:hanging="1800"/>
      </w:pPr>
      <w:rPr>
        <w:rFonts w:hint="default"/>
        <w:sz w:val="28"/>
      </w:rPr>
    </w:lvl>
    <w:lvl w:ilvl="8">
      <w:start w:val="1"/>
      <w:numFmt w:val="decimal"/>
      <w:lvlText w:val="%1.%2.%3.%4.%5.%6.%7.%8.%9."/>
      <w:lvlJc w:val="left"/>
      <w:pPr>
        <w:ind w:left="1800" w:hanging="1800"/>
      </w:pPr>
      <w:rPr>
        <w:rFonts w:hint="default"/>
        <w:sz w:val="28"/>
      </w:rPr>
    </w:lvl>
  </w:abstractNum>
  <w:abstractNum w:abstractNumId="31">
    <w:nsid w:val="5A373727"/>
    <w:multiLevelType w:val="hybridMultilevel"/>
    <w:tmpl w:val="450E91AC"/>
    <w:lvl w:ilvl="0" w:tplc="ED14DF5E">
      <w:start w:val="1"/>
      <w:numFmt w:val="lowerLetter"/>
      <w:lvlText w:val="%1)"/>
      <w:lvlJc w:val="left"/>
      <w:pPr>
        <w:tabs>
          <w:tab w:val="num" w:pos="720"/>
        </w:tabs>
        <w:ind w:left="720" w:hanging="360"/>
      </w:pPr>
      <w:rPr>
        <w:rFonts w:hint="default"/>
        <w:b w:val="0"/>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2">
    <w:nsid w:val="62565A9D"/>
    <w:multiLevelType w:val="hybridMultilevel"/>
    <w:tmpl w:val="7F5AFF0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nsid w:val="69437199"/>
    <w:multiLevelType w:val="hybridMultilevel"/>
    <w:tmpl w:val="8830FC38"/>
    <w:lvl w:ilvl="0" w:tplc="4C026C4C">
      <w:start w:val="1"/>
      <w:numFmt w:val="lowerLetter"/>
      <w:lvlText w:val="%1)"/>
      <w:lvlJc w:val="right"/>
      <w:pPr>
        <w:ind w:left="720" w:hanging="360"/>
      </w:pPr>
      <w:rPr>
        <w:rFonts w:ascii="Times New Roman" w:eastAsia="Times New Roman"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6BAE4146"/>
    <w:multiLevelType w:val="hybridMultilevel"/>
    <w:tmpl w:val="9D1489C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nsid w:val="6C595D19"/>
    <w:multiLevelType w:val="hybridMultilevel"/>
    <w:tmpl w:val="4E4C2752"/>
    <w:lvl w:ilvl="0" w:tplc="6F16164C">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ind w:left="1440" w:hanging="360"/>
      </w:pPr>
    </w:lvl>
    <w:lvl w:ilvl="2" w:tplc="C136D5CE">
      <w:start w:val="1"/>
      <w:numFmt w:val="lowerLetter"/>
      <w:lvlText w:val="%3)"/>
      <w:lvlJc w:val="right"/>
      <w:pPr>
        <w:ind w:left="2160" w:hanging="180"/>
      </w:pPr>
      <w:rPr>
        <w:rFonts w:ascii="Times New Roman" w:eastAsia="Times New Roman" w:hAnsi="Times New Roman" w:cs="Times New Roman"/>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nsid w:val="6EB025D0"/>
    <w:multiLevelType w:val="hybridMultilevel"/>
    <w:tmpl w:val="E20ED9B0"/>
    <w:lvl w:ilvl="0" w:tplc="5442D0D4">
      <w:start w:val="2"/>
      <w:numFmt w:val="bullet"/>
      <w:lvlText w:val="-"/>
      <w:lvlJc w:val="left"/>
      <w:pPr>
        <w:ind w:left="720" w:hanging="360"/>
      </w:pPr>
      <w:rPr>
        <w:rFonts w:ascii="Times" w:eastAsiaTheme="minorHAnsi" w:hAnsi="Times" w:cs="Time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nsid w:val="7189614C"/>
    <w:multiLevelType w:val="hybridMultilevel"/>
    <w:tmpl w:val="F39EBE84"/>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nsid w:val="74D61459"/>
    <w:multiLevelType w:val="hybridMultilevel"/>
    <w:tmpl w:val="886886FC"/>
    <w:lvl w:ilvl="0" w:tplc="723ABD84">
      <w:start w:val="1"/>
      <w:numFmt w:val="decimal"/>
      <w:lvlText w:val="%1."/>
      <w:lvlJc w:val="left"/>
      <w:pPr>
        <w:tabs>
          <w:tab w:val="num" w:pos="360"/>
        </w:tabs>
        <w:ind w:left="360" w:hanging="360"/>
      </w:pPr>
      <w:rPr>
        <w:rFonts w:hint="default"/>
        <w:b w:val="0"/>
        <w:i w:val="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757A0AC8"/>
    <w:multiLevelType w:val="hybridMultilevel"/>
    <w:tmpl w:val="BC546B8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nsid w:val="7FAF3EB1"/>
    <w:multiLevelType w:val="hybridMultilevel"/>
    <w:tmpl w:val="D3062E36"/>
    <w:lvl w:ilvl="0" w:tplc="041B000F">
      <w:start w:val="1"/>
      <w:numFmt w:val="decimal"/>
      <w:lvlText w:val="%1."/>
      <w:lvlJc w:val="left"/>
      <w:pPr>
        <w:tabs>
          <w:tab w:val="num" w:pos="720"/>
        </w:tabs>
        <w:ind w:left="720" w:hanging="360"/>
      </w:pPr>
    </w:lvl>
    <w:lvl w:ilvl="1" w:tplc="18A86D22">
      <w:start w:val="1"/>
      <w:numFmt w:val="lowerLetter"/>
      <w:lvlText w:val="%2)"/>
      <w:lvlJc w:val="left"/>
      <w:pPr>
        <w:tabs>
          <w:tab w:val="num" w:pos="1440"/>
        </w:tabs>
        <w:ind w:left="1440" w:hanging="360"/>
      </w:pPr>
      <w:rPr>
        <w:rFonts w:ascii="Times New Roman" w:eastAsia="Times New Roman" w:hAnsi="Times New Roman" w:cs="Times New Roman"/>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num w:numId="1">
    <w:abstractNumId w:val="17"/>
  </w:num>
  <w:num w:numId="2">
    <w:abstractNumId w:val="23"/>
  </w:num>
  <w:num w:numId="3">
    <w:abstractNumId w:val="10"/>
  </w:num>
  <w:num w:numId="4">
    <w:abstractNumId w:val="39"/>
  </w:num>
  <w:num w:numId="5">
    <w:abstractNumId w:val="36"/>
  </w:num>
  <w:num w:numId="6">
    <w:abstractNumId w:val="7"/>
  </w:num>
  <w:num w:numId="7">
    <w:abstractNumId w:val="27"/>
  </w:num>
  <w:num w:numId="8">
    <w:abstractNumId w:val="21"/>
  </w:num>
  <w:num w:numId="9">
    <w:abstractNumId w:val="0"/>
  </w:num>
  <w:num w:numId="10">
    <w:abstractNumId w:val="1"/>
  </w:num>
  <w:num w:numId="11">
    <w:abstractNumId w:val="9"/>
  </w:num>
  <w:num w:numId="12">
    <w:abstractNumId w:val="24"/>
  </w:num>
  <w:num w:numId="13">
    <w:abstractNumId w:val="13"/>
  </w:num>
  <w:num w:numId="14">
    <w:abstractNumId w:val="3"/>
  </w:num>
  <w:num w:numId="15">
    <w:abstractNumId w:val="40"/>
  </w:num>
  <w:num w:numId="16">
    <w:abstractNumId w:val="29"/>
  </w:num>
  <w:num w:numId="17">
    <w:abstractNumId w:val="38"/>
  </w:num>
  <w:num w:numId="18">
    <w:abstractNumId w:val="25"/>
  </w:num>
  <w:num w:numId="19">
    <w:abstractNumId w:val="35"/>
  </w:num>
  <w:num w:numId="20">
    <w:abstractNumId w:val="19"/>
  </w:num>
  <w:num w:numId="21">
    <w:abstractNumId w:val="31"/>
  </w:num>
  <w:num w:numId="22">
    <w:abstractNumId w:val="32"/>
  </w:num>
  <w:num w:numId="23">
    <w:abstractNumId w:val="28"/>
  </w:num>
  <w:num w:numId="24">
    <w:abstractNumId w:val="16"/>
  </w:num>
  <w:num w:numId="25">
    <w:abstractNumId w:val="30"/>
  </w:num>
  <w:num w:numId="26">
    <w:abstractNumId w:val="34"/>
  </w:num>
  <w:num w:numId="27">
    <w:abstractNumId w:val="15"/>
  </w:num>
  <w:num w:numId="28">
    <w:abstractNumId w:val="22"/>
  </w:num>
  <w:num w:numId="29">
    <w:abstractNumId w:val="6"/>
  </w:num>
  <w:num w:numId="30">
    <w:abstractNumId w:val="5"/>
  </w:num>
  <w:num w:numId="31">
    <w:abstractNumId w:val="4"/>
  </w:num>
  <w:num w:numId="32">
    <w:abstractNumId w:val="14"/>
  </w:num>
  <w:num w:numId="33">
    <w:abstractNumId w:val="8"/>
  </w:num>
  <w:num w:numId="34">
    <w:abstractNumId w:val="18"/>
  </w:num>
  <w:num w:numId="35">
    <w:abstractNumId w:val="11"/>
  </w:num>
  <w:num w:numId="36">
    <w:abstractNumId w:val="12"/>
  </w:num>
  <w:num w:numId="37">
    <w:abstractNumId w:val="26"/>
  </w:num>
  <w:num w:numId="38">
    <w:abstractNumId w:val="33"/>
  </w:num>
  <w:num w:numId="39">
    <w:abstractNumId w:val="20"/>
  </w:num>
  <w:num w:numId="40">
    <w:abstractNumId w:val="3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9B9"/>
    <w:rsid w:val="000108B2"/>
    <w:rsid w:val="00015536"/>
    <w:rsid w:val="0003452F"/>
    <w:rsid w:val="000469B9"/>
    <w:rsid w:val="0005097E"/>
    <w:rsid w:val="0005287F"/>
    <w:rsid w:val="00052B22"/>
    <w:rsid w:val="00053DF2"/>
    <w:rsid w:val="0005473B"/>
    <w:rsid w:val="00057B18"/>
    <w:rsid w:val="00077066"/>
    <w:rsid w:val="0008666C"/>
    <w:rsid w:val="00091AEC"/>
    <w:rsid w:val="00096FA3"/>
    <w:rsid w:val="000A19DE"/>
    <w:rsid w:val="000A259E"/>
    <w:rsid w:val="000A657F"/>
    <w:rsid w:val="000A7F46"/>
    <w:rsid w:val="000B1476"/>
    <w:rsid w:val="000B1E4D"/>
    <w:rsid w:val="000B257D"/>
    <w:rsid w:val="000D1E3D"/>
    <w:rsid w:val="000D216B"/>
    <w:rsid w:val="000F29DC"/>
    <w:rsid w:val="001000C6"/>
    <w:rsid w:val="00100517"/>
    <w:rsid w:val="00107973"/>
    <w:rsid w:val="00123515"/>
    <w:rsid w:val="00123EEC"/>
    <w:rsid w:val="0013172F"/>
    <w:rsid w:val="0013535E"/>
    <w:rsid w:val="00137835"/>
    <w:rsid w:val="00163BF8"/>
    <w:rsid w:val="00167A86"/>
    <w:rsid w:val="00171498"/>
    <w:rsid w:val="00176AB2"/>
    <w:rsid w:val="001777EE"/>
    <w:rsid w:val="00180D3E"/>
    <w:rsid w:val="00185267"/>
    <w:rsid w:val="00190913"/>
    <w:rsid w:val="00191044"/>
    <w:rsid w:val="00197F3B"/>
    <w:rsid w:val="001A184F"/>
    <w:rsid w:val="001A6DFD"/>
    <w:rsid w:val="001B4760"/>
    <w:rsid w:val="001B70C8"/>
    <w:rsid w:val="001C35CA"/>
    <w:rsid w:val="001C4DD0"/>
    <w:rsid w:val="001C7430"/>
    <w:rsid w:val="001D08A5"/>
    <w:rsid w:val="001D0B7D"/>
    <w:rsid w:val="001F068D"/>
    <w:rsid w:val="001F6590"/>
    <w:rsid w:val="001F73CC"/>
    <w:rsid w:val="00202BA1"/>
    <w:rsid w:val="00202ED5"/>
    <w:rsid w:val="00216399"/>
    <w:rsid w:val="002250BE"/>
    <w:rsid w:val="00226254"/>
    <w:rsid w:val="002339B2"/>
    <w:rsid w:val="00237526"/>
    <w:rsid w:val="00240E3C"/>
    <w:rsid w:val="002418FF"/>
    <w:rsid w:val="00267EF9"/>
    <w:rsid w:val="00290976"/>
    <w:rsid w:val="002A3ABE"/>
    <w:rsid w:val="002A7A7A"/>
    <w:rsid w:val="002A7C53"/>
    <w:rsid w:val="002C1E77"/>
    <w:rsid w:val="002C1F55"/>
    <w:rsid w:val="002C296C"/>
    <w:rsid w:val="002D7F7C"/>
    <w:rsid w:val="002E1519"/>
    <w:rsid w:val="002E4097"/>
    <w:rsid w:val="002F1DBF"/>
    <w:rsid w:val="002F279E"/>
    <w:rsid w:val="00304BA2"/>
    <w:rsid w:val="00304BB1"/>
    <w:rsid w:val="00313A28"/>
    <w:rsid w:val="00316222"/>
    <w:rsid w:val="003174AE"/>
    <w:rsid w:val="00320AB8"/>
    <w:rsid w:val="00323F01"/>
    <w:rsid w:val="00332E2E"/>
    <w:rsid w:val="00334DA6"/>
    <w:rsid w:val="0033524D"/>
    <w:rsid w:val="00350BCB"/>
    <w:rsid w:val="0035473F"/>
    <w:rsid w:val="00357F00"/>
    <w:rsid w:val="00366BBB"/>
    <w:rsid w:val="003704C6"/>
    <w:rsid w:val="003A443B"/>
    <w:rsid w:val="003A64C0"/>
    <w:rsid w:val="003B4AA0"/>
    <w:rsid w:val="003C0448"/>
    <w:rsid w:val="003C3153"/>
    <w:rsid w:val="003D16B8"/>
    <w:rsid w:val="003D70DE"/>
    <w:rsid w:val="003D7E48"/>
    <w:rsid w:val="003E1760"/>
    <w:rsid w:val="003F06A1"/>
    <w:rsid w:val="003F2A5F"/>
    <w:rsid w:val="00400193"/>
    <w:rsid w:val="00406537"/>
    <w:rsid w:val="004110E7"/>
    <w:rsid w:val="004137DB"/>
    <w:rsid w:val="00415335"/>
    <w:rsid w:val="00415419"/>
    <w:rsid w:val="00417776"/>
    <w:rsid w:val="00422C65"/>
    <w:rsid w:val="00427C72"/>
    <w:rsid w:val="004309B1"/>
    <w:rsid w:val="0043111B"/>
    <w:rsid w:val="0043343E"/>
    <w:rsid w:val="00440CBB"/>
    <w:rsid w:val="004510DF"/>
    <w:rsid w:val="0045380F"/>
    <w:rsid w:val="004605F4"/>
    <w:rsid w:val="004624F3"/>
    <w:rsid w:val="00462C90"/>
    <w:rsid w:val="0046564C"/>
    <w:rsid w:val="004843FC"/>
    <w:rsid w:val="00496601"/>
    <w:rsid w:val="004A6FEE"/>
    <w:rsid w:val="004B16EF"/>
    <w:rsid w:val="004B2503"/>
    <w:rsid w:val="004D4C35"/>
    <w:rsid w:val="004E009D"/>
    <w:rsid w:val="004E5D34"/>
    <w:rsid w:val="004F258C"/>
    <w:rsid w:val="004F3931"/>
    <w:rsid w:val="004F3AB6"/>
    <w:rsid w:val="004F55B3"/>
    <w:rsid w:val="00510BA8"/>
    <w:rsid w:val="00516D38"/>
    <w:rsid w:val="0052125C"/>
    <w:rsid w:val="00541555"/>
    <w:rsid w:val="00557C26"/>
    <w:rsid w:val="00562075"/>
    <w:rsid w:val="005641BF"/>
    <w:rsid w:val="0057145D"/>
    <w:rsid w:val="00581C60"/>
    <w:rsid w:val="005850BC"/>
    <w:rsid w:val="00594EC4"/>
    <w:rsid w:val="00596FCE"/>
    <w:rsid w:val="005A53D8"/>
    <w:rsid w:val="005A5874"/>
    <w:rsid w:val="005A73C8"/>
    <w:rsid w:val="005B3D18"/>
    <w:rsid w:val="005C5EC2"/>
    <w:rsid w:val="005F27B8"/>
    <w:rsid w:val="00603E68"/>
    <w:rsid w:val="00612993"/>
    <w:rsid w:val="00630BFF"/>
    <w:rsid w:val="006347EE"/>
    <w:rsid w:val="00645D35"/>
    <w:rsid w:val="0064611B"/>
    <w:rsid w:val="00650CE1"/>
    <w:rsid w:val="006566A8"/>
    <w:rsid w:val="00663425"/>
    <w:rsid w:val="00664119"/>
    <w:rsid w:val="00671251"/>
    <w:rsid w:val="00671C22"/>
    <w:rsid w:val="00672F48"/>
    <w:rsid w:val="00680059"/>
    <w:rsid w:val="00684DFD"/>
    <w:rsid w:val="0068508D"/>
    <w:rsid w:val="00690586"/>
    <w:rsid w:val="006965E1"/>
    <w:rsid w:val="006977BD"/>
    <w:rsid w:val="006A0499"/>
    <w:rsid w:val="006A058F"/>
    <w:rsid w:val="006B171A"/>
    <w:rsid w:val="006B2B03"/>
    <w:rsid w:val="006C1331"/>
    <w:rsid w:val="006C24D7"/>
    <w:rsid w:val="006C371B"/>
    <w:rsid w:val="006C3DE4"/>
    <w:rsid w:val="006D5958"/>
    <w:rsid w:val="006E0356"/>
    <w:rsid w:val="006E550D"/>
    <w:rsid w:val="006E64B3"/>
    <w:rsid w:val="006F1341"/>
    <w:rsid w:val="006F4C43"/>
    <w:rsid w:val="006F5011"/>
    <w:rsid w:val="00700CAD"/>
    <w:rsid w:val="0070247F"/>
    <w:rsid w:val="0070499D"/>
    <w:rsid w:val="007121D3"/>
    <w:rsid w:val="00720900"/>
    <w:rsid w:val="00721F54"/>
    <w:rsid w:val="007245C1"/>
    <w:rsid w:val="007269C6"/>
    <w:rsid w:val="00736329"/>
    <w:rsid w:val="00752516"/>
    <w:rsid w:val="007538F0"/>
    <w:rsid w:val="007623CC"/>
    <w:rsid w:val="00762FF8"/>
    <w:rsid w:val="00770B05"/>
    <w:rsid w:val="00774FA3"/>
    <w:rsid w:val="007801AE"/>
    <w:rsid w:val="00784C2D"/>
    <w:rsid w:val="0079056A"/>
    <w:rsid w:val="007939C4"/>
    <w:rsid w:val="00795044"/>
    <w:rsid w:val="00797D4B"/>
    <w:rsid w:val="007C6051"/>
    <w:rsid w:val="007C7A21"/>
    <w:rsid w:val="007D40DD"/>
    <w:rsid w:val="007E50B5"/>
    <w:rsid w:val="007E5760"/>
    <w:rsid w:val="007E75C7"/>
    <w:rsid w:val="007F07DD"/>
    <w:rsid w:val="007F71A0"/>
    <w:rsid w:val="00803E69"/>
    <w:rsid w:val="008041BC"/>
    <w:rsid w:val="008075AC"/>
    <w:rsid w:val="00811830"/>
    <w:rsid w:val="00814E95"/>
    <w:rsid w:val="00815517"/>
    <w:rsid w:val="00827656"/>
    <w:rsid w:val="00833188"/>
    <w:rsid w:val="00836D17"/>
    <w:rsid w:val="00842A15"/>
    <w:rsid w:val="00844208"/>
    <w:rsid w:val="00844F50"/>
    <w:rsid w:val="00862384"/>
    <w:rsid w:val="008671E5"/>
    <w:rsid w:val="00890394"/>
    <w:rsid w:val="00893694"/>
    <w:rsid w:val="008A742B"/>
    <w:rsid w:val="008B0593"/>
    <w:rsid w:val="008B0F3E"/>
    <w:rsid w:val="008B48E6"/>
    <w:rsid w:val="008B4B95"/>
    <w:rsid w:val="008B4FB9"/>
    <w:rsid w:val="008C0252"/>
    <w:rsid w:val="008C29AB"/>
    <w:rsid w:val="008C2ED3"/>
    <w:rsid w:val="008C6B95"/>
    <w:rsid w:val="008E0B1A"/>
    <w:rsid w:val="008E7A25"/>
    <w:rsid w:val="008F6A54"/>
    <w:rsid w:val="00920A75"/>
    <w:rsid w:val="009250D7"/>
    <w:rsid w:val="00925FCF"/>
    <w:rsid w:val="009265FE"/>
    <w:rsid w:val="0093200D"/>
    <w:rsid w:val="009346BA"/>
    <w:rsid w:val="0094593D"/>
    <w:rsid w:val="00946533"/>
    <w:rsid w:val="00951CF9"/>
    <w:rsid w:val="00954451"/>
    <w:rsid w:val="0096490B"/>
    <w:rsid w:val="00971931"/>
    <w:rsid w:val="00973F9B"/>
    <w:rsid w:val="009A0E7D"/>
    <w:rsid w:val="009A1B39"/>
    <w:rsid w:val="009A3518"/>
    <w:rsid w:val="009A5DD6"/>
    <w:rsid w:val="009B00BE"/>
    <w:rsid w:val="009B0324"/>
    <w:rsid w:val="009B4F7A"/>
    <w:rsid w:val="009B5A33"/>
    <w:rsid w:val="009C3982"/>
    <w:rsid w:val="009D18DB"/>
    <w:rsid w:val="009E3213"/>
    <w:rsid w:val="009F1784"/>
    <w:rsid w:val="009F7382"/>
    <w:rsid w:val="00A0555B"/>
    <w:rsid w:val="00A07725"/>
    <w:rsid w:val="00A168E5"/>
    <w:rsid w:val="00A250AD"/>
    <w:rsid w:val="00A30422"/>
    <w:rsid w:val="00A35EED"/>
    <w:rsid w:val="00A40D01"/>
    <w:rsid w:val="00A45077"/>
    <w:rsid w:val="00A47920"/>
    <w:rsid w:val="00A51F5E"/>
    <w:rsid w:val="00A6054C"/>
    <w:rsid w:val="00A61EC9"/>
    <w:rsid w:val="00A81B4E"/>
    <w:rsid w:val="00AA109D"/>
    <w:rsid w:val="00AA5854"/>
    <w:rsid w:val="00AA64E4"/>
    <w:rsid w:val="00AB5CF6"/>
    <w:rsid w:val="00AC3287"/>
    <w:rsid w:val="00AC60BF"/>
    <w:rsid w:val="00AD599C"/>
    <w:rsid w:val="00AF60CE"/>
    <w:rsid w:val="00AF643D"/>
    <w:rsid w:val="00AF7A45"/>
    <w:rsid w:val="00B02E78"/>
    <w:rsid w:val="00B15D8C"/>
    <w:rsid w:val="00B24CC2"/>
    <w:rsid w:val="00B25A7E"/>
    <w:rsid w:val="00B44F02"/>
    <w:rsid w:val="00B52079"/>
    <w:rsid w:val="00B54F49"/>
    <w:rsid w:val="00B64E54"/>
    <w:rsid w:val="00B71C78"/>
    <w:rsid w:val="00B84334"/>
    <w:rsid w:val="00B8701A"/>
    <w:rsid w:val="00B91594"/>
    <w:rsid w:val="00B94CF7"/>
    <w:rsid w:val="00BA4835"/>
    <w:rsid w:val="00BA7B37"/>
    <w:rsid w:val="00BB625E"/>
    <w:rsid w:val="00BB7E39"/>
    <w:rsid w:val="00BC4D02"/>
    <w:rsid w:val="00BD10E1"/>
    <w:rsid w:val="00BD598E"/>
    <w:rsid w:val="00BD5C5F"/>
    <w:rsid w:val="00BE59D8"/>
    <w:rsid w:val="00BE6912"/>
    <w:rsid w:val="00BF7860"/>
    <w:rsid w:val="00C03C70"/>
    <w:rsid w:val="00C04DB6"/>
    <w:rsid w:val="00C07AC5"/>
    <w:rsid w:val="00C122F5"/>
    <w:rsid w:val="00C46617"/>
    <w:rsid w:val="00C56ABE"/>
    <w:rsid w:val="00C614B5"/>
    <w:rsid w:val="00C637CC"/>
    <w:rsid w:val="00C7091F"/>
    <w:rsid w:val="00C721B9"/>
    <w:rsid w:val="00C7446A"/>
    <w:rsid w:val="00C74A71"/>
    <w:rsid w:val="00C84C74"/>
    <w:rsid w:val="00C862D6"/>
    <w:rsid w:val="00CA010E"/>
    <w:rsid w:val="00CB0518"/>
    <w:rsid w:val="00CB2CC7"/>
    <w:rsid w:val="00CB69A5"/>
    <w:rsid w:val="00CD754D"/>
    <w:rsid w:val="00CE0DB9"/>
    <w:rsid w:val="00CF027F"/>
    <w:rsid w:val="00CF67B0"/>
    <w:rsid w:val="00D055B6"/>
    <w:rsid w:val="00D0751D"/>
    <w:rsid w:val="00D234B4"/>
    <w:rsid w:val="00D3080A"/>
    <w:rsid w:val="00D355BC"/>
    <w:rsid w:val="00D36BD0"/>
    <w:rsid w:val="00D41D7A"/>
    <w:rsid w:val="00D5090D"/>
    <w:rsid w:val="00D528DE"/>
    <w:rsid w:val="00D72301"/>
    <w:rsid w:val="00D861F4"/>
    <w:rsid w:val="00DB06AB"/>
    <w:rsid w:val="00DB63BF"/>
    <w:rsid w:val="00DC0B44"/>
    <w:rsid w:val="00DC13CF"/>
    <w:rsid w:val="00DC4A18"/>
    <w:rsid w:val="00DD1E79"/>
    <w:rsid w:val="00DD2EB6"/>
    <w:rsid w:val="00DD6945"/>
    <w:rsid w:val="00DE0DEF"/>
    <w:rsid w:val="00DF3136"/>
    <w:rsid w:val="00E16C1B"/>
    <w:rsid w:val="00E25CCD"/>
    <w:rsid w:val="00E278F7"/>
    <w:rsid w:val="00E37E32"/>
    <w:rsid w:val="00E4339E"/>
    <w:rsid w:val="00E435B6"/>
    <w:rsid w:val="00E541F3"/>
    <w:rsid w:val="00E658C2"/>
    <w:rsid w:val="00E70366"/>
    <w:rsid w:val="00E72DBC"/>
    <w:rsid w:val="00E769AA"/>
    <w:rsid w:val="00E77D5E"/>
    <w:rsid w:val="00E80F2A"/>
    <w:rsid w:val="00E9150B"/>
    <w:rsid w:val="00E93C25"/>
    <w:rsid w:val="00EA48B9"/>
    <w:rsid w:val="00EA54E3"/>
    <w:rsid w:val="00EC1077"/>
    <w:rsid w:val="00EC6553"/>
    <w:rsid w:val="00ED3F40"/>
    <w:rsid w:val="00ED5C8B"/>
    <w:rsid w:val="00EE34EE"/>
    <w:rsid w:val="00EF069D"/>
    <w:rsid w:val="00EF0C73"/>
    <w:rsid w:val="00EF15ED"/>
    <w:rsid w:val="00F00454"/>
    <w:rsid w:val="00F00C1E"/>
    <w:rsid w:val="00F03B45"/>
    <w:rsid w:val="00F043F6"/>
    <w:rsid w:val="00F30F91"/>
    <w:rsid w:val="00F33A50"/>
    <w:rsid w:val="00F552C4"/>
    <w:rsid w:val="00F6143C"/>
    <w:rsid w:val="00F6233E"/>
    <w:rsid w:val="00F66D3D"/>
    <w:rsid w:val="00F72693"/>
    <w:rsid w:val="00F7489A"/>
    <w:rsid w:val="00F81734"/>
    <w:rsid w:val="00F928F2"/>
    <w:rsid w:val="00F94B04"/>
    <w:rsid w:val="00F96702"/>
    <w:rsid w:val="00FA04F2"/>
    <w:rsid w:val="00FA12E1"/>
    <w:rsid w:val="00FA2BD9"/>
    <w:rsid w:val="00FB37C7"/>
    <w:rsid w:val="00FB3F32"/>
    <w:rsid w:val="00FB5535"/>
    <w:rsid w:val="00FC019D"/>
    <w:rsid w:val="00FC5574"/>
    <w:rsid w:val="00FE0CB3"/>
    <w:rsid w:val="00FE3E43"/>
    <w:rsid w:val="00FE746A"/>
    <w:rsid w:val="00FF5ED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heme="minorHAnsi" w:hAnsi="Times" w:cstheme="majorBidi"/>
        <w:sz w:val="24"/>
        <w:szCs w:val="24"/>
        <w:lang w:val="sk-SK" w:eastAsia="en-US"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aliases w:val="Nadpis 1 úrovne"/>
    <w:basedOn w:val="Normlny"/>
    <w:next w:val="Normlny"/>
    <w:link w:val="Nadpis1Char"/>
    <w:qFormat/>
    <w:rsid w:val="000469B9"/>
    <w:pPr>
      <w:keepNext/>
      <w:keepLines/>
      <w:spacing w:before="240" w:after="0"/>
      <w:outlineLvl w:val="0"/>
    </w:pPr>
    <w:rPr>
      <w:rFonts w:ascii="Times New Roman" w:eastAsiaTheme="majorEastAsia" w:hAnsi="Times New Roman"/>
      <w:b/>
      <w:sz w:val="28"/>
      <w:szCs w:val="32"/>
    </w:rPr>
  </w:style>
  <w:style w:type="paragraph" w:styleId="Nadpis2">
    <w:name w:val="heading 2"/>
    <w:aliases w:val="Nadpis 2 úrovne"/>
    <w:basedOn w:val="Normlny"/>
    <w:next w:val="Normlny"/>
    <w:link w:val="Nadpis2Char"/>
    <w:unhideWhenUsed/>
    <w:qFormat/>
    <w:rsid w:val="000469B9"/>
    <w:pPr>
      <w:keepNext/>
      <w:keepLines/>
      <w:spacing w:before="40" w:after="0"/>
      <w:outlineLvl w:val="1"/>
    </w:pPr>
    <w:rPr>
      <w:rFonts w:ascii="Times New Roman" w:eastAsiaTheme="majorEastAsia" w:hAnsi="Times New Roman"/>
      <w:b/>
      <w:szCs w:val="26"/>
    </w:rPr>
  </w:style>
  <w:style w:type="paragraph" w:styleId="Nadpis3">
    <w:name w:val="heading 3"/>
    <w:basedOn w:val="Normlny"/>
    <w:next w:val="Normlny"/>
    <w:link w:val="Nadpis3Char"/>
    <w:qFormat/>
    <w:rsid w:val="009250D7"/>
    <w:pPr>
      <w:keepNext/>
      <w:spacing w:after="0" w:line="240" w:lineRule="auto"/>
      <w:ind w:right="792"/>
      <w:outlineLvl w:val="2"/>
    </w:pPr>
    <w:rPr>
      <w:rFonts w:ascii="Times New Roman" w:eastAsia="Times New Roman" w:hAnsi="Times New Roman" w:cs="Times New Roman"/>
      <w:b/>
      <w:lang w:eastAsia="sk-SK"/>
    </w:rPr>
  </w:style>
  <w:style w:type="paragraph" w:styleId="Nadpis6">
    <w:name w:val="heading 6"/>
    <w:basedOn w:val="Normlny"/>
    <w:next w:val="Normlny"/>
    <w:link w:val="Nadpis6Char"/>
    <w:qFormat/>
    <w:rsid w:val="009250D7"/>
    <w:pPr>
      <w:spacing w:before="240" w:after="60" w:line="240" w:lineRule="auto"/>
      <w:jc w:val="left"/>
      <w:outlineLvl w:val="5"/>
    </w:pPr>
    <w:rPr>
      <w:rFonts w:ascii="Times New Roman" w:eastAsia="Times New Roman" w:hAnsi="Times New Roman" w:cs="Times New Roman"/>
      <w:b/>
      <w:bCs/>
      <w:sz w:val="22"/>
      <w:szCs w:val="22"/>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0469B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469B9"/>
  </w:style>
  <w:style w:type="paragraph" w:styleId="Pta">
    <w:name w:val="footer"/>
    <w:basedOn w:val="Normlny"/>
    <w:link w:val="PtaChar"/>
    <w:uiPriority w:val="99"/>
    <w:unhideWhenUsed/>
    <w:rsid w:val="000469B9"/>
    <w:pPr>
      <w:tabs>
        <w:tab w:val="center" w:pos="4536"/>
        <w:tab w:val="right" w:pos="9072"/>
      </w:tabs>
      <w:spacing w:after="0" w:line="240" w:lineRule="auto"/>
    </w:pPr>
  </w:style>
  <w:style w:type="character" w:customStyle="1" w:styleId="PtaChar">
    <w:name w:val="Päta Char"/>
    <w:basedOn w:val="Predvolenpsmoodseku"/>
    <w:link w:val="Pta"/>
    <w:uiPriority w:val="99"/>
    <w:rsid w:val="000469B9"/>
  </w:style>
  <w:style w:type="character" w:customStyle="1" w:styleId="Nadpis1Char">
    <w:name w:val="Nadpis 1 Char"/>
    <w:aliases w:val="Nadpis 1 úrovne Char"/>
    <w:basedOn w:val="Predvolenpsmoodseku"/>
    <w:link w:val="Nadpis1"/>
    <w:uiPriority w:val="9"/>
    <w:rsid w:val="000469B9"/>
    <w:rPr>
      <w:rFonts w:ascii="Times New Roman" w:eastAsiaTheme="majorEastAsia" w:hAnsi="Times New Roman"/>
      <w:b/>
      <w:sz w:val="28"/>
      <w:szCs w:val="32"/>
    </w:rPr>
  </w:style>
  <w:style w:type="character" w:customStyle="1" w:styleId="Nadpis2Char">
    <w:name w:val="Nadpis 2 Char"/>
    <w:aliases w:val="Nadpis 2 úrovne Char"/>
    <w:basedOn w:val="Predvolenpsmoodseku"/>
    <w:link w:val="Nadpis2"/>
    <w:uiPriority w:val="9"/>
    <w:rsid w:val="000469B9"/>
    <w:rPr>
      <w:rFonts w:ascii="Times New Roman" w:eastAsiaTheme="majorEastAsia" w:hAnsi="Times New Roman"/>
      <w:b/>
      <w:szCs w:val="26"/>
    </w:rPr>
  </w:style>
  <w:style w:type="paragraph" w:styleId="Odsekzoznamu">
    <w:name w:val="List Paragraph"/>
    <w:basedOn w:val="Normlny"/>
    <w:uiPriority w:val="34"/>
    <w:qFormat/>
    <w:rsid w:val="000469B9"/>
    <w:pPr>
      <w:ind w:left="720"/>
      <w:contextualSpacing/>
    </w:pPr>
  </w:style>
  <w:style w:type="paragraph" w:styleId="Bezriadkovania">
    <w:name w:val="No Spacing"/>
    <w:uiPriority w:val="1"/>
    <w:qFormat/>
    <w:rsid w:val="00077066"/>
    <w:pPr>
      <w:spacing w:after="0" w:line="240" w:lineRule="auto"/>
    </w:pPr>
    <w:rPr>
      <w:rFonts w:ascii="Calibri" w:eastAsia="Times New Roman" w:hAnsi="Calibri" w:cs="Times New Roman"/>
      <w:sz w:val="22"/>
      <w:szCs w:val="22"/>
    </w:rPr>
  </w:style>
  <w:style w:type="character" w:customStyle="1" w:styleId="Nadpis3Char">
    <w:name w:val="Nadpis 3 Char"/>
    <w:basedOn w:val="Predvolenpsmoodseku"/>
    <w:link w:val="Nadpis3"/>
    <w:rsid w:val="009250D7"/>
    <w:rPr>
      <w:rFonts w:ascii="Times New Roman" w:eastAsia="Times New Roman" w:hAnsi="Times New Roman" w:cs="Times New Roman"/>
      <w:b/>
      <w:lang w:eastAsia="sk-SK"/>
    </w:rPr>
  </w:style>
  <w:style w:type="character" w:customStyle="1" w:styleId="Nadpis6Char">
    <w:name w:val="Nadpis 6 Char"/>
    <w:basedOn w:val="Predvolenpsmoodseku"/>
    <w:link w:val="Nadpis6"/>
    <w:rsid w:val="009250D7"/>
    <w:rPr>
      <w:rFonts w:ascii="Times New Roman" w:eastAsia="Times New Roman" w:hAnsi="Times New Roman" w:cs="Times New Roman"/>
      <w:b/>
      <w:bCs/>
      <w:sz w:val="22"/>
      <w:szCs w:val="22"/>
      <w:lang w:eastAsia="sk-SK"/>
    </w:rPr>
  </w:style>
  <w:style w:type="paragraph" w:customStyle="1" w:styleId="FR1">
    <w:name w:val="FR1"/>
    <w:rsid w:val="009250D7"/>
    <w:pPr>
      <w:widowControl w:val="0"/>
      <w:suppressAutoHyphens/>
      <w:autoSpaceDE w:val="0"/>
      <w:spacing w:after="0" w:line="240" w:lineRule="auto"/>
      <w:jc w:val="center"/>
    </w:pPr>
    <w:rPr>
      <w:rFonts w:ascii="Arial" w:eastAsia="Times New Roman" w:hAnsi="Arial" w:cs="Arial"/>
      <w:b/>
      <w:bCs/>
      <w:sz w:val="18"/>
      <w:szCs w:val="18"/>
      <w:lang w:eastAsia="ar-SA"/>
    </w:rPr>
  </w:style>
  <w:style w:type="paragraph" w:styleId="Zarkazkladnhotextu2">
    <w:name w:val="Body Text Indent 2"/>
    <w:basedOn w:val="Normlny"/>
    <w:link w:val="Zarkazkladnhotextu2Char"/>
    <w:rsid w:val="009250D7"/>
    <w:pPr>
      <w:spacing w:after="0" w:line="240" w:lineRule="auto"/>
      <w:ind w:left="180"/>
    </w:pPr>
    <w:rPr>
      <w:rFonts w:ascii="Times New Roman" w:eastAsia="Times New Roman" w:hAnsi="Times New Roman" w:cs="Times New Roman"/>
      <w:szCs w:val="22"/>
      <w:lang w:eastAsia="sk-SK"/>
    </w:rPr>
  </w:style>
  <w:style w:type="character" w:customStyle="1" w:styleId="Zarkazkladnhotextu2Char">
    <w:name w:val="Zarážka základného textu 2 Char"/>
    <w:basedOn w:val="Predvolenpsmoodseku"/>
    <w:link w:val="Zarkazkladnhotextu2"/>
    <w:rsid w:val="009250D7"/>
    <w:rPr>
      <w:rFonts w:ascii="Times New Roman" w:eastAsia="Times New Roman" w:hAnsi="Times New Roman" w:cs="Times New Roman"/>
      <w:szCs w:val="22"/>
      <w:lang w:eastAsia="sk-SK"/>
    </w:rPr>
  </w:style>
  <w:style w:type="paragraph" w:styleId="Oznaitext">
    <w:name w:val="Block Text"/>
    <w:basedOn w:val="Normlny"/>
    <w:rsid w:val="009250D7"/>
    <w:pPr>
      <w:tabs>
        <w:tab w:val="left" w:pos="360"/>
      </w:tabs>
      <w:spacing w:after="0" w:line="240" w:lineRule="auto"/>
      <w:ind w:left="180" w:right="72"/>
    </w:pPr>
    <w:rPr>
      <w:rFonts w:ascii="Times New Roman" w:eastAsia="Times New Roman" w:hAnsi="Times New Roman" w:cs="Times New Roman"/>
      <w:sz w:val="22"/>
      <w:lang w:eastAsia="sk-SK"/>
    </w:rPr>
  </w:style>
  <w:style w:type="character" w:styleId="slostrany">
    <w:name w:val="page number"/>
    <w:basedOn w:val="Predvolenpsmoodseku"/>
    <w:rsid w:val="009250D7"/>
  </w:style>
  <w:style w:type="paragraph" w:styleId="Textbubliny">
    <w:name w:val="Balloon Text"/>
    <w:basedOn w:val="Normlny"/>
    <w:link w:val="TextbublinyChar"/>
    <w:semiHidden/>
    <w:rsid w:val="009250D7"/>
    <w:pPr>
      <w:spacing w:after="0" w:line="240" w:lineRule="auto"/>
    </w:pPr>
    <w:rPr>
      <w:rFonts w:ascii="Tahoma" w:eastAsia="Times New Roman" w:hAnsi="Tahoma" w:cs="Tahoma"/>
      <w:sz w:val="16"/>
      <w:szCs w:val="16"/>
      <w:lang w:eastAsia="sk-SK"/>
    </w:rPr>
  </w:style>
  <w:style w:type="character" w:customStyle="1" w:styleId="TextbublinyChar">
    <w:name w:val="Text bubliny Char"/>
    <w:basedOn w:val="Predvolenpsmoodseku"/>
    <w:link w:val="Textbubliny"/>
    <w:semiHidden/>
    <w:rsid w:val="009250D7"/>
    <w:rPr>
      <w:rFonts w:ascii="Tahoma" w:eastAsia="Times New Roman" w:hAnsi="Tahoma" w:cs="Tahoma"/>
      <w:sz w:val="16"/>
      <w:szCs w:val="16"/>
      <w:lang w:eastAsia="sk-SK"/>
    </w:rPr>
  </w:style>
  <w:style w:type="character" w:styleId="Odkaznakomentr">
    <w:name w:val="annotation reference"/>
    <w:rsid w:val="009250D7"/>
    <w:rPr>
      <w:sz w:val="16"/>
      <w:szCs w:val="16"/>
    </w:rPr>
  </w:style>
  <w:style w:type="paragraph" w:styleId="Textkomentra">
    <w:name w:val="annotation text"/>
    <w:basedOn w:val="Normlny"/>
    <w:link w:val="TextkomentraChar"/>
    <w:rsid w:val="009250D7"/>
    <w:pPr>
      <w:spacing w:after="0" w:line="240" w:lineRule="auto"/>
    </w:pPr>
    <w:rPr>
      <w:rFonts w:ascii="Times New Roman" w:eastAsia="Times New Roman" w:hAnsi="Times New Roman" w:cs="Times New Roman"/>
      <w:sz w:val="20"/>
      <w:szCs w:val="20"/>
      <w:lang w:eastAsia="sk-SK"/>
    </w:rPr>
  </w:style>
  <w:style w:type="character" w:customStyle="1" w:styleId="TextkomentraChar">
    <w:name w:val="Text komentára Char"/>
    <w:basedOn w:val="Predvolenpsmoodseku"/>
    <w:link w:val="Textkomentra"/>
    <w:rsid w:val="009250D7"/>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rsid w:val="009250D7"/>
    <w:rPr>
      <w:b/>
      <w:bCs/>
    </w:rPr>
  </w:style>
  <w:style w:type="character" w:customStyle="1" w:styleId="PredmetkomentraChar">
    <w:name w:val="Predmet komentára Char"/>
    <w:basedOn w:val="TextkomentraChar"/>
    <w:link w:val="Predmetkomentra"/>
    <w:rsid w:val="009250D7"/>
    <w:rPr>
      <w:rFonts w:ascii="Times New Roman" w:eastAsia="Times New Roman" w:hAnsi="Times New Roman" w:cs="Times New Roman"/>
      <w:b/>
      <w:bCs/>
      <w:sz w:val="20"/>
      <w:szCs w:val="20"/>
      <w:lang w:eastAsia="sk-SK"/>
    </w:rPr>
  </w:style>
  <w:style w:type="character" w:customStyle="1" w:styleId="st1">
    <w:name w:val="st1"/>
    <w:rsid w:val="009250D7"/>
  </w:style>
  <w:style w:type="character" w:styleId="Zvraznenie">
    <w:name w:val="Emphasis"/>
    <w:uiPriority w:val="20"/>
    <w:qFormat/>
    <w:rsid w:val="009250D7"/>
    <w:rPr>
      <w:b/>
      <w:bCs/>
      <w:i w:val="0"/>
      <w:iCs w:val="0"/>
    </w:rPr>
  </w:style>
  <w:style w:type="paragraph" w:styleId="Zkladntext2">
    <w:name w:val="Body Text 2"/>
    <w:basedOn w:val="Normlny"/>
    <w:link w:val="Zkladntext2Char"/>
    <w:uiPriority w:val="99"/>
    <w:unhideWhenUsed/>
    <w:rsid w:val="009250D7"/>
    <w:pPr>
      <w:spacing w:after="120" w:line="480" w:lineRule="auto"/>
    </w:pPr>
  </w:style>
  <w:style w:type="character" w:customStyle="1" w:styleId="Zkladntext2Char">
    <w:name w:val="Základný text 2 Char"/>
    <w:basedOn w:val="Predvolenpsmoodseku"/>
    <w:link w:val="Zkladntext2"/>
    <w:uiPriority w:val="99"/>
    <w:rsid w:val="009250D7"/>
  </w:style>
  <w:style w:type="paragraph" w:styleId="Textpoznmkypodiarou">
    <w:name w:val="footnote text"/>
    <w:basedOn w:val="Normlny"/>
    <w:link w:val="TextpoznmkypodiarouChar"/>
    <w:semiHidden/>
    <w:rsid w:val="009250D7"/>
    <w:pPr>
      <w:spacing w:after="0" w:line="240" w:lineRule="auto"/>
    </w:pPr>
    <w:rPr>
      <w:rFonts w:ascii="Times New Roman" w:eastAsia="Times New Roman" w:hAnsi="Times New Roman" w:cs="Times New Roman"/>
      <w:sz w:val="20"/>
      <w:szCs w:val="20"/>
      <w:lang w:eastAsia="sk-SK"/>
    </w:rPr>
  </w:style>
  <w:style w:type="character" w:customStyle="1" w:styleId="TextpoznmkypodiarouChar">
    <w:name w:val="Text poznámky pod čiarou Char"/>
    <w:basedOn w:val="Predvolenpsmoodseku"/>
    <w:link w:val="Textpoznmkypodiarou"/>
    <w:semiHidden/>
    <w:rsid w:val="009250D7"/>
    <w:rPr>
      <w:rFonts w:ascii="Times New Roman" w:eastAsia="Times New Roman" w:hAnsi="Times New Roman" w:cs="Times New Roman"/>
      <w:sz w:val="20"/>
      <w:szCs w:val="20"/>
      <w:lang w:eastAsia="sk-SK"/>
    </w:rPr>
  </w:style>
  <w:style w:type="character" w:styleId="Odkaznapoznmkupodiarou">
    <w:name w:val="footnote reference"/>
    <w:semiHidden/>
    <w:rsid w:val="009250D7"/>
    <w:rPr>
      <w:vertAlign w:val="superscript"/>
    </w:rPr>
  </w:style>
  <w:style w:type="paragraph" w:styleId="Normlnywebov">
    <w:name w:val="Normal (Web)"/>
    <w:basedOn w:val="Normlny"/>
    <w:unhideWhenUsed/>
    <w:rsid w:val="00E80F2A"/>
    <w:pPr>
      <w:spacing w:before="100" w:beforeAutospacing="1" w:after="100" w:afterAutospacing="1" w:line="240" w:lineRule="auto"/>
      <w:jc w:val="left"/>
    </w:pPr>
    <w:rPr>
      <w:rFonts w:ascii="Times New Roman" w:eastAsia="Times New Roman" w:hAnsi="Times New Roman" w:cs="Times New Roman"/>
      <w:lang w:eastAsia="sk-SK"/>
    </w:rPr>
  </w:style>
  <w:style w:type="character" w:styleId="Hypertextovprepojenie">
    <w:name w:val="Hyperlink"/>
    <w:basedOn w:val="Predvolenpsmoodseku"/>
    <w:uiPriority w:val="99"/>
    <w:unhideWhenUsed/>
    <w:rsid w:val="00E80F2A"/>
    <w:rPr>
      <w:color w:val="0563C1" w:themeColor="hyperlink"/>
      <w:u w:val="single"/>
    </w:rPr>
  </w:style>
  <w:style w:type="paragraph" w:styleId="Hlavikaobsahu">
    <w:name w:val="TOC Heading"/>
    <w:basedOn w:val="Nadpis1"/>
    <w:next w:val="Normlny"/>
    <w:uiPriority w:val="39"/>
    <w:semiHidden/>
    <w:unhideWhenUsed/>
    <w:qFormat/>
    <w:rsid w:val="00226254"/>
    <w:pPr>
      <w:spacing w:before="480" w:line="276" w:lineRule="auto"/>
      <w:jc w:val="left"/>
      <w:outlineLvl w:val="9"/>
    </w:pPr>
    <w:rPr>
      <w:rFonts w:asciiTheme="majorHAnsi" w:hAnsiTheme="majorHAnsi"/>
      <w:bCs/>
      <w:color w:val="2E74B5" w:themeColor="accent1" w:themeShade="BF"/>
      <w:szCs w:val="28"/>
      <w:lang w:eastAsia="sk-SK"/>
    </w:rPr>
  </w:style>
  <w:style w:type="paragraph" w:styleId="Obsah1">
    <w:name w:val="toc 1"/>
    <w:basedOn w:val="Normlny"/>
    <w:next w:val="Normlny"/>
    <w:autoRedefine/>
    <w:uiPriority w:val="39"/>
    <w:unhideWhenUsed/>
    <w:rsid w:val="00226254"/>
    <w:pPr>
      <w:spacing w:after="100"/>
    </w:pPr>
  </w:style>
  <w:style w:type="paragraph" w:styleId="Obsah2">
    <w:name w:val="toc 2"/>
    <w:basedOn w:val="Normlny"/>
    <w:next w:val="Normlny"/>
    <w:autoRedefine/>
    <w:uiPriority w:val="39"/>
    <w:unhideWhenUsed/>
    <w:rsid w:val="00226254"/>
    <w:pPr>
      <w:spacing w:after="100"/>
      <w:ind w:left="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heme="minorHAnsi" w:hAnsi="Times" w:cstheme="majorBidi"/>
        <w:sz w:val="24"/>
        <w:szCs w:val="24"/>
        <w:lang w:val="sk-SK" w:eastAsia="en-US"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aliases w:val="Nadpis 1 úrovne"/>
    <w:basedOn w:val="Normlny"/>
    <w:next w:val="Normlny"/>
    <w:link w:val="Nadpis1Char"/>
    <w:qFormat/>
    <w:rsid w:val="000469B9"/>
    <w:pPr>
      <w:keepNext/>
      <w:keepLines/>
      <w:spacing w:before="240" w:after="0"/>
      <w:outlineLvl w:val="0"/>
    </w:pPr>
    <w:rPr>
      <w:rFonts w:ascii="Times New Roman" w:eastAsiaTheme="majorEastAsia" w:hAnsi="Times New Roman"/>
      <w:b/>
      <w:sz w:val="28"/>
      <w:szCs w:val="32"/>
    </w:rPr>
  </w:style>
  <w:style w:type="paragraph" w:styleId="Nadpis2">
    <w:name w:val="heading 2"/>
    <w:aliases w:val="Nadpis 2 úrovne"/>
    <w:basedOn w:val="Normlny"/>
    <w:next w:val="Normlny"/>
    <w:link w:val="Nadpis2Char"/>
    <w:unhideWhenUsed/>
    <w:qFormat/>
    <w:rsid w:val="000469B9"/>
    <w:pPr>
      <w:keepNext/>
      <w:keepLines/>
      <w:spacing w:before="40" w:after="0"/>
      <w:outlineLvl w:val="1"/>
    </w:pPr>
    <w:rPr>
      <w:rFonts w:ascii="Times New Roman" w:eastAsiaTheme="majorEastAsia" w:hAnsi="Times New Roman"/>
      <w:b/>
      <w:szCs w:val="26"/>
    </w:rPr>
  </w:style>
  <w:style w:type="paragraph" w:styleId="Nadpis3">
    <w:name w:val="heading 3"/>
    <w:basedOn w:val="Normlny"/>
    <w:next w:val="Normlny"/>
    <w:link w:val="Nadpis3Char"/>
    <w:qFormat/>
    <w:rsid w:val="009250D7"/>
    <w:pPr>
      <w:keepNext/>
      <w:spacing w:after="0" w:line="240" w:lineRule="auto"/>
      <w:ind w:right="792"/>
      <w:outlineLvl w:val="2"/>
    </w:pPr>
    <w:rPr>
      <w:rFonts w:ascii="Times New Roman" w:eastAsia="Times New Roman" w:hAnsi="Times New Roman" w:cs="Times New Roman"/>
      <w:b/>
      <w:lang w:eastAsia="sk-SK"/>
    </w:rPr>
  </w:style>
  <w:style w:type="paragraph" w:styleId="Nadpis6">
    <w:name w:val="heading 6"/>
    <w:basedOn w:val="Normlny"/>
    <w:next w:val="Normlny"/>
    <w:link w:val="Nadpis6Char"/>
    <w:qFormat/>
    <w:rsid w:val="009250D7"/>
    <w:pPr>
      <w:spacing w:before="240" w:after="60" w:line="240" w:lineRule="auto"/>
      <w:jc w:val="left"/>
      <w:outlineLvl w:val="5"/>
    </w:pPr>
    <w:rPr>
      <w:rFonts w:ascii="Times New Roman" w:eastAsia="Times New Roman" w:hAnsi="Times New Roman" w:cs="Times New Roman"/>
      <w:b/>
      <w:bCs/>
      <w:sz w:val="22"/>
      <w:szCs w:val="22"/>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0469B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469B9"/>
  </w:style>
  <w:style w:type="paragraph" w:styleId="Pta">
    <w:name w:val="footer"/>
    <w:basedOn w:val="Normlny"/>
    <w:link w:val="PtaChar"/>
    <w:uiPriority w:val="99"/>
    <w:unhideWhenUsed/>
    <w:rsid w:val="000469B9"/>
    <w:pPr>
      <w:tabs>
        <w:tab w:val="center" w:pos="4536"/>
        <w:tab w:val="right" w:pos="9072"/>
      </w:tabs>
      <w:spacing w:after="0" w:line="240" w:lineRule="auto"/>
    </w:pPr>
  </w:style>
  <w:style w:type="character" w:customStyle="1" w:styleId="PtaChar">
    <w:name w:val="Päta Char"/>
    <w:basedOn w:val="Predvolenpsmoodseku"/>
    <w:link w:val="Pta"/>
    <w:uiPriority w:val="99"/>
    <w:rsid w:val="000469B9"/>
  </w:style>
  <w:style w:type="character" w:customStyle="1" w:styleId="Nadpis1Char">
    <w:name w:val="Nadpis 1 Char"/>
    <w:aliases w:val="Nadpis 1 úrovne Char"/>
    <w:basedOn w:val="Predvolenpsmoodseku"/>
    <w:link w:val="Nadpis1"/>
    <w:uiPriority w:val="9"/>
    <w:rsid w:val="000469B9"/>
    <w:rPr>
      <w:rFonts w:ascii="Times New Roman" w:eastAsiaTheme="majorEastAsia" w:hAnsi="Times New Roman"/>
      <w:b/>
      <w:sz w:val="28"/>
      <w:szCs w:val="32"/>
    </w:rPr>
  </w:style>
  <w:style w:type="character" w:customStyle="1" w:styleId="Nadpis2Char">
    <w:name w:val="Nadpis 2 Char"/>
    <w:aliases w:val="Nadpis 2 úrovne Char"/>
    <w:basedOn w:val="Predvolenpsmoodseku"/>
    <w:link w:val="Nadpis2"/>
    <w:uiPriority w:val="9"/>
    <w:rsid w:val="000469B9"/>
    <w:rPr>
      <w:rFonts w:ascii="Times New Roman" w:eastAsiaTheme="majorEastAsia" w:hAnsi="Times New Roman"/>
      <w:b/>
      <w:szCs w:val="26"/>
    </w:rPr>
  </w:style>
  <w:style w:type="paragraph" w:styleId="Odsekzoznamu">
    <w:name w:val="List Paragraph"/>
    <w:basedOn w:val="Normlny"/>
    <w:uiPriority w:val="34"/>
    <w:qFormat/>
    <w:rsid w:val="000469B9"/>
    <w:pPr>
      <w:ind w:left="720"/>
      <w:contextualSpacing/>
    </w:pPr>
  </w:style>
  <w:style w:type="paragraph" w:styleId="Bezriadkovania">
    <w:name w:val="No Spacing"/>
    <w:uiPriority w:val="1"/>
    <w:qFormat/>
    <w:rsid w:val="00077066"/>
    <w:pPr>
      <w:spacing w:after="0" w:line="240" w:lineRule="auto"/>
    </w:pPr>
    <w:rPr>
      <w:rFonts w:ascii="Calibri" w:eastAsia="Times New Roman" w:hAnsi="Calibri" w:cs="Times New Roman"/>
      <w:sz w:val="22"/>
      <w:szCs w:val="22"/>
    </w:rPr>
  </w:style>
  <w:style w:type="character" w:customStyle="1" w:styleId="Nadpis3Char">
    <w:name w:val="Nadpis 3 Char"/>
    <w:basedOn w:val="Predvolenpsmoodseku"/>
    <w:link w:val="Nadpis3"/>
    <w:rsid w:val="009250D7"/>
    <w:rPr>
      <w:rFonts w:ascii="Times New Roman" w:eastAsia="Times New Roman" w:hAnsi="Times New Roman" w:cs="Times New Roman"/>
      <w:b/>
      <w:lang w:eastAsia="sk-SK"/>
    </w:rPr>
  </w:style>
  <w:style w:type="character" w:customStyle="1" w:styleId="Nadpis6Char">
    <w:name w:val="Nadpis 6 Char"/>
    <w:basedOn w:val="Predvolenpsmoodseku"/>
    <w:link w:val="Nadpis6"/>
    <w:rsid w:val="009250D7"/>
    <w:rPr>
      <w:rFonts w:ascii="Times New Roman" w:eastAsia="Times New Roman" w:hAnsi="Times New Roman" w:cs="Times New Roman"/>
      <w:b/>
      <w:bCs/>
      <w:sz w:val="22"/>
      <w:szCs w:val="22"/>
      <w:lang w:eastAsia="sk-SK"/>
    </w:rPr>
  </w:style>
  <w:style w:type="paragraph" w:customStyle="1" w:styleId="FR1">
    <w:name w:val="FR1"/>
    <w:rsid w:val="009250D7"/>
    <w:pPr>
      <w:widowControl w:val="0"/>
      <w:suppressAutoHyphens/>
      <w:autoSpaceDE w:val="0"/>
      <w:spacing w:after="0" w:line="240" w:lineRule="auto"/>
      <w:jc w:val="center"/>
    </w:pPr>
    <w:rPr>
      <w:rFonts w:ascii="Arial" w:eastAsia="Times New Roman" w:hAnsi="Arial" w:cs="Arial"/>
      <w:b/>
      <w:bCs/>
      <w:sz w:val="18"/>
      <w:szCs w:val="18"/>
      <w:lang w:eastAsia="ar-SA"/>
    </w:rPr>
  </w:style>
  <w:style w:type="paragraph" w:styleId="Zarkazkladnhotextu2">
    <w:name w:val="Body Text Indent 2"/>
    <w:basedOn w:val="Normlny"/>
    <w:link w:val="Zarkazkladnhotextu2Char"/>
    <w:rsid w:val="009250D7"/>
    <w:pPr>
      <w:spacing w:after="0" w:line="240" w:lineRule="auto"/>
      <w:ind w:left="180"/>
    </w:pPr>
    <w:rPr>
      <w:rFonts w:ascii="Times New Roman" w:eastAsia="Times New Roman" w:hAnsi="Times New Roman" w:cs="Times New Roman"/>
      <w:szCs w:val="22"/>
      <w:lang w:eastAsia="sk-SK"/>
    </w:rPr>
  </w:style>
  <w:style w:type="character" w:customStyle="1" w:styleId="Zarkazkladnhotextu2Char">
    <w:name w:val="Zarážka základného textu 2 Char"/>
    <w:basedOn w:val="Predvolenpsmoodseku"/>
    <w:link w:val="Zarkazkladnhotextu2"/>
    <w:rsid w:val="009250D7"/>
    <w:rPr>
      <w:rFonts w:ascii="Times New Roman" w:eastAsia="Times New Roman" w:hAnsi="Times New Roman" w:cs="Times New Roman"/>
      <w:szCs w:val="22"/>
      <w:lang w:eastAsia="sk-SK"/>
    </w:rPr>
  </w:style>
  <w:style w:type="paragraph" w:styleId="Oznaitext">
    <w:name w:val="Block Text"/>
    <w:basedOn w:val="Normlny"/>
    <w:rsid w:val="009250D7"/>
    <w:pPr>
      <w:tabs>
        <w:tab w:val="left" w:pos="360"/>
      </w:tabs>
      <w:spacing w:after="0" w:line="240" w:lineRule="auto"/>
      <w:ind w:left="180" w:right="72"/>
    </w:pPr>
    <w:rPr>
      <w:rFonts w:ascii="Times New Roman" w:eastAsia="Times New Roman" w:hAnsi="Times New Roman" w:cs="Times New Roman"/>
      <w:sz w:val="22"/>
      <w:lang w:eastAsia="sk-SK"/>
    </w:rPr>
  </w:style>
  <w:style w:type="character" w:styleId="slostrany">
    <w:name w:val="page number"/>
    <w:basedOn w:val="Predvolenpsmoodseku"/>
    <w:rsid w:val="009250D7"/>
  </w:style>
  <w:style w:type="paragraph" w:styleId="Textbubliny">
    <w:name w:val="Balloon Text"/>
    <w:basedOn w:val="Normlny"/>
    <w:link w:val="TextbublinyChar"/>
    <w:semiHidden/>
    <w:rsid w:val="009250D7"/>
    <w:pPr>
      <w:spacing w:after="0" w:line="240" w:lineRule="auto"/>
    </w:pPr>
    <w:rPr>
      <w:rFonts w:ascii="Tahoma" w:eastAsia="Times New Roman" w:hAnsi="Tahoma" w:cs="Tahoma"/>
      <w:sz w:val="16"/>
      <w:szCs w:val="16"/>
      <w:lang w:eastAsia="sk-SK"/>
    </w:rPr>
  </w:style>
  <w:style w:type="character" w:customStyle="1" w:styleId="TextbublinyChar">
    <w:name w:val="Text bubliny Char"/>
    <w:basedOn w:val="Predvolenpsmoodseku"/>
    <w:link w:val="Textbubliny"/>
    <w:semiHidden/>
    <w:rsid w:val="009250D7"/>
    <w:rPr>
      <w:rFonts w:ascii="Tahoma" w:eastAsia="Times New Roman" w:hAnsi="Tahoma" w:cs="Tahoma"/>
      <w:sz w:val="16"/>
      <w:szCs w:val="16"/>
      <w:lang w:eastAsia="sk-SK"/>
    </w:rPr>
  </w:style>
  <w:style w:type="character" w:styleId="Odkaznakomentr">
    <w:name w:val="annotation reference"/>
    <w:rsid w:val="009250D7"/>
    <w:rPr>
      <w:sz w:val="16"/>
      <w:szCs w:val="16"/>
    </w:rPr>
  </w:style>
  <w:style w:type="paragraph" w:styleId="Textkomentra">
    <w:name w:val="annotation text"/>
    <w:basedOn w:val="Normlny"/>
    <w:link w:val="TextkomentraChar"/>
    <w:rsid w:val="009250D7"/>
    <w:pPr>
      <w:spacing w:after="0" w:line="240" w:lineRule="auto"/>
    </w:pPr>
    <w:rPr>
      <w:rFonts w:ascii="Times New Roman" w:eastAsia="Times New Roman" w:hAnsi="Times New Roman" w:cs="Times New Roman"/>
      <w:sz w:val="20"/>
      <w:szCs w:val="20"/>
      <w:lang w:eastAsia="sk-SK"/>
    </w:rPr>
  </w:style>
  <w:style w:type="character" w:customStyle="1" w:styleId="TextkomentraChar">
    <w:name w:val="Text komentára Char"/>
    <w:basedOn w:val="Predvolenpsmoodseku"/>
    <w:link w:val="Textkomentra"/>
    <w:rsid w:val="009250D7"/>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rsid w:val="009250D7"/>
    <w:rPr>
      <w:b/>
      <w:bCs/>
    </w:rPr>
  </w:style>
  <w:style w:type="character" w:customStyle="1" w:styleId="PredmetkomentraChar">
    <w:name w:val="Predmet komentára Char"/>
    <w:basedOn w:val="TextkomentraChar"/>
    <w:link w:val="Predmetkomentra"/>
    <w:rsid w:val="009250D7"/>
    <w:rPr>
      <w:rFonts w:ascii="Times New Roman" w:eastAsia="Times New Roman" w:hAnsi="Times New Roman" w:cs="Times New Roman"/>
      <w:b/>
      <w:bCs/>
      <w:sz w:val="20"/>
      <w:szCs w:val="20"/>
      <w:lang w:eastAsia="sk-SK"/>
    </w:rPr>
  </w:style>
  <w:style w:type="character" w:customStyle="1" w:styleId="st1">
    <w:name w:val="st1"/>
    <w:rsid w:val="009250D7"/>
  </w:style>
  <w:style w:type="character" w:styleId="Zvraznenie">
    <w:name w:val="Emphasis"/>
    <w:uiPriority w:val="20"/>
    <w:qFormat/>
    <w:rsid w:val="009250D7"/>
    <w:rPr>
      <w:b/>
      <w:bCs/>
      <w:i w:val="0"/>
      <w:iCs w:val="0"/>
    </w:rPr>
  </w:style>
  <w:style w:type="paragraph" w:styleId="Zkladntext2">
    <w:name w:val="Body Text 2"/>
    <w:basedOn w:val="Normlny"/>
    <w:link w:val="Zkladntext2Char"/>
    <w:uiPriority w:val="99"/>
    <w:unhideWhenUsed/>
    <w:rsid w:val="009250D7"/>
    <w:pPr>
      <w:spacing w:after="120" w:line="480" w:lineRule="auto"/>
    </w:pPr>
  </w:style>
  <w:style w:type="character" w:customStyle="1" w:styleId="Zkladntext2Char">
    <w:name w:val="Základný text 2 Char"/>
    <w:basedOn w:val="Predvolenpsmoodseku"/>
    <w:link w:val="Zkladntext2"/>
    <w:uiPriority w:val="99"/>
    <w:rsid w:val="009250D7"/>
  </w:style>
  <w:style w:type="paragraph" w:styleId="Textpoznmkypodiarou">
    <w:name w:val="footnote text"/>
    <w:basedOn w:val="Normlny"/>
    <w:link w:val="TextpoznmkypodiarouChar"/>
    <w:semiHidden/>
    <w:rsid w:val="009250D7"/>
    <w:pPr>
      <w:spacing w:after="0" w:line="240" w:lineRule="auto"/>
    </w:pPr>
    <w:rPr>
      <w:rFonts w:ascii="Times New Roman" w:eastAsia="Times New Roman" w:hAnsi="Times New Roman" w:cs="Times New Roman"/>
      <w:sz w:val="20"/>
      <w:szCs w:val="20"/>
      <w:lang w:eastAsia="sk-SK"/>
    </w:rPr>
  </w:style>
  <w:style w:type="character" w:customStyle="1" w:styleId="TextpoznmkypodiarouChar">
    <w:name w:val="Text poznámky pod čiarou Char"/>
    <w:basedOn w:val="Predvolenpsmoodseku"/>
    <w:link w:val="Textpoznmkypodiarou"/>
    <w:semiHidden/>
    <w:rsid w:val="009250D7"/>
    <w:rPr>
      <w:rFonts w:ascii="Times New Roman" w:eastAsia="Times New Roman" w:hAnsi="Times New Roman" w:cs="Times New Roman"/>
      <w:sz w:val="20"/>
      <w:szCs w:val="20"/>
      <w:lang w:eastAsia="sk-SK"/>
    </w:rPr>
  </w:style>
  <w:style w:type="character" w:styleId="Odkaznapoznmkupodiarou">
    <w:name w:val="footnote reference"/>
    <w:semiHidden/>
    <w:rsid w:val="009250D7"/>
    <w:rPr>
      <w:vertAlign w:val="superscript"/>
    </w:rPr>
  </w:style>
  <w:style w:type="paragraph" w:styleId="Normlnywebov">
    <w:name w:val="Normal (Web)"/>
    <w:basedOn w:val="Normlny"/>
    <w:unhideWhenUsed/>
    <w:rsid w:val="00E80F2A"/>
    <w:pPr>
      <w:spacing w:before="100" w:beforeAutospacing="1" w:after="100" w:afterAutospacing="1" w:line="240" w:lineRule="auto"/>
      <w:jc w:val="left"/>
    </w:pPr>
    <w:rPr>
      <w:rFonts w:ascii="Times New Roman" w:eastAsia="Times New Roman" w:hAnsi="Times New Roman" w:cs="Times New Roman"/>
      <w:lang w:eastAsia="sk-SK"/>
    </w:rPr>
  </w:style>
  <w:style w:type="character" w:styleId="Hypertextovprepojenie">
    <w:name w:val="Hyperlink"/>
    <w:basedOn w:val="Predvolenpsmoodseku"/>
    <w:uiPriority w:val="99"/>
    <w:unhideWhenUsed/>
    <w:rsid w:val="00E80F2A"/>
    <w:rPr>
      <w:color w:val="0563C1" w:themeColor="hyperlink"/>
      <w:u w:val="single"/>
    </w:rPr>
  </w:style>
  <w:style w:type="paragraph" w:styleId="Hlavikaobsahu">
    <w:name w:val="TOC Heading"/>
    <w:basedOn w:val="Nadpis1"/>
    <w:next w:val="Normlny"/>
    <w:uiPriority w:val="39"/>
    <w:semiHidden/>
    <w:unhideWhenUsed/>
    <w:qFormat/>
    <w:rsid w:val="00226254"/>
    <w:pPr>
      <w:spacing w:before="480" w:line="276" w:lineRule="auto"/>
      <w:jc w:val="left"/>
      <w:outlineLvl w:val="9"/>
    </w:pPr>
    <w:rPr>
      <w:rFonts w:asciiTheme="majorHAnsi" w:hAnsiTheme="majorHAnsi"/>
      <w:bCs/>
      <w:color w:val="2E74B5" w:themeColor="accent1" w:themeShade="BF"/>
      <w:szCs w:val="28"/>
      <w:lang w:eastAsia="sk-SK"/>
    </w:rPr>
  </w:style>
  <w:style w:type="paragraph" w:styleId="Obsah1">
    <w:name w:val="toc 1"/>
    <w:basedOn w:val="Normlny"/>
    <w:next w:val="Normlny"/>
    <w:autoRedefine/>
    <w:uiPriority w:val="39"/>
    <w:unhideWhenUsed/>
    <w:rsid w:val="00226254"/>
    <w:pPr>
      <w:spacing w:after="100"/>
    </w:pPr>
  </w:style>
  <w:style w:type="paragraph" w:styleId="Obsah2">
    <w:name w:val="toc 2"/>
    <w:basedOn w:val="Normlny"/>
    <w:next w:val="Normlny"/>
    <w:autoRedefine/>
    <w:uiPriority w:val="39"/>
    <w:unhideWhenUsed/>
    <w:rsid w:val="00226254"/>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health.gov.sk" TargetMode="Externa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9704FF4FF09C449B3BA936E1A1364FF" ma:contentTypeVersion="2" ma:contentTypeDescription="Create a new document." ma:contentTypeScope="" ma:versionID="ca438c5d5c3af10dbf09419343077562">
  <xsd:schema xmlns:xsd="http://www.w3.org/2001/XMLSchema" xmlns:xs="http://www.w3.org/2001/XMLSchema" xmlns:p="http://schemas.microsoft.com/office/2006/metadata/properties" xmlns:ns2="b702551a-27e8-48dd-8c57-2ece3171811a" targetNamespace="http://schemas.microsoft.com/office/2006/metadata/properties" ma:root="true" ma:fieldsID="09d9392c161e008b45dfb6c6144fd64c" ns2:_="">
    <xsd:import namespace="b702551a-27e8-48dd-8c57-2ece3171811a"/>
    <xsd:element name="properties">
      <xsd:complexType>
        <xsd:sequence>
          <xsd:element name="documentManagement">
            <xsd:complexType>
              <xsd:all>
                <xsd:element ref="ns2:IsSourcesIte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02551a-27e8-48dd-8c57-2ece3171811a" elementFormDefault="qualified">
    <xsd:import namespace="http://schemas.microsoft.com/office/2006/documentManagement/types"/>
    <xsd:import namespace="http://schemas.microsoft.com/office/infopath/2007/PartnerControls"/>
    <xsd:element name="IsSourcesItem" ma:index="8" nillable="true" ma:displayName="IsSourcesItem" ma:hidden="true" ma:internalName="IsSourcesItem" ma:readOnly="false">
      <xsd:simpleType>
        <xsd:restriction base="dms:Text">
          <xsd:maxLength value="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sSourcesItem xmlns="b702551a-27e8-48dd-8c57-2ece3171811a">Yes</IsSourcesItem>
  </documentManagement>
</p:properties>
</file>

<file path=customXml/itemProps1.xml><?xml version="1.0" encoding="utf-8"?>
<ds:datastoreItem xmlns:ds="http://schemas.openxmlformats.org/officeDocument/2006/customXml" ds:itemID="{CD68C982-FA76-47EE-8D92-0CC0D25FB242}"/>
</file>

<file path=customXml/itemProps2.xml><?xml version="1.0" encoding="utf-8"?>
<ds:datastoreItem xmlns:ds="http://schemas.openxmlformats.org/officeDocument/2006/customXml" ds:itemID="{2B0995D5-0A04-4EBE-A415-03D0BBB77BC0}"/>
</file>

<file path=customXml/itemProps3.xml><?xml version="1.0" encoding="utf-8"?>
<ds:datastoreItem xmlns:ds="http://schemas.openxmlformats.org/officeDocument/2006/customXml" ds:itemID="{03B9E001-CFE8-48BE-81C3-B02B949E1A6B}"/>
</file>

<file path=customXml/itemProps4.xml><?xml version="1.0" encoding="utf-8"?>
<ds:datastoreItem xmlns:ds="http://schemas.openxmlformats.org/officeDocument/2006/customXml" ds:itemID="{00384F39-9AEE-436E-8065-FF2B1CDB46CA}"/>
</file>

<file path=docProps/app.xml><?xml version="1.0" encoding="utf-8"?>
<Properties xmlns="http://schemas.openxmlformats.org/officeDocument/2006/extended-properties" xmlns:vt="http://schemas.openxmlformats.org/officeDocument/2006/docPropsVTypes">
  <Template>Normal.dotm</Template>
  <TotalTime>3</TotalTime>
  <Pages>1</Pages>
  <Words>11768</Words>
  <Characters>67078</Characters>
  <Application>Microsoft Office Word</Application>
  <DocSecurity>0</DocSecurity>
  <Lines>558</Lines>
  <Paragraphs>157</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78689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Čvapek Peter</dc:creator>
  <cp:lastModifiedBy>Maráková Ľubica</cp:lastModifiedBy>
  <cp:revision>9</cp:revision>
  <cp:lastPrinted>2018-05-15T08:02:00Z</cp:lastPrinted>
  <dcterms:created xsi:type="dcterms:W3CDTF">2018-05-31T10:52:00Z</dcterms:created>
  <dcterms:modified xsi:type="dcterms:W3CDTF">2018-06-04T11:43:00Z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0x010100D9704FF4FF09C449B3BA936E1A1364FF</vt:lpwstr>
  </property>
</Properties>
</file>